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5E7E42" w:rsidRDefault="00C71C68" w:rsidP="00C71C68">
      <w:pPr>
        <w:rPr>
          <w:rFonts w:asciiTheme="minorHAnsi" w:hAnsiTheme="minorHAnsi" w:cs="Arial"/>
        </w:rPr>
      </w:pPr>
      <w:r w:rsidRPr="005E7E42">
        <w:rPr>
          <w:rFonts w:asciiTheme="minorHAnsi" w:hAnsiTheme="minorHAnsi" w:cs="Arial"/>
          <w:noProof/>
          <w:lang w:val="el-GR" w:eastAsia="el-GR" w:bidi="ar-SA"/>
        </w:rPr>
        <w:drawing>
          <wp:inline distT="0" distB="0" distL="0" distR="0" wp14:anchorId="130882F8" wp14:editId="489516D2">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5E7E42">
        <w:rPr>
          <w:rFonts w:asciiTheme="minorHAnsi" w:hAnsiTheme="minorHAnsi" w:cs="Arial"/>
          <w:noProof/>
          <w:lang w:val="el-GR" w:eastAsia="el-GR" w:bidi="ar-SA"/>
        </w:rPr>
        <mc:AlternateContent>
          <mc:Choice Requires="wps">
            <w:drawing>
              <wp:inline distT="0" distB="0" distL="0" distR="0" wp14:anchorId="1A994F02" wp14:editId="0678B59B">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D617E1" w:rsidRPr="00622D8C" w:rsidRDefault="00D617E1"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D617E1" w:rsidRPr="00C75A5C" w:rsidRDefault="00D617E1"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D617E1" w:rsidRPr="00622D8C" w:rsidRDefault="00D617E1"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D617E1" w:rsidRPr="00C75A5C" w:rsidRDefault="00D617E1"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5E7E42">
        <w:rPr>
          <w:rFonts w:asciiTheme="minorHAnsi" w:hAnsiTheme="minorHAnsi" w:cs="Arial"/>
          <w:noProof/>
          <w:lang w:val="el-GR" w:eastAsia="el-GR" w:bidi="ar-SA"/>
        </w:rPr>
        <w:drawing>
          <wp:inline distT="0" distB="0" distL="0" distR="0" wp14:anchorId="5FDB9F6C" wp14:editId="077FE135">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5E7E42" w:rsidRDefault="00C71C68" w:rsidP="00C71C68">
      <w:pPr>
        <w:rPr>
          <w:rFonts w:asciiTheme="minorHAnsi" w:hAnsiTheme="minorHAnsi" w:cs="Arial"/>
          <w:lang w:val="el-GR"/>
        </w:rPr>
      </w:pPr>
    </w:p>
    <w:p w:rsidR="00B3399D" w:rsidRPr="005E7E42" w:rsidRDefault="00B3399D" w:rsidP="00B3399D">
      <w:pPr>
        <w:pBdr>
          <w:top w:val="single" w:sz="24" w:space="1" w:color="auto"/>
        </w:pBdr>
        <w:rPr>
          <w:rFonts w:asciiTheme="minorHAnsi" w:hAnsiTheme="minorHAnsi" w:cs="Arial"/>
          <w:lang w:val="el-GR"/>
        </w:rPr>
      </w:pPr>
    </w:p>
    <w:p w:rsidR="00B3399D" w:rsidRPr="005E7E42" w:rsidRDefault="00425298" w:rsidP="00B3399D">
      <w:pPr>
        <w:pStyle w:val="a3"/>
        <w:rPr>
          <w:rFonts w:asciiTheme="minorHAnsi" w:hAnsiTheme="minorHAnsi" w:cs="Arial"/>
          <w:lang w:val="el-GR"/>
        </w:rPr>
      </w:pPr>
      <w:r w:rsidRPr="005E7E42">
        <w:rPr>
          <w:rFonts w:asciiTheme="minorHAnsi" w:hAnsiTheme="minorHAnsi" w:cs="Arial"/>
          <w:lang w:val="el-GR"/>
        </w:rPr>
        <w:t xml:space="preserve">Εφαρμοσμένη </w:t>
      </w:r>
      <w:r w:rsidR="00145B5F" w:rsidRPr="005E7E42">
        <w:rPr>
          <w:rFonts w:asciiTheme="minorHAnsi" w:hAnsiTheme="minorHAnsi" w:cs="Arial"/>
          <w:lang w:val="el-GR"/>
        </w:rPr>
        <w:t xml:space="preserve">Ενζυμολογία </w:t>
      </w:r>
      <w:r w:rsidR="00B077B0" w:rsidRPr="005E7E42">
        <w:rPr>
          <w:rFonts w:asciiTheme="minorHAnsi" w:hAnsiTheme="minorHAnsi" w:cs="Arial"/>
          <w:lang w:val="el-GR"/>
        </w:rPr>
        <w:t>(Ε)</w:t>
      </w:r>
    </w:p>
    <w:p w:rsidR="00303E4F" w:rsidRPr="005E7E42" w:rsidRDefault="00B3399D" w:rsidP="00145B5F">
      <w:pPr>
        <w:rPr>
          <w:rFonts w:asciiTheme="minorHAnsi" w:hAnsiTheme="minorHAnsi" w:cs="Arial"/>
          <w:b/>
          <w:bCs/>
          <w:sz w:val="24"/>
          <w:szCs w:val="24"/>
          <w:lang w:val="el-GR"/>
        </w:rPr>
      </w:pPr>
      <w:r w:rsidRPr="005E7E42">
        <w:rPr>
          <w:rFonts w:asciiTheme="minorHAnsi" w:hAnsiTheme="minorHAnsi" w:cs="Arial"/>
          <w:b/>
          <w:bCs/>
          <w:sz w:val="24"/>
          <w:szCs w:val="24"/>
          <w:lang w:val="el-GR"/>
        </w:rPr>
        <w:t>Ενότητα</w:t>
      </w:r>
      <w:r w:rsidR="002C12EC" w:rsidRPr="005E7E42">
        <w:rPr>
          <w:rFonts w:asciiTheme="minorHAnsi" w:hAnsiTheme="minorHAnsi" w:cs="Arial"/>
          <w:b/>
          <w:bCs/>
          <w:sz w:val="24"/>
          <w:szCs w:val="24"/>
          <w:lang w:val="el-GR"/>
        </w:rPr>
        <w:t xml:space="preserve"> </w:t>
      </w:r>
      <w:r w:rsidR="007F2FD4" w:rsidRPr="005E7E42">
        <w:rPr>
          <w:rFonts w:asciiTheme="minorHAnsi" w:hAnsiTheme="minorHAnsi" w:cs="Arial"/>
          <w:b/>
          <w:bCs/>
          <w:sz w:val="24"/>
          <w:szCs w:val="24"/>
          <w:lang w:val="el-GR"/>
        </w:rPr>
        <w:t>10</w:t>
      </w:r>
      <w:r w:rsidRPr="005E7E42">
        <w:rPr>
          <w:rFonts w:asciiTheme="minorHAnsi" w:hAnsiTheme="minorHAnsi" w:cs="Arial"/>
          <w:b/>
          <w:bCs/>
          <w:sz w:val="24"/>
          <w:szCs w:val="24"/>
          <w:lang w:val="el-GR"/>
        </w:rPr>
        <w:t xml:space="preserve">: </w:t>
      </w:r>
      <w:r w:rsidR="007F2FD4" w:rsidRPr="005E7E42">
        <w:rPr>
          <w:rFonts w:asciiTheme="minorHAnsi" w:hAnsiTheme="minorHAnsi" w:cs="Arial"/>
          <w:b/>
          <w:bCs/>
          <w:sz w:val="24"/>
          <w:szCs w:val="24"/>
          <w:lang w:val="el-GR"/>
        </w:rPr>
        <w:t>Ποσοτικός προσδιορισμός μηλικού οξέος με ενζυμικές αντιδράσεις</w:t>
      </w:r>
    </w:p>
    <w:p w:rsidR="00145B5F" w:rsidRPr="005E7E42" w:rsidRDefault="00145B5F" w:rsidP="00145B5F">
      <w:pPr>
        <w:rPr>
          <w:rFonts w:asciiTheme="minorHAnsi" w:hAnsiTheme="minorHAnsi" w:cs="Arial"/>
          <w:bCs/>
          <w:sz w:val="24"/>
          <w:szCs w:val="24"/>
          <w:lang w:val="el-GR"/>
        </w:rPr>
      </w:pPr>
      <w:r w:rsidRPr="005E7E42">
        <w:rPr>
          <w:rFonts w:asciiTheme="minorHAnsi" w:hAnsiTheme="minorHAnsi" w:cs="Arial"/>
          <w:bCs/>
          <w:iCs/>
          <w:sz w:val="24"/>
          <w:szCs w:val="24"/>
          <w:lang w:val="el-GR"/>
        </w:rPr>
        <w:t>Δρ</w:t>
      </w:r>
      <w:r w:rsidRPr="005E7E42">
        <w:rPr>
          <w:rFonts w:asciiTheme="minorHAnsi" w:hAnsiTheme="minorHAnsi" w:cs="Arial"/>
          <w:bCs/>
          <w:i/>
          <w:iCs/>
          <w:sz w:val="24"/>
          <w:szCs w:val="24"/>
          <w:lang w:val="el-GR"/>
        </w:rPr>
        <w:t xml:space="preserve">. </w:t>
      </w:r>
      <w:r w:rsidRPr="005E7E42">
        <w:rPr>
          <w:rFonts w:asciiTheme="minorHAnsi" w:hAnsiTheme="minorHAnsi" w:cs="Arial"/>
          <w:bCs/>
          <w:sz w:val="24"/>
          <w:szCs w:val="24"/>
          <w:lang w:val="el-GR"/>
        </w:rPr>
        <w:t>Βασίλης Ντουρτόγλου</w:t>
      </w:r>
    </w:p>
    <w:p w:rsidR="00B3399D" w:rsidRPr="005E7E42" w:rsidRDefault="00B3399D" w:rsidP="00B3399D">
      <w:pPr>
        <w:rPr>
          <w:rFonts w:asciiTheme="minorHAnsi" w:hAnsiTheme="minorHAnsi" w:cs="Arial"/>
          <w:sz w:val="24"/>
          <w:szCs w:val="24"/>
          <w:lang w:val="el-GR"/>
        </w:rPr>
      </w:pPr>
      <w:r w:rsidRPr="005E7E42">
        <w:rPr>
          <w:rFonts w:asciiTheme="minorHAnsi" w:hAnsiTheme="minorHAnsi" w:cs="Arial"/>
          <w:sz w:val="24"/>
          <w:szCs w:val="24"/>
          <w:lang w:val="el-GR"/>
        </w:rPr>
        <w:t>Τμήμα</w:t>
      </w:r>
      <w:r w:rsidR="00801848" w:rsidRPr="005E7E42">
        <w:rPr>
          <w:rFonts w:asciiTheme="minorHAnsi" w:hAnsiTheme="minorHAnsi" w:cs="Arial"/>
          <w:bCs/>
          <w:sz w:val="24"/>
          <w:szCs w:val="24"/>
          <w:lang w:val="el-GR"/>
        </w:rPr>
        <w:t xml:space="preserve"> </w:t>
      </w:r>
      <w:r w:rsidR="00145B5F" w:rsidRPr="005E7E42">
        <w:rPr>
          <w:rFonts w:asciiTheme="minorHAnsi" w:hAnsiTheme="minorHAnsi" w:cs="Arial"/>
          <w:bCs/>
          <w:sz w:val="24"/>
          <w:szCs w:val="24"/>
          <w:lang w:val="el-GR"/>
        </w:rPr>
        <w:t>Οινολογίας &amp; Τεχνολογίας Ποτών</w:t>
      </w:r>
    </w:p>
    <w:p w:rsidR="00B3399D" w:rsidRPr="005E7E42" w:rsidRDefault="00B3399D" w:rsidP="00797D0C">
      <w:pPr>
        <w:pBdr>
          <w:bottom w:val="single" w:sz="24" w:space="1" w:color="auto"/>
        </w:pBdr>
        <w:jc w:val="right"/>
        <w:rPr>
          <w:rFonts w:asciiTheme="minorHAnsi" w:hAnsiTheme="minorHAnsi" w:cs="Arial"/>
          <w:lang w:val="el-GR"/>
        </w:rPr>
      </w:pPr>
    </w:p>
    <w:p w:rsidR="00797D0C" w:rsidRPr="005E7E42" w:rsidRDefault="00797D0C" w:rsidP="00B3399D">
      <w:pPr>
        <w:rPr>
          <w:rFonts w:asciiTheme="minorHAnsi" w:hAnsiTheme="minorHAnsi" w:cs="Arial"/>
          <w:lang w:val="el-GR"/>
        </w:rPr>
      </w:pPr>
    </w:p>
    <w:p w:rsidR="00797D0C" w:rsidRPr="005E7E42" w:rsidRDefault="00797D0C" w:rsidP="00B3399D">
      <w:pPr>
        <w:rPr>
          <w:rFonts w:asciiTheme="minorHAnsi" w:hAnsiTheme="minorHAnsi" w:cs="Arial"/>
          <w:lang w:val="el-GR"/>
        </w:rPr>
      </w:pPr>
    </w:p>
    <w:p w:rsidR="00797D0C" w:rsidRPr="005E7E42" w:rsidRDefault="00797D0C" w:rsidP="00B3399D">
      <w:pPr>
        <w:rPr>
          <w:rFonts w:asciiTheme="minorHAnsi" w:hAnsiTheme="minorHAnsi" w:cs="Arial"/>
          <w:lang w:val="el-GR"/>
        </w:rPr>
      </w:pPr>
    </w:p>
    <w:p w:rsidR="00797D0C" w:rsidRPr="005E7E42" w:rsidRDefault="00797D0C" w:rsidP="00B3399D">
      <w:pPr>
        <w:rPr>
          <w:rFonts w:asciiTheme="minorHAnsi" w:hAnsiTheme="minorHAnsi" w:cs="Arial"/>
          <w:lang w:val="el-GR"/>
        </w:rPr>
      </w:pPr>
    </w:p>
    <w:p w:rsidR="00797D0C" w:rsidRPr="005E7E42" w:rsidRDefault="00797D0C" w:rsidP="00B3399D">
      <w:pPr>
        <w:rPr>
          <w:rFonts w:asciiTheme="minorHAnsi" w:hAnsiTheme="minorHAnsi" w:cs="Arial"/>
          <w:lang w:val="el-GR"/>
        </w:rPr>
      </w:pPr>
    </w:p>
    <w:p w:rsidR="00797D0C" w:rsidRPr="005E7E42" w:rsidRDefault="00797D0C" w:rsidP="00B3399D">
      <w:pPr>
        <w:rPr>
          <w:rFonts w:asciiTheme="minorHAnsi" w:hAnsiTheme="minorHAnsi" w:cs="Arial"/>
          <w:lang w:val="el-GR"/>
        </w:rPr>
      </w:pPr>
    </w:p>
    <w:p w:rsidR="00797D0C" w:rsidRPr="005E7E42" w:rsidRDefault="00797D0C" w:rsidP="00B3399D">
      <w:pPr>
        <w:rPr>
          <w:rFonts w:asciiTheme="minorHAnsi" w:hAnsiTheme="minorHAnsi" w:cs="Arial"/>
          <w:lang w:val="el-GR"/>
        </w:rPr>
      </w:pPr>
    </w:p>
    <w:p w:rsidR="00EC5992" w:rsidRPr="005E7E42" w:rsidRDefault="00EC5992" w:rsidP="00B3399D">
      <w:pPr>
        <w:rPr>
          <w:rFonts w:asciiTheme="minorHAnsi" w:hAnsiTheme="minorHAnsi" w:cs="Arial"/>
          <w:lang w:val="el-GR"/>
        </w:rPr>
      </w:pPr>
    </w:p>
    <w:p w:rsidR="00EC5992" w:rsidRPr="005E7E42" w:rsidRDefault="00EC5992" w:rsidP="00B3399D">
      <w:pPr>
        <w:rPr>
          <w:rFonts w:asciiTheme="minorHAnsi" w:hAnsiTheme="minorHAnsi" w:cs="Arial"/>
          <w:lang w:val="el-GR"/>
        </w:rPr>
      </w:pPr>
    </w:p>
    <w:p w:rsidR="00797D0C" w:rsidRPr="005E7E42" w:rsidRDefault="00797D0C" w:rsidP="00B3399D">
      <w:pPr>
        <w:rPr>
          <w:rFonts w:asciiTheme="minorHAnsi" w:hAnsiTheme="minorHAnsi" w:cs="Arial"/>
          <w:lang w:val="el-GR"/>
        </w:rPr>
      </w:pPr>
    </w:p>
    <w:p w:rsidR="00797D0C" w:rsidRPr="005E7E42"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5E7E42" w:rsidTr="009D1D2E">
        <w:trPr>
          <w:trHeight w:val="2124"/>
        </w:trPr>
        <w:tc>
          <w:tcPr>
            <w:tcW w:w="3369" w:type="dxa"/>
          </w:tcPr>
          <w:p w:rsidR="002C12EC" w:rsidRPr="005E7E42" w:rsidRDefault="002C12EC" w:rsidP="009D1D2E">
            <w:pPr>
              <w:spacing w:before="80"/>
              <w:jc w:val="both"/>
              <w:rPr>
                <w:rFonts w:asciiTheme="minorHAnsi" w:hAnsiTheme="minorHAnsi" w:cs="Arial"/>
                <w:sz w:val="20"/>
                <w:lang w:val="el-GR"/>
              </w:rPr>
            </w:pPr>
            <w:r w:rsidRPr="005E7E42">
              <w:rPr>
                <w:rFonts w:asciiTheme="minorHAnsi" w:hAnsiTheme="minorHAnsi"/>
                <w:noProof/>
                <w:sz w:val="20"/>
                <w:szCs w:val="20"/>
                <w:lang w:val="el-GR" w:eastAsia="el-GR" w:bidi="ar-SA"/>
              </w:rPr>
              <w:drawing>
                <wp:inline distT="0" distB="0" distL="0" distR="0" wp14:anchorId="4FEF621B" wp14:editId="2D9373F6">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5E7E42" w:rsidRDefault="002C12EC" w:rsidP="009D1D2E">
            <w:pPr>
              <w:spacing w:before="60"/>
              <w:jc w:val="both"/>
              <w:rPr>
                <w:rFonts w:asciiTheme="minorHAnsi" w:hAnsiTheme="minorHAnsi" w:cs="Arial"/>
                <w:lang w:val="el-GR"/>
              </w:rPr>
            </w:pPr>
            <w:r w:rsidRPr="005E7E42">
              <w:rPr>
                <w:rFonts w:asciiTheme="minorHAnsi" w:hAnsiTheme="minorHAnsi" w:cs="Arial"/>
                <w:sz w:val="20"/>
                <w:lang w:val="el-GR"/>
              </w:rPr>
              <w:t xml:space="preserve">Το περιεχόμενο του μαθήματος διατίθεται με άδεια </w:t>
            </w:r>
            <w:r w:rsidRPr="005E7E42">
              <w:rPr>
                <w:rFonts w:asciiTheme="minorHAnsi" w:hAnsiTheme="minorHAnsi" w:cs="Arial"/>
                <w:sz w:val="20"/>
              </w:rPr>
              <w:t>Creati</w:t>
            </w:r>
            <w:r w:rsidR="00CB0A64" w:rsidRPr="005E7E42">
              <w:rPr>
                <w:rFonts w:asciiTheme="minorHAnsi" w:hAnsiTheme="minorHAnsi" w:cs="Arial"/>
                <w:sz w:val="20"/>
                <w:lang w:val="el-GR"/>
              </w:rPr>
              <w:t>ν</w:t>
            </w:r>
            <w:r w:rsidRPr="005E7E42">
              <w:rPr>
                <w:rFonts w:asciiTheme="minorHAnsi" w:hAnsiTheme="minorHAnsi" w:cs="Arial"/>
                <w:sz w:val="20"/>
              </w:rPr>
              <w:t>e</w:t>
            </w:r>
            <w:r w:rsidRPr="005E7E42">
              <w:rPr>
                <w:rFonts w:asciiTheme="minorHAnsi" w:hAnsiTheme="minorHAnsi" w:cs="Arial"/>
                <w:sz w:val="20"/>
                <w:lang w:val="el-GR"/>
              </w:rPr>
              <w:t xml:space="preserve"> </w:t>
            </w:r>
            <w:r w:rsidRPr="005E7E42">
              <w:rPr>
                <w:rFonts w:asciiTheme="minorHAnsi" w:hAnsiTheme="minorHAnsi" w:cs="Arial"/>
                <w:sz w:val="20"/>
              </w:rPr>
              <w:t>C</w:t>
            </w:r>
            <w:r w:rsidR="00CB0A64" w:rsidRPr="005E7E42">
              <w:rPr>
                <w:rFonts w:asciiTheme="minorHAnsi" w:hAnsiTheme="minorHAnsi" w:cs="Arial"/>
                <w:sz w:val="20"/>
                <w:lang w:val="el-GR"/>
              </w:rPr>
              <w:t>ο</w:t>
            </w:r>
            <w:r w:rsidRPr="005E7E42">
              <w:rPr>
                <w:rFonts w:asciiTheme="minorHAnsi" w:hAnsiTheme="minorHAnsi" w:cs="Arial"/>
                <w:sz w:val="20"/>
              </w:rPr>
              <w:t>mm</w:t>
            </w:r>
            <w:r w:rsidR="00CB0A64" w:rsidRPr="005E7E42">
              <w:rPr>
                <w:rFonts w:asciiTheme="minorHAnsi" w:hAnsiTheme="minorHAnsi" w:cs="Arial"/>
                <w:sz w:val="20"/>
                <w:lang w:val="el-GR"/>
              </w:rPr>
              <w:t>ο</w:t>
            </w:r>
            <w:r w:rsidRPr="005E7E42">
              <w:rPr>
                <w:rFonts w:asciiTheme="minorHAnsi" w:hAnsiTheme="minorHAnsi" w:cs="Arial"/>
                <w:sz w:val="20"/>
              </w:rPr>
              <w:t>ns</w:t>
            </w:r>
            <w:r w:rsidRPr="005E7E42">
              <w:rPr>
                <w:rFonts w:asciiTheme="minorHAnsi" w:hAnsiTheme="minorHAnsi" w:cs="Arial"/>
                <w:sz w:val="20"/>
                <w:lang w:val="el-GR"/>
              </w:rPr>
              <w:t xml:space="preserve"> εκτός και αν αναφέρεται διαφορετικά</w:t>
            </w:r>
          </w:p>
        </w:tc>
        <w:tc>
          <w:tcPr>
            <w:tcW w:w="5603" w:type="dxa"/>
          </w:tcPr>
          <w:p w:rsidR="00797D0C" w:rsidRPr="005E7E42" w:rsidRDefault="00797D0C" w:rsidP="009D1D2E">
            <w:pPr>
              <w:rPr>
                <w:rFonts w:asciiTheme="minorHAnsi" w:hAnsiTheme="minorHAnsi" w:cs="Arial"/>
                <w:lang w:val="el-GR"/>
              </w:rPr>
            </w:pPr>
            <w:r w:rsidRPr="005E7E42">
              <w:rPr>
                <w:rFonts w:asciiTheme="minorHAnsi" w:hAnsiTheme="minorHAnsi" w:cs="Arial"/>
                <w:noProof/>
                <w:lang w:val="el-GR" w:eastAsia="el-GR" w:bidi="ar-SA"/>
              </w:rPr>
              <w:drawing>
                <wp:inline distT="0" distB="0" distL="0" distR="0" wp14:anchorId="0CD46928" wp14:editId="4BD2CD44">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5E7E42" w:rsidRDefault="002C12EC" w:rsidP="009D1D2E">
            <w:pPr>
              <w:ind w:left="33"/>
              <w:jc w:val="both"/>
              <w:rPr>
                <w:rFonts w:asciiTheme="minorHAnsi" w:hAnsiTheme="minorHAnsi" w:cs="Arial"/>
                <w:sz w:val="20"/>
                <w:szCs w:val="24"/>
                <w:lang w:val="el-GR"/>
              </w:rPr>
            </w:pPr>
            <w:r w:rsidRPr="005E7E42">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C77E34" w:rsidRPr="005E7E42" w:rsidRDefault="00C77E34">
      <w:pPr>
        <w:rPr>
          <w:rFonts w:asciiTheme="minorHAnsi" w:hAnsiTheme="minorHAnsi" w:cs="Arial"/>
          <w:lang w:val="el-GR"/>
        </w:rPr>
      </w:pPr>
    </w:p>
    <w:p w:rsidR="00C77E34" w:rsidRPr="005E7E42" w:rsidRDefault="00C77E34">
      <w:pPr>
        <w:rPr>
          <w:rFonts w:asciiTheme="minorHAnsi" w:hAnsiTheme="minorHAnsi" w:cs="Arial"/>
          <w:lang w:val="el-GR"/>
        </w:rPr>
      </w:pPr>
      <w:r w:rsidRPr="005E7E42">
        <w:rPr>
          <w:rFonts w:asciiTheme="minorHAnsi" w:hAnsiTheme="minorHAnsi" w:cs="Arial"/>
          <w:lang w:val="el-GR"/>
        </w:rPr>
        <w:br w:type="page"/>
      </w:r>
    </w:p>
    <w:sdt>
      <w:sdtPr>
        <w:rPr>
          <w:rFonts w:asciiTheme="minorHAnsi" w:eastAsiaTheme="minorEastAsia" w:hAnsiTheme="minorHAnsi" w:cstheme="minorBidi"/>
          <w:b w:val="0"/>
          <w:bCs w:val="0"/>
          <w:sz w:val="22"/>
          <w:szCs w:val="22"/>
          <w:lang w:val="el-GR"/>
        </w:rPr>
        <w:id w:val="1879113133"/>
        <w:docPartObj>
          <w:docPartGallery w:val="Table of Contents"/>
          <w:docPartUnique/>
        </w:docPartObj>
      </w:sdtPr>
      <w:sdtEndPr>
        <w:rPr>
          <w:lang w:val="en-US"/>
        </w:rPr>
      </w:sdtEndPr>
      <w:sdtContent>
        <w:p w:rsidR="00D617E1" w:rsidRPr="005E7E42" w:rsidRDefault="00D617E1" w:rsidP="00D617E1">
          <w:pPr>
            <w:pStyle w:val="a5"/>
            <w:numPr>
              <w:ilvl w:val="0"/>
              <w:numId w:val="0"/>
            </w:numPr>
            <w:ind w:left="360" w:hanging="360"/>
            <w:rPr>
              <w:rFonts w:asciiTheme="minorHAnsi" w:hAnsiTheme="minorHAnsi"/>
            </w:rPr>
          </w:pPr>
          <w:r w:rsidRPr="005E7E42">
            <w:rPr>
              <w:rFonts w:asciiTheme="minorHAnsi" w:hAnsiTheme="minorHAnsi"/>
              <w:lang w:val="el-GR"/>
            </w:rPr>
            <w:t>Περιεχόμενα</w:t>
          </w:r>
        </w:p>
        <w:p w:rsidR="00325318" w:rsidRPr="005E7E42" w:rsidRDefault="00D617E1">
          <w:pPr>
            <w:pStyle w:val="10"/>
            <w:tabs>
              <w:tab w:val="right" w:leader="dot" w:pos="8296"/>
            </w:tabs>
            <w:rPr>
              <w:rFonts w:asciiTheme="minorHAnsi" w:hAnsiTheme="minorHAnsi"/>
              <w:noProof/>
              <w:lang w:val="el-GR" w:eastAsia="el-GR" w:bidi="ar-SA"/>
            </w:rPr>
          </w:pPr>
          <w:r w:rsidRPr="005E7E42">
            <w:rPr>
              <w:rFonts w:asciiTheme="minorHAnsi" w:hAnsiTheme="minorHAnsi"/>
            </w:rPr>
            <w:fldChar w:fldCharType="begin"/>
          </w:r>
          <w:r w:rsidRPr="005E7E42">
            <w:rPr>
              <w:rFonts w:asciiTheme="minorHAnsi" w:hAnsiTheme="minorHAnsi"/>
            </w:rPr>
            <w:instrText xml:space="preserve"> TOC \o "1-3" \h \z \u </w:instrText>
          </w:r>
          <w:r w:rsidRPr="005E7E42">
            <w:rPr>
              <w:rFonts w:asciiTheme="minorHAnsi" w:hAnsiTheme="minorHAnsi"/>
            </w:rPr>
            <w:fldChar w:fldCharType="separate"/>
          </w:r>
          <w:hyperlink w:anchor="_Toc411601377" w:history="1">
            <w:r w:rsidR="00325318" w:rsidRPr="005E7E42">
              <w:rPr>
                <w:rStyle w:val="-"/>
                <w:rFonts w:asciiTheme="minorHAnsi" w:eastAsia="Times New Roman" w:hAnsiTheme="minorHAnsi"/>
                <w:noProof/>
                <w:lang w:val="el-GR" w:eastAsia="el-GR"/>
              </w:rPr>
              <w:t>Περιγραφή:</w:t>
            </w:r>
            <w:r w:rsidR="00325318" w:rsidRPr="005E7E42">
              <w:rPr>
                <w:rFonts w:asciiTheme="minorHAnsi" w:hAnsiTheme="minorHAnsi"/>
                <w:noProof/>
                <w:webHidden/>
              </w:rPr>
              <w:tab/>
            </w:r>
            <w:r w:rsidR="00325318" w:rsidRPr="005E7E42">
              <w:rPr>
                <w:rFonts w:asciiTheme="minorHAnsi" w:hAnsiTheme="minorHAnsi"/>
                <w:noProof/>
                <w:webHidden/>
              </w:rPr>
              <w:fldChar w:fldCharType="begin"/>
            </w:r>
            <w:r w:rsidR="00325318" w:rsidRPr="005E7E42">
              <w:rPr>
                <w:rFonts w:asciiTheme="minorHAnsi" w:hAnsiTheme="minorHAnsi"/>
                <w:noProof/>
                <w:webHidden/>
              </w:rPr>
              <w:instrText xml:space="preserve"> PAGEREF _Toc411601377 \h </w:instrText>
            </w:r>
            <w:r w:rsidR="00325318" w:rsidRPr="005E7E42">
              <w:rPr>
                <w:rFonts w:asciiTheme="minorHAnsi" w:hAnsiTheme="minorHAnsi"/>
                <w:noProof/>
                <w:webHidden/>
              </w:rPr>
            </w:r>
            <w:r w:rsidR="00325318" w:rsidRPr="005E7E42">
              <w:rPr>
                <w:rFonts w:asciiTheme="minorHAnsi" w:hAnsiTheme="minorHAnsi"/>
                <w:noProof/>
                <w:webHidden/>
              </w:rPr>
              <w:fldChar w:fldCharType="separate"/>
            </w:r>
            <w:r w:rsidR="00325318" w:rsidRPr="005E7E42">
              <w:rPr>
                <w:rFonts w:asciiTheme="minorHAnsi" w:hAnsiTheme="minorHAnsi"/>
                <w:noProof/>
                <w:webHidden/>
              </w:rPr>
              <w:t>2</w:t>
            </w:r>
            <w:r w:rsidR="00325318" w:rsidRPr="005E7E42">
              <w:rPr>
                <w:rFonts w:asciiTheme="minorHAnsi" w:hAnsiTheme="minorHAnsi"/>
                <w:noProof/>
                <w:webHidden/>
              </w:rPr>
              <w:fldChar w:fldCharType="end"/>
            </w:r>
          </w:hyperlink>
        </w:p>
        <w:p w:rsidR="00325318" w:rsidRPr="005E7E42" w:rsidRDefault="005E7E42">
          <w:pPr>
            <w:pStyle w:val="10"/>
            <w:tabs>
              <w:tab w:val="right" w:leader="dot" w:pos="8296"/>
            </w:tabs>
            <w:rPr>
              <w:rFonts w:asciiTheme="minorHAnsi" w:hAnsiTheme="minorHAnsi"/>
              <w:noProof/>
              <w:lang w:val="el-GR" w:eastAsia="el-GR" w:bidi="ar-SA"/>
            </w:rPr>
          </w:pPr>
          <w:hyperlink w:anchor="_Toc411601378" w:history="1">
            <w:r w:rsidR="00325318" w:rsidRPr="005E7E42">
              <w:rPr>
                <w:rStyle w:val="-"/>
                <w:rFonts w:asciiTheme="minorHAnsi" w:eastAsia="Times New Roman" w:hAnsiTheme="minorHAnsi"/>
                <w:noProof/>
                <w:lang w:val="el-GR" w:eastAsia="el-GR"/>
              </w:rPr>
              <w:t>Σκοπός:</w:t>
            </w:r>
            <w:r w:rsidR="00325318" w:rsidRPr="005E7E42">
              <w:rPr>
                <w:rFonts w:asciiTheme="minorHAnsi" w:hAnsiTheme="minorHAnsi"/>
                <w:noProof/>
                <w:webHidden/>
              </w:rPr>
              <w:tab/>
            </w:r>
            <w:r w:rsidR="00325318" w:rsidRPr="005E7E42">
              <w:rPr>
                <w:rFonts w:asciiTheme="minorHAnsi" w:hAnsiTheme="minorHAnsi"/>
                <w:noProof/>
                <w:webHidden/>
              </w:rPr>
              <w:fldChar w:fldCharType="begin"/>
            </w:r>
            <w:r w:rsidR="00325318" w:rsidRPr="005E7E42">
              <w:rPr>
                <w:rFonts w:asciiTheme="minorHAnsi" w:hAnsiTheme="minorHAnsi"/>
                <w:noProof/>
                <w:webHidden/>
              </w:rPr>
              <w:instrText xml:space="preserve"> PAGEREF _Toc411601378 \h </w:instrText>
            </w:r>
            <w:r w:rsidR="00325318" w:rsidRPr="005E7E42">
              <w:rPr>
                <w:rFonts w:asciiTheme="minorHAnsi" w:hAnsiTheme="minorHAnsi"/>
                <w:noProof/>
                <w:webHidden/>
              </w:rPr>
            </w:r>
            <w:r w:rsidR="00325318" w:rsidRPr="005E7E42">
              <w:rPr>
                <w:rFonts w:asciiTheme="minorHAnsi" w:hAnsiTheme="minorHAnsi"/>
                <w:noProof/>
                <w:webHidden/>
              </w:rPr>
              <w:fldChar w:fldCharType="separate"/>
            </w:r>
            <w:r w:rsidR="00325318" w:rsidRPr="005E7E42">
              <w:rPr>
                <w:rFonts w:asciiTheme="minorHAnsi" w:hAnsiTheme="minorHAnsi"/>
                <w:noProof/>
                <w:webHidden/>
              </w:rPr>
              <w:t>2</w:t>
            </w:r>
            <w:r w:rsidR="00325318" w:rsidRPr="005E7E42">
              <w:rPr>
                <w:rFonts w:asciiTheme="minorHAnsi" w:hAnsiTheme="minorHAnsi"/>
                <w:noProof/>
                <w:webHidden/>
              </w:rPr>
              <w:fldChar w:fldCharType="end"/>
            </w:r>
          </w:hyperlink>
        </w:p>
        <w:p w:rsidR="00325318" w:rsidRPr="005E7E42" w:rsidRDefault="005E7E42">
          <w:pPr>
            <w:pStyle w:val="10"/>
            <w:tabs>
              <w:tab w:val="right" w:leader="dot" w:pos="8296"/>
            </w:tabs>
            <w:rPr>
              <w:rFonts w:asciiTheme="minorHAnsi" w:hAnsiTheme="minorHAnsi"/>
              <w:noProof/>
              <w:lang w:val="el-GR" w:eastAsia="el-GR" w:bidi="ar-SA"/>
            </w:rPr>
          </w:pPr>
          <w:hyperlink w:anchor="_Toc411601379" w:history="1">
            <w:r w:rsidR="00325318" w:rsidRPr="005E7E42">
              <w:rPr>
                <w:rStyle w:val="-"/>
                <w:rFonts w:asciiTheme="minorHAnsi" w:eastAsia="Times New Roman" w:hAnsiTheme="minorHAnsi"/>
                <w:noProof/>
                <w:lang w:val="el-GR" w:eastAsia="el-GR"/>
              </w:rPr>
              <w:t>Στόχοι:</w:t>
            </w:r>
            <w:r w:rsidR="00325318" w:rsidRPr="005E7E42">
              <w:rPr>
                <w:rFonts w:asciiTheme="minorHAnsi" w:hAnsiTheme="minorHAnsi"/>
                <w:noProof/>
                <w:webHidden/>
              </w:rPr>
              <w:tab/>
            </w:r>
            <w:r w:rsidR="00325318" w:rsidRPr="005E7E42">
              <w:rPr>
                <w:rFonts w:asciiTheme="minorHAnsi" w:hAnsiTheme="minorHAnsi"/>
                <w:noProof/>
                <w:webHidden/>
              </w:rPr>
              <w:fldChar w:fldCharType="begin"/>
            </w:r>
            <w:r w:rsidR="00325318" w:rsidRPr="005E7E42">
              <w:rPr>
                <w:rFonts w:asciiTheme="minorHAnsi" w:hAnsiTheme="minorHAnsi"/>
                <w:noProof/>
                <w:webHidden/>
              </w:rPr>
              <w:instrText xml:space="preserve"> PAGEREF _Toc411601379 \h </w:instrText>
            </w:r>
            <w:r w:rsidR="00325318" w:rsidRPr="005E7E42">
              <w:rPr>
                <w:rFonts w:asciiTheme="minorHAnsi" w:hAnsiTheme="minorHAnsi"/>
                <w:noProof/>
                <w:webHidden/>
              </w:rPr>
            </w:r>
            <w:r w:rsidR="00325318" w:rsidRPr="005E7E42">
              <w:rPr>
                <w:rFonts w:asciiTheme="minorHAnsi" w:hAnsiTheme="minorHAnsi"/>
                <w:noProof/>
                <w:webHidden/>
              </w:rPr>
              <w:fldChar w:fldCharType="separate"/>
            </w:r>
            <w:r w:rsidR="00325318" w:rsidRPr="005E7E42">
              <w:rPr>
                <w:rFonts w:asciiTheme="minorHAnsi" w:hAnsiTheme="minorHAnsi"/>
                <w:noProof/>
                <w:webHidden/>
              </w:rPr>
              <w:t>2</w:t>
            </w:r>
            <w:r w:rsidR="00325318" w:rsidRPr="005E7E42">
              <w:rPr>
                <w:rFonts w:asciiTheme="minorHAnsi" w:hAnsiTheme="minorHAnsi"/>
                <w:noProof/>
                <w:webHidden/>
              </w:rPr>
              <w:fldChar w:fldCharType="end"/>
            </w:r>
          </w:hyperlink>
        </w:p>
        <w:p w:rsidR="00325318" w:rsidRPr="005E7E42" w:rsidRDefault="005E7E42">
          <w:pPr>
            <w:pStyle w:val="10"/>
            <w:tabs>
              <w:tab w:val="right" w:leader="dot" w:pos="8296"/>
            </w:tabs>
            <w:rPr>
              <w:rFonts w:asciiTheme="minorHAnsi" w:hAnsiTheme="minorHAnsi"/>
              <w:noProof/>
              <w:lang w:val="el-GR" w:eastAsia="el-GR" w:bidi="ar-SA"/>
            </w:rPr>
          </w:pPr>
          <w:hyperlink w:anchor="_Toc411601380" w:history="1">
            <w:r w:rsidR="00325318" w:rsidRPr="005E7E42">
              <w:rPr>
                <w:rStyle w:val="-"/>
                <w:rFonts w:asciiTheme="minorHAnsi" w:eastAsia="Times New Roman" w:hAnsiTheme="minorHAnsi"/>
                <w:noProof/>
                <w:lang w:val="el-GR" w:eastAsia="el-GR"/>
              </w:rPr>
              <w:t>Περίληψη:</w:t>
            </w:r>
            <w:r w:rsidR="00325318" w:rsidRPr="005E7E42">
              <w:rPr>
                <w:rFonts w:asciiTheme="minorHAnsi" w:hAnsiTheme="minorHAnsi"/>
                <w:noProof/>
                <w:webHidden/>
              </w:rPr>
              <w:tab/>
            </w:r>
            <w:r w:rsidR="00325318" w:rsidRPr="005E7E42">
              <w:rPr>
                <w:rFonts w:asciiTheme="minorHAnsi" w:hAnsiTheme="minorHAnsi"/>
                <w:noProof/>
                <w:webHidden/>
              </w:rPr>
              <w:fldChar w:fldCharType="begin"/>
            </w:r>
            <w:r w:rsidR="00325318" w:rsidRPr="005E7E42">
              <w:rPr>
                <w:rFonts w:asciiTheme="minorHAnsi" w:hAnsiTheme="minorHAnsi"/>
                <w:noProof/>
                <w:webHidden/>
              </w:rPr>
              <w:instrText xml:space="preserve"> PAGEREF _Toc411601380 \h </w:instrText>
            </w:r>
            <w:r w:rsidR="00325318" w:rsidRPr="005E7E42">
              <w:rPr>
                <w:rFonts w:asciiTheme="minorHAnsi" w:hAnsiTheme="minorHAnsi"/>
                <w:noProof/>
                <w:webHidden/>
              </w:rPr>
            </w:r>
            <w:r w:rsidR="00325318" w:rsidRPr="005E7E42">
              <w:rPr>
                <w:rFonts w:asciiTheme="minorHAnsi" w:hAnsiTheme="minorHAnsi"/>
                <w:noProof/>
                <w:webHidden/>
              </w:rPr>
              <w:fldChar w:fldCharType="separate"/>
            </w:r>
            <w:r w:rsidR="00325318" w:rsidRPr="005E7E42">
              <w:rPr>
                <w:rFonts w:asciiTheme="minorHAnsi" w:hAnsiTheme="minorHAnsi"/>
                <w:noProof/>
                <w:webHidden/>
              </w:rPr>
              <w:t>3</w:t>
            </w:r>
            <w:r w:rsidR="00325318" w:rsidRPr="005E7E42">
              <w:rPr>
                <w:rFonts w:asciiTheme="minorHAnsi" w:hAnsiTheme="minorHAnsi"/>
                <w:noProof/>
                <w:webHidden/>
              </w:rPr>
              <w:fldChar w:fldCharType="end"/>
            </w:r>
          </w:hyperlink>
        </w:p>
        <w:p w:rsidR="00325318" w:rsidRPr="005E7E42" w:rsidRDefault="005E7E42">
          <w:pPr>
            <w:pStyle w:val="10"/>
            <w:tabs>
              <w:tab w:val="right" w:leader="dot" w:pos="8296"/>
            </w:tabs>
            <w:rPr>
              <w:rFonts w:asciiTheme="minorHAnsi" w:hAnsiTheme="minorHAnsi"/>
              <w:noProof/>
              <w:lang w:val="el-GR" w:eastAsia="el-GR" w:bidi="ar-SA"/>
            </w:rPr>
          </w:pPr>
          <w:hyperlink w:anchor="_Toc411601381" w:history="1">
            <w:r w:rsidR="00325318" w:rsidRPr="005E7E42">
              <w:rPr>
                <w:rStyle w:val="-"/>
                <w:rFonts w:asciiTheme="minorHAnsi" w:eastAsia="Times New Roman" w:hAnsiTheme="minorHAnsi"/>
                <w:noProof/>
                <w:lang w:val="el-GR" w:eastAsia="el-GR"/>
              </w:rPr>
              <w:t>Πειραματικό μέρος</w:t>
            </w:r>
            <w:r w:rsidR="00325318" w:rsidRPr="005E7E42">
              <w:rPr>
                <w:rFonts w:asciiTheme="minorHAnsi" w:hAnsiTheme="minorHAnsi"/>
                <w:noProof/>
                <w:webHidden/>
              </w:rPr>
              <w:tab/>
            </w:r>
            <w:r w:rsidR="00325318" w:rsidRPr="005E7E42">
              <w:rPr>
                <w:rFonts w:asciiTheme="minorHAnsi" w:hAnsiTheme="minorHAnsi"/>
                <w:noProof/>
                <w:webHidden/>
              </w:rPr>
              <w:fldChar w:fldCharType="begin"/>
            </w:r>
            <w:r w:rsidR="00325318" w:rsidRPr="005E7E42">
              <w:rPr>
                <w:rFonts w:asciiTheme="minorHAnsi" w:hAnsiTheme="minorHAnsi"/>
                <w:noProof/>
                <w:webHidden/>
              </w:rPr>
              <w:instrText xml:space="preserve"> PAGEREF _Toc411601381 \h </w:instrText>
            </w:r>
            <w:r w:rsidR="00325318" w:rsidRPr="005E7E42">
              <w:rPr>
                <w:rFonts w:asciiTheme="minorHAnsi" w:hAnsiTheme="minorHAnsi"/>
                <w:noProof/>
                <w:webHidden/>
              </w:rPr>
            </w:r>
            <w:r w:rsidR="00325318" w:rsidRPr="005E7E42">
              <w:rPr>
                <w:rFonts w:asciiTheme="minorHAnsi" w:hAnsiTheme="minorHAnsi"/>
                <w:noProof/>
                <w:webHidden/>
              </w:rPr>
              <w:fldChar w:fldCharType="separate"/>
            </w:r>
            <w:r w:rsidR="00325318" w:rsidRPr="005E7E42">
              <w:rPr>
                <w:rFonts w:asciiTheme="minorHAnsi" w:hAnsiTheme="minorHAnsi"/>
                <w:noProof/>
                <w:webHidden/>
              </w:rPr>
              <w:t>4</w:t>
            </w:r>
            <w:r w:rsidR="00325318" w:rsidRPr="005E7E42">
              <w:rPr>
                <w:rFonts w:asciiTheme="minorHAnsi" w:hAnsiTheme="minorHAnsi"/>
                <w:noProof/>
                <w:webHidden/>
              </w:rPr>
              <w:fldChar w:fldCharType="end"/>
            </w:r>
          </w:hyperlink>
        </w:p>
        <w:p w:rsidR="00325318" w:rsidRPr="005E7E42" w:rsidRDefault="005E7E42">
          <w:pPr>
            <w:pStyle w:val="10"/>
            <w:tabs>
              <w:tab w:val="right" w:leader="dot" w:pos="8296"/>
            </w:tabs>
            <w:rPr>
              <w:rFonts w:asciiTheme="minorHAnsi" w:hAnsiTheme="minorHAnsi"/>
              <w:noProof/>
              <w:lang w:val="el-GR" w:eastAsia="el-GR" w:bidi="ar-SA"/>
            </w:rPr>
          </w:pPr>
          <w:hyperlink w:anchor="_Toc411601382" w:history="1">
            <w:r w:rsidR="00325318" w:rsidRPr="005E7E42">
              <w:rPr>
                <w:rStyle w:val="-"/>
                <w:rFonts w:asciiTheme="minorHAnsi" w:eastAsia="Times New Roman" w:hAnsiTheme="minorHAnsi"/>
                <w:noProof/>
                <w:lang w:val="el-GR" w:eastAsia="el-GR"/>
              </w:rPr>
              <w:t>Υπολογισμοί</w:t>
            </w:r>
            <w:r w:rsidR="00325318" w:rsidRPr="005E7E42">
              <w:rPr>
                <w:rFonts w:asciiTheme="minorHAnsi" w:hAnsiTheme="minorHAnsi"/>
                <w:noProof/>
                <w:webHidden/>
              </w:rPr>
              <w:tab/>
            </w:r>
            <w:r w:rsidR="00325318" w:rsidRPr="005E7E42">
              <w:rPr>
                <w:rFonts w:asciiTheme="minorHAnsi" w:hAnsiTheme="minorHAnsi"/>
                <w:noProof/>
                <w:webHidden/>
              </w:rPr>
              <w:fldChar w:fldCharType="begin"/>
            </w:r>
            <w:r w:rsidR="00325318" w:rsidRPr="005E7E42">
              <w:rPr>
                <w:rFonts w:asciiTheme="minorHAnsi" w:hAnsiTheme="minorHAnsi"/>
                <w:noProof/>
                <w:webHidden/>
              </w:rPr>
              <w:instrText xml:space="preserve"> PAGEREF _Toc411601382 \h </w:instrText>
            </w:r>
            <w:r w:rsidR="00325318" w:rsidRPr="005E7E42">
              <w:rPr>
                <w:rFonts w:asciiTheme="minorHAnsi" w:hAnsiTheme="minorHAnsi"/>
                <w:noProof/>
                <w:webHidden/>
              </w:rPr>
            </w:r>
            <w:r w:rsidR="00325318" w:rsidRPr="005E7E42">
              <w:rPr>
                <w:rFonts w:asciiTheme="minorHAnsi" w:hAnsiTheme="minorHAnsi"/>
                <w:noProof/>
                <w:webHidden/>
              </w:rPr>
              <w:fldChar w:fldCharType="separate"/>
            </w:r>
            <w:r w:rsidR="00325318" w:rsidRPr="005E7E42">
              <w:rPr>
                <w:rFonts w:asciiTheme="minorHAnsi" w:hAnsiTheme="minorHAnsi"/>
                <w:noProof/>
                <w:webHidden/>
              </w:rPr>
              <w:t>5</w:t>
            </w:r>
            <w:r w:rsidR="00325318" w:rsidRPr="005E7E42">
              <w:rPr>
                <w:rFonts w:asciiTheme="minorHAnsi" w:hAnsiTheme="minorHAnsi"/>
                <w:noProof/>
                <w:webHidden/>
              </w:rPr>
              <w:fldChar w:fldCharType="end"/>
            </w:r>
          </w:hyperlink>
        </w:p>
        <w:p w:rsidR="00325318" w:rsidRPr="005E7E42" w:rsidRDefault="005E7E42">
          <w:pPr>
            <w:pStyle w:val="10"/>
            <w:tabs>
              <w:tab w:val="right" w:leader="dot" w:pos="8296"/>
            </w:tabs>
            <w:rPr>
              <w:rFonts w:asciiTheme="minorHAnsi" w:hAnsiTheme="minorHAnsi"/>
              <w:noProof/>
              <w:lang w:val="el-GR" w:eastAsia="el-GR" w:bidi="ar-SA"/>
            </w:rPr>
          </w:pPr>
          <w:hyperlink w:anchor="_Toc411601383" w:history="1">
            <w:r w:rsidR="00325318" w:rsidRPr="005E7E42">
              <w:rPr>
                <w:rStyle w:val="-"/>
                <w:rFonts w:asciiTheme="minorHAnsi" w:eastAsia="Times New Roman" w:hAnsiTheme="minorHAnsi"/>
                <w:noProof/>
                <w:lang w:val="el-GR" w:eastAsia="el-GR"/>
              </w:rPr>
              <w:t>Βιβλιογραφία</w:t>
            </w:r>
            <w:r w:rsidR="00325318" w:rsidRPr="005E7E42">
              <w:rPr>
                <w:rStyle w:val="-"/>
                <w:rFonts w:asciiTheme="minorHAnsi" w:eastAsia="Times New Roman" w:hAnsiTheme="minorHAnsi"/>
                <w:noProof/>
                <w:lang w:eastAsia="el-GR"/>
              </w:rPr>
              <w:t>:</w:t>
            </w:r>
            <w:r w:rsidR="00325318" w:rsidRPr="005E7E42">
              <w:rPr>
                <w:rFonts w:asciiTheme="minorHAnsi" w:hAnsiTheme="minorHAnsi"/>
                <w:noProof/>
                <w:webHidden/>
              </w:rPr>
              <w:tab/>
            </w:r>
            <w:r w:rsidR="00325318" w:rsidRPr="005E7E42">
              <w:rPr>
                <w:rFonts w:asciiTheme="minorHAnsi" w:hAnsiTheme="minorHAnsi"/>
                <w:noProof/>
                <w:webHidden/>
              </w:rPr>
              <w:fldChar w:fldCharType="begin"/>
            </w:r>
            <w:r w:rsidR="00325318" w:rsidRPr="005E7E42">
              <w:rPr>
                <w:rFonts w:asciiTheme="minorHAnsi" w:hAnsiTheme="minorHAnsi"/>
                <w:noProof/>
                <w:webHidden/>
              </w:rPr>
              <w:instrText xml:space="preserve"> PAGEREF _Toc411601383 \h </w:instrText>
            </w:r>
            <w:r w:rsidR="00325318" w:rsidRPr="005E7E42">
              <w:rPr>
                <w:rFonts w:asciiTheme="minorHAnsi" w:hAnsiTheme="minorHAnsi"/>
                <w:noProof/>
                <w:webHidden/>
              </w:rPr>
            </w:r>
            <w:r w:rsidR="00325318" w:rsidRPr="005E7E42">
              <w:rPr>
                <w:rFonts w:asciiTheme="minorHAnsi" w:hAnsiTheme="minorHAnsi"/>
                <w:noProof/>
                <w:webHidden/>
              </w:rPr>
              <w:fldChar w:fldCharType="separate"/>
            </w:r>
            <w:r w:rsidR="00325318" w:rsidRPr="005E7E42">
              <w:rPr>
                <w:rFonts w:asciiTheme="minorHAnsi" w:hAnsiTheme="minorHAnsi"/>
                <w:noProof/>
                <w:webHidden/>
              </w:rPr>
              <w:t>6</w:t>
            </w:r>
            <w:r w:rsidR="00325318" w:rsidRPr="005E7E42">
              <w:rPr>
                <w:rFonts w:asciiTheme="minorHAnsi" w:hAnsiTheme="minorHAnsi"/>
                <w:noProof/>
                <w:webHidden/>
              </w:rPr>
              <w:fldChar w:fldCharType="end"/>
            </w:r>
          </w:hyperlink>
        </w:p>
        <w:p w:rsidR="00D617E1" w:rsidRPr="005E7E42" w:rsidRDefault="00D617E1">
          <w:pPr>
            <w:rPr>
              <w:rFonts w:asciiTheme="minorHAnsi" w:hAnsiTheme="minorHAnsi"/>
            </w:rPr>
          </w:pPr>
          <w:r w:rsidRPr="005E7E42">
            <w:rPr>
              <w:rFonts w:asciiTheme="minorHAnsi" w:hAnsiTheme="minorHAnsi"/>
              <w:b/>
              <w:bCs/>
            </w:rPr>
            <w:fldChar w:fldCharType="end"/>
          </w:r>
        </w:p>
      </w:sdtContent>
    </w:sdt>
    <w:p w:rsidR="00FF5EC6" w:rsidRPr="005E7E42" w:rsidRDefault="00FF5EC6" w:rsidP="00D617E1">
      <w:pPr>
        <w:pStyle w:val="1"/>
        <w:numPr>
          <w:ilvl w:val="0"/>
          <w:numId w:val="0"/>
        </w:numPr>
        <w:ind w:left="360" w:hanging="360"/>
        <w:rPr>
          <w:rFonts w:asciiTheme="minorHAnsi" w:eastAsia="Times New Roman" w:hAnsiTheme="minorHAnsi"/>
          <w:lang w:val="el-GR" w:eastAsia="el-GR" w:bidi="ar-SA"/>
        </w:rPr>
      </w:pPr>
      <w:bookmarkStart w:id="0" w:name="_Toc411601377"/>
      <w:r w:rsidRPr="005E7E42">
        <w:rPr>
          <w:rFonts w:asciiTheme="minorHAnsi" w:eastAsia="Times New Roman" w:hAnsiTheme="minorHAnsi"/>
          <w:lang w:val="el-GR" w:eastAsia="el-GR" w:bidi="ar-SA"/>
        </w:rPr>
        <w:t>Περιγραφή:</w:t>
      </w:r>
      <w:bookmarkEnd w:id="0"/>
    </w:p>
    <w:p w:rsidR="00FF5EC6" w:rsidRPr="005E7E42" w:rsidRDefault="00FF5EC6" w:rsidP="00CB0A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outlineLvl w:val="7"/>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Τα κύρια οξέα του γλεύκους είναι το τρυγικό, το μηλικό και το κιτρικό. Το μηλικό οξύ αποτελεί το κύριο οργανικό οξύ μεγάλου αριθμού φρούτων, απαντά δε υπό τη στερεοχημική μορφή του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-ισομερούς.</w:t>
      </w:r>
    </w:p>
    <w:p w:rsidR="00FF5EC6" w:rsidRPr="005E7E42" w:rsidRDefault="00FF5EC6" w:rsidP="00CB0A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outlineLvl w:val="7"/>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Κατά τη διάρκεια της αλκοολικής ζύμωσης η συγκέντρωση του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 xml:space="preserve">-Μηλικού οξέος μειώνεται από 10% μέχρι 25%. Η μείωση αυτή μπορεί να είναι και μεγαλύτερη εάν ακολουθήσει και μηλογαλακτική ζύμωση. Το ελεύθερο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 xml:space="preserve">-Μηλικό οξύ μπορεί να προσδιοριστεί στο κρασί ενζυμικά. Επίσης η ενζυμική αυτή μέθοδος μπορεί να χρησιμοποιηθεί για τον προσδιορισμό του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 xml:space="preserve">-Μηλικού οξέος σε χυμούς ή άλλα τρόφιμα. Η μέθοδος αυτή είναι ειδική για το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 xml:space="preserve">-Μηλικό οξύ και όχι για το </w:t>
      </w:r>
      <w:r w:rsidRPr="005E7E42">
        <w:rPr>
          <w:rFonts w:asciiTheme="minorHAnsi" w:eastAsia="Times New Roman" w:hAnsiTheme="minorHAnsi" w:cs="Times New Roman"/>
          <w:sz w:val="24"/>
          <w:szCs w:val="24"/>
          <w:lang w:eastAsia="el-GR" w:bidi="ar-SA"/>
        </w:rPr>
        <w:t>D</w:t>
      </w:r>
      <w:r w:rsidRPr="005E7E42">
        <w:rPr>
          <w:rFonts w:asciiTheme="minorHAnsi" w:eastAsia="Times New Roman" w:hAnsiTheme="minorHAnsi" w:cs="Times New Roman"/>
          <w:sz w:val="24"/>
          <w:szCs w:val="24"/>
          <w:lang w:val="el-GR" w:eastAsia="el-GR" w:bidi="ar-SA"/>
        </w:rPr>
        <w:t xml:space="preserve">(-) ισομερές το οποίο δεν αντιδρά. </w:t>
      </w:r>
    </w:p>
    <w:p w:rsidR="00FF5EC6" w:rsidRPr="005E7E42" w:rsidRDefault="00FF5EC6" w:rsidP="00D617E1">
      <w:pPr>
        <w:pStyle w:val="1"/>
        <w:numPr>
          <w:ilvl w:val="0"/>
          <w:numId w:val="0"/>
        </w:numPr>
        <w:ind w:left="360" w:hanging="360"/>
        <w:rPr>
          <w:rFonts w:asciiTheme="minorHAnsi" w:eastAsia="Times New Roman" w:hAnsiTheme="minorHAnsi"/>
          <w:lang w:val="el-GR" w:eastAsia="el-GR" w:bidi="ar-SA"/>
        </w:rPr>
      </w:pPr>
      <w:bookmarkStart w:id="1" w:name="_Toc411601378"/>
      <w:r w:rsidRPr="005E7E42">
        <w:rPr>
          <w:rFonts w:asciiTheme="minorHAnsi" w:eastAsia="Times New Roman" w:hAnsiTheme="minorHAnsi"/>
          <w:lang w:val="el-GR" w:eastAsia="el-GR" w:bidi="ar-SA"/>
        </w:rPr>
        <w:t>Σκοπός:</w:t>
      </w:r>
      <w:bookmarkEnd w:id="1"/>
    </w:p>
    <w:p w:rsidR="00FF5EC6" w:rsidRPr="005E7E42" w:rsidRDefault="00FF5EC6" w:rsidP="00FF5EC6">
      <w:pPr>
        <w:widowControl w:val="0"/>
        <w:autoSpaceDE w:val="0"/>
        <w:autoSpaceDN w:val="0"/>
        <w:adjustRightInd w:val="0"/>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Η κατανόηση της χρήσης των ενζύμων στην ενζυμική ανάλυση και συγκεκριμένα του συνενζύμου </w:t>
      </w:r>
      <w:r w:rsidRPr="005E7E42">
        <w:rPr>
          <w:rFonts w:asciiTheme="minorHAnsi" w:eastAsia="Times New Roman" w:hAnsiTheme="minorHAnsi" w:cs="Times New Roman"/>
          <w:sz w:val="24"/>
          <w:szCs w:val="24"/>
          <w:lang w:eastAsia="el-GR" w:bidi="ar-SA"/>
        </w:rPr>
        <w:t>NAD</w:t>
      </w:r>
      <w:r w:rsidRPr="005E7E42">
        <w:rPr>
          <w:rFonts w:asciiTheme="minorHAnsi" w:eastAsia="Times New Roman" w:hAnsiTheme="minorHAnsi" w:cs="Times New Roman"/>
          <w:sz w:val="24"/>
          <w:szCs w:val="24"/>
          <w:vertAlign w:val="superscript"/>
          <w:lang w:val="el-GR" w:eastAsia="el-GR" w:bidi="ar-SA"/>
        </w:rPr>
        <w:t>+</w:t>
      </w:r>
      <w:r w:rsidRPr="005E7E42">
        <w:rPr>
          <w:rFonts w:asciiTheme="minorHAnsi" w:eastAsia="Times New Roman" w:hAnsiTheme="minorHAnsi" w:cs="Times New Roman"/>
          <w:sz w:val="24"/>
          <w:szCs w:val="24"/>
          <w:lang w:val="el-GR" w:eastAsia="el-GR" w:bidi="ar-SA"/>
        </w:rPr>
        <w:t>/</w:t>
      </w:r>
      <w:r w:rsidRPr="005E7E42">
        <w:rPr>
          <w:rFonts w:asciiTheme="minorHAnsi" w:eastAsia="Times New Roman" w:hAnsiTheme="minorHAnsi" w:cs="Times New Roman"/>
          <w:sz w:val="24"/>
          <w:szCs w:val="24"/>
          <w:lang w:eastAsia="el-GR" w:bidi="ar-SA"/>
        </w:rPr>
        <w:t>NADH</w:t>
      </w:r>
      <w:r w:rsidRPr="005E7E42">
        <w:rPr>
          <w:rFonts w:asciiTheme="minorHAnsi" w:eastAsia="Times New Roman" w:hAnsiTheme="minorHAnsi" w:cs="Times New Roman"/>
          <w:sz w:val="24"/>
          <w:szCs w:val="24"/>
          <w:lang w:val="el-GR" w:eastAsia="el-GR" w:bidi="ar-SA"/>
        </w:rPr>
        <w:t>,</w:t>
      </w:r>
      <w:r w:rsidR="005E7E42" w:rsidRPr="005E7E42">
        <w:rPr>
          <w:rFonts w:asciiTheme="minorHAnsi" w:eastAsia="Times New Roman" w:hAnsiTheme="minorHAnsi" w:cs="Times New Roman"/>
          <w:sz w:val="24"/>
          <w:szCs w:val="24"/>
          <w:vertAlign w:val="superscript"/>
          <w:lang w:val="el-GR" w:eastAsia="el-GR" w:bidi="ar-SA"/>
        </w:rPr>
        <w:t xml:space="preserve"> </w:t>
      </w:r>
      <w:r w:rsidR="005E7E42">
        <w:rPr>
          <w:rFonts w:asciiTheme="minorHAnsi" w:eastAsia="Times New Roman" w:hAnsiTheme="minorHAnsi" w:cs="Times New Roman"/>
          <w:sz w:val="24"/>
          <w:szCs w:val="24"/>
          <w:lang w:val="el-GR" w:eastAsia="el-GR" w:bidi="ar-SA"/>
        </w:rPr>
        <w:t>όπως επίσης και η</w:t>
      </w:r>
      <w:r w:rsidRPr="005E7E42">
        <w:rPr>
          <w:rFonts w:asciiTheme="minorHAnsi" w:eastAsia="Times New Roman" w:hAnsiTheme="minorHAnsi" w:cs="Times New Roman"/>
          <w:sz w:val="24"/>
          <w:szCs w:val="24"/>
          <w:lang w:val="el-GR" w:eastAsia="el-GR" w:bidi="ar-SA"/>
        </w:rPr>
        <w:t xml:space="preserve"> χρήση φασματοφωτομετρικών μεθόδων μέτρησης που χρησιμοποιούνται για τον προσδιορισμό της συγκέντρωσης μιας ουσίας που μετέχει σε ενζυμική αντίδραση.</w:t>
      </w:r>
    </w:p>
    <w:p w:rsidR="00FF5EC6" w:rsidRPr="005E7E42" w:rsidRDefault="00FF5EC6" w:rsidP="00D617E1">
      <w:pPr>
        <w:pStyle w:val="1"/>
        <w:numPr>
          <w:ilvl w:val="0"/>
          <w:numId w:val="0"/>
        </w:numPr>
        <w:rPr>
          <w:rFonts w:asciiTheme="minorHAnsi" w:eastAsia="Times New Roman" w:hAnsiTheme="minorHAnsi"/>
          <w:lang w:val="el-GR" w:eastAsia="el-GR" w:bidi="ar-SA"/>
        </w:rPr>
      </w:pPr>
      <w:bookmarkStart w:id="2" w:name="_Toc411601379"/>
      <w:r w:rsidRPr="005E7E42">
        <w:rPr>
          <w:rFonts w:asciiTheme="minorHAnsi" w:eastAsia="Times New Roman" w:hAnsiTheme="minorHAnsi"/>
          <w:lang w:val="el-GR" w:eastAsia="el-GR" w:bidi="ar-SA"/>
        </w:rPr>
        <w:t>Στόχοι:</w:t>
      </w:r>
      <w:bookmarkEnd w:id="2"/>
    </w:p>
    <w:p w:rsidR="00FF5EC6" w:rsidRPr="005E7E42" w:rsidRDefault="00FF5EC6" w:rsidP="00FF5EC6">
      <w:pPr>
        <w:widowControl w:val="0"/>
        <w:autoSpaceDE w:val="0"/>
        <w:autoSpaceDN w:val="0"/>
        <w:adjustRightInd w:val="0"/>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Να εξοικειωθούν οι φοιτητές με τους ενζυμικούς προσδιορισμούς.</w:t>
      </w:r>
    </w:p>
    <w:p w:rsidR="00FF5EC6" w:rsidRPr="005E7E42" w:rsidRDefault="00FF5EC6" w:rsidP="00FF5EC6">
      <w:pPr>
        <w:widowControl w:val="0"/>
        <w:autoSpaceDE w:val="0"/>
        <w:autoSpaceDN w:val="0"/>
        <w:adjustRightInd w:val="0"/>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Να γίνει εκμάθηση της λειτουργίας των φασματοφωτομέτρων </w:t>
      </w:r>
      <w:r w:rsidR="00121B62" w:rsidRPr="005E7E42">
        <w:rPr>
          <w:rFonts w:asciiTheme="minorHAnsi" w:eastAsia="Times New Roman" w:hAnsiTheme="minorHAnsi" w:cs="Times New Roman"/>
          <w:sz w:val="24"/>
          <w:szCs w:val="24"/>
          <w:lang w:eastAsia="el-GR" w:bidi="ar-SA"/>
        </w:rPr>
        <w:t>UV</w:t>
      </w:r>
      <w:r w:rsidRPr="005E7E42">
        <w:rPr>
          <w:rFonts w:asciiTheme="minorHAnsi" w:eastAsia="Times New Roman" w:hAnsiTheme="minorHAnsi" w:cs="Times New Roman"/>
          <w:sz w:val="24"/>
          <w:szCs w:val="24"/>
          <w:lang w:val="el-GR" w:eastAsia="el-GR" w:bidi="ar-SA"/>
        </w:rPr>
        <w:t xml:space="preserve"> μονής και διπλής δέσμης.</w:t>
      </w:r>
    </w:p>
    <w:p w:rsidR="00FF5EC6" w:rsidRPr="005E7E42" w:rsidRDefault="00FF5EC6" w:rsidP="00FF5EC6">
      <w:pPr>
        <w:widowControl w:val="0"/>
        <w:autoSpaceDE w:val="0"/>
        <w:autoSpaceDN w:val="0"/>
        <w:adjustRightInd w:val="0"/>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lastRenderedPageBreak/>
        <w:t xml:space="preserve">Να γίνει κατανοητός ο υπολογισμός της συγκέντρωσης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-Μηλικού οξέος, βάσει των μετρήσεων που έχουν λάβει.</w:t>
      </w:r>
    </w:p>
    <w:p w:rsidR="00FF5EC6" w:rsidRPr="005E7E42" w:rsidRDefault="00FF5EC6" w:rsidP="00640383">
      <w:pPr>
        <w:pStyle w:val="1"/>
        <w:numPr>
          <w:ilvl w:val="0"/>
          <w:numId w:val="0"/>
        </w:numPr>
        <w:ind w:left="360" w:hanging="360"/>
        <w:rPr>
          <w:rFonts w:asciiTheme="minorHAnsi" w:eastAsia="Times New Roman" w:hAnsiTheme="minorHAnsi"/>
          <w:lang w:val="el-GR" w:eastAsia="el-GR" w:bidi="ar-SA"/>
        </w:rPr>
      </w:pPr>
      <w:bookmarkStart w:id="3" w:name="_Toc411601380"/>
      <w:r w:rsidRPr="005E7E42">
        <w:rPr>
          <w:rFonts w:asciiTheme="minorHAnsi" w:eastAsia="Times New Roman" w:hAnsiTheme="minorHAnsi"/>
          <w:lang w:val="el-GR" w:eastAsia="el-GR" w:bidi="ar-SA"/>
        </w:rPr>
        <w:t>Περίληψη:</w:t>
      </w:r>
      <w:bookmarkEnd w:id="3"/>
    </w:p>
    <w:p w:rsidR="00FF5EC6" w:rsidRPr="005E7E42" w:rsidRDefault="00FF5EC6" w:rsidP="00FF5EC6">
      <w:pPr>
        <w:widowControl w:val="0"/>
        <w:autoSpaceDE w:val="0"/>
        <w:autoSpaceDN w:val="0"/>
        <w:adjustRightInd w:val="0"/>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Εάν μία ουσία μετέχει σε μία ενζυμική αντίδραση, τότε αυτή η αντίδραση μπορεί να χρησιμοποιηθεί για τον ποσοτικό προσδιορισμό της ουσίας με ενζυμική ανάλυση. Διάφορες τεχνικές μέτρησης μπορεί να χρησιμοποιηθούν. Οι πλέον διαδεδομένες ενζυμικές αντιδράσεις είναι αυτές που χρησιμοποιούν τα συνένζυμα NADH ή NADPH. Όλες οι ενζυμικές μέθοδοι προσδιορισμού ενώσεων που δίνονται σε αυτό το εργαστήριο είναι   τεχνικές που βασίζονται στην μέτρηση  στο </w:t>
      </w:r>
      <w:r w:rsidR="00121B62" w:rsidRPr="005E7E42">
        <w:rPr>
          <w:rFonts w:asciiTheme="minorHAnsi" w:eastAsia="Times New Roman" w:hAnsiTheme="minorHAnsi" w:cs="Times New Roman"/>
          <w:sz w:val="24"/>
          <w:szCs w:val="24"/>
          <w:lang w:val="el-GR" w:eastAsia="el-GR" w:bidi="ar-SA"/>
        </w:rPr>
        <w:t>UV</w:t>
      </w:r>
      <w:r w:rsidRPr="005E7E42">
        <w:rPr>
          <w:rFonts w:asciiTheme="minorHAnsi" w:eastAsia="Times New Roman" w:hAnsiTheme="minorHAnsi" w:cs="Times New Roman"/>
          <w:sz w:val="24"/>
          <w:szCs w:val="24"/>
          <w:lang w:val="el-GR" w:eastAsia="el-GR" w:bidi="ar-SA"/>
        </w:rPr>
        <w:t xml:space="preserve"> της αύξησης η της μείωσης της απορρόφησης του συνενζύμου NADH ή NADPH.</w:t>
      </w:r>
    </w:p>
    <w:p w:rsidR="00FF5EC6" w:rsidRPr="005E7E42" w:rsidRDefault="00FF5EC6" w:rsidP="00FF5EC6">
      <w:pPr>
        <w:widowControl w:val="0"/>
        <w:autoSpaceDE w:val="0"/>
        <w:autoSpaceDN w:val="0"/>
        <w:adjustRightInd w:val="0"/>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Οι ε</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ζυμικές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τιδράσεις στις </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ίες βασίζεται ο προσδιορισμός του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w:t>
      </w:r>
      <w:r w:rsidRPr="005E7E42">
        <w:rPr>
          <w:rFonts w:asciiTheme="minorHAnsi" w:eastAsia="Times New Roman" w:hAnsiTheme="minorHAnsi" w:cs="Times New Roman"/>
          <w:sz w:val="24"/>
          <w:szCs w:val="24"/>
          <w:lang w:eastAsia="el-GR" w:bidi="ar-SA"/>
        </w:rPr>
        <w:t>M</w:t>
      </w:r>
      <w:r w:rsidRPr="005E7E42">
        <w:rPr>
          <w:rFonts w:asciiTheme="minorHAnsi" w:eastAsia="Times New Roman" w:hAnsiTheme="minorHAnsi" w:cs="Times New Roman"/>
          <w:sz w:val="24"/>
          <w:szCs w:val="24"/>
          <w:lang w:val="el-GR" w:eastAsia="el-GR" w:bidi="ar-SA"/>
        </w:rPr>
        <w:t>ηλικού οξέος εί</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αι: </w:t>
      </w:r>
    </w:p>
    <w:p w:rsidR="00FF5EC6" w:rsidRPr="005E7E42" w:rsidRDefault="00FF5EC6" w:rsidP="00CB0A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outlineLvl w:val="7"/>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1) Οξείδωση του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w:t>
      </w:r>
      <w:r w:rsidRPr="005E7E42">
        <w:rPr>
          <w:rFonts w:asciiTheme="minorHAnsi" w:eastAsia="Times New Roman" w:hAnsiTheme="minorHAnsi" w:cs="Times New Roman"/>
          <w:sz w:val="24"/>
          <w:szCs w:val="24"/>
          <w:lang w:eastAsia="el-GR" w:bidi="ar-SA"/>
        </w:rPr>
        <w:t>M</w:t>
      </w:r>
      <w:r w:rsidRPr="005E7E42">
        <w:rPr>
          <w:rFonts w:asciiTheme="minorHAnsi" w:eastAsia="Times New Roman" w:hAnsiTheme="minorHAnsi" w:cs="Times New Roman"/>
          <w:sz w:val="24"/>
          <w:szCs w:val="24"/>
          <w:lang w:val="el-GR" w:eastAsia="el-GR" w:bidi="ar-SA"/>
        </w:rPr>
        <w:t>ηλικού οξέος προς οξαλοοξικό παρουσία του ε</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ζύμ</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υ μηλική αφυδρογ</w:t>
      </w:r>
      <w:r w:rsidR="00CB0A64" w:rsidRPr="005E7E42">
        <w:rPr>
          <w:rFonts w:asciiTheme="minorHAnsi" w:eastAsia="Times New Roman" w:hAnsiTheme="minorHAnsi" w:cs="Times New Roman"/>
          <w:sz w:val="24"/>
          <w:szCs w:val="24"/>
          <w:lang w:val="el-GR" w:eastAsia="el-GR" w:bidi="ar-SA"/>
        </w:rPr>
        <w:t>ον</w:t>
      </w:r>
      <w:r w:rsidRPr="005E7E42">
        <w:rPr>
          <w:rFonts w:asciiTheme="minorHAnsi" w:eastAsia="Times New Roman" w:hAnsiTheme="minorHAnsi" w:cs="Times New Roman"/>
          <w:sz w:val="24"/>
          <w:szCs w:val="24"/>
          <w:lang w:val="el-GR" w:eastAsia="el-GR" w:bidi="ar-SA"/>
        </w:rPr>
        <w:t>άση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w:t>
      </w:r>
      <w:r w:rsidRPr="005E7E42">
        <w:rPr>
          <w:rFonts w:asciiTheme="minorHAnsi" w:eastAsia="Times New Roman" w:hAnsiTheme="minorHAnsi" w:cs="Times New Roman"/>
          <w:sz w:val="24"/>
          <w:szCs w:val="24"/>
          <w:lang w:eastAsia="el-GR" w:bidi="ar-SA"/>
        </w:rPr>
        <w:t>M</w:t>
      </w:r>
      <w:r w:rsidRPr="005E7E42">
        <w:rPr>
          <w:rFonts w:asciiTheme="minorHAnsi" w:eastAsia="Times New Roman" w:hAnsiTheme="minorHAnsi" w:cs="Times New Roman"/>
          <w:sz w:val="24"/>
          <w:szCs w:val="24"/>
          <w:lang w:val="en-AU" w:eastAsia="el-GR" w:bidi="ar-SA"/>
        </w:rPr>
        <w:t>DH</w:t>
      </w:r>
      <w:r w:rsidRPr="005E7E42">
        <w:rPr>
          <w:rFonts w:asciiTheme="minorHAnsi" w:eastAsia="Times New Roman" w:hAnsiTheme="minorHAnsi" w:cs="Times New Roman"/>
          <w:sz w:val="24"/>
          <w:szCs w:val="24"/>
          <w:lang w:val="el-GR" w:eastAsia="el-GR" w:bidi="ar-SA"/>
        </w:rPr>
        <w:t>).</w:t>
      </w:r>
    </w:p>
    <w:p w:rsidR="00FF5EC6" w:rsidRPr="005E7E42" w:rsidRDefault="00FF5EC6" w:rsidP="00FF5EC6">
      <w:pPr>
        <w:spacing w:after="0" w:line="240" w:lineRule="auto"/>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noProof/>
          <w:sz w:val="20"/>
          <w:szCs w:val="24"/>
          <w:lang w:val="el-GR" w:eastAsia="el-GR" w:bidi="ar-SA"/>
        </w:rPr>
        <mc:AlternateContent>
          <mc:Choice Requires="wps">
            <w:drawing>
              <wp:anchor distT="0" distB="0" distL="114300" distR="114300" simplePos="0" relativeHeight="251660288" behindDoc="0" locked="0" layoutInCell="1" allowOverlap="1" wp14:anchorId="71198A35" wp14:editId="7BD811A8">
                <wp:simplePos x="0" y="0"/>
                <wp:positionH relativeFrom="column">
                  <wp:posOffset>1495425</wp:posOffset>
                </wp:positionH>
                <wp:positionV relativeFrom="paragraph">
                  <wp:posOffset>132080</wp:posOffset>
                </wp:positionV>
                <wp:extent cx="485775" cy="0"/>
                <wp:effectExtent l="17145" t="63500" r="11430" b="60325"/>
                <wp:wrapSquare wrapText="bothSides"/>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0.4pt" to="1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">
                <v:stroke endarrow="open" endarrowwidth="narrow" endarrowlength="short"/>
                <w10:wrap type="square"/>
              </v:line>
            </w:pict>
          </mc:Fallback>
        </mc:AlternateContent>
      </w:r>
      <w:r w:rsidRPr="005E7E42">
        <w:rPr>
          <w:rFonts w:asciiTheme="minorHAnsi" w:eastAsia="Times New Roman" w:hAnsiTheme="minorHAnsi" w:cs="Times New Roman"/>
          <w:noProof/>
          <w:sz w:val="20"/>
          <w:szCs w:val="24"/>
          <w:lang w:val="el-GR" w:eastAsia="el-GR" w:bidi="ar-SA"/>
        </w:rPr>
        <mc:AlternateContent>
          <mc:Choice Requires="wps">
            <w:drawing>
              <wp:anchor distT="0" distB="0" distL="114300" distR="114300" simplePos="0" relativeHeight="251659264" behindDoc="0" locked="0" layoutInCell="1" allowOverlap="1" wp14:anchorId="2B2A445B" wp14:editId="0F8D274F">
                <wp:simplePos x="0" y="0"/>
                <wp:positionH relativeFrom="column">
                  <wp:posOffset>1485900</wp:posOffset>
                </wp:positionH>
                <wp:positionV relativeFrom="paragraph">
                  <wp:posOffset>67310</wp:posOffset>
                </wp:positionV>
                <wp:extent cx="542925" cy="0"/>
                <wp:effectExtent l="7620" t="65405" r="20955" b="6794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pt" to="159.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">
                <v:stroke endarrow="open" endarrowwidth="narrow" endarrowlength="short"/>
              </v:line>
            </w:pict>
          </mc:Fallback>
        </mc:AlternateConten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 xml:space="preserve">- </w:t>
      </w:r>
      <w:proofErr w:type="gramStart"/>
      <w:r w:rsidRPr="005E7E42">
        <w:rPr>
          <w:rFonts w:asciiTheme="minorHAnsi" w:eastAsia="Times New Roman" w:hAnsiTheme="minorHAnsi" w:cs="Times New Roman"/>
          <w:sz w:val="24"/>
          <w:szCs w:val="24"/>
          <w:lang w:val="el-GR" w:eastAsia="el-GR" w:bidi="ar-SA"/>
        </w:rPr>
        <w:t>Μηλικό  +</w:t>
      </w:r>
      <w:proofErr w:type="gramEnd"/>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NAD</w:t>
      </w:r>
      <w:r w:rsidRPr="005E7E42">
        <w:rPr>
          <w:rFonts w:asciiTheme="minorHAnsi" w:eastAsia="Times New Roman" w:hAnsiTheme="minorHAnsi" w:cs="Times New Roman"/>
          <w:sz w:val="24"/>
          <w:szCs w:val="24"/>
          <w:vertAlign w:val="superscript"/>
          <w:lang w:val="el-GR" w:eastAsia="el-GR" w:bidi="ar-SA"/>
        </w:rPr>
        <w:t>+</w:t>
      </w:r>
      <w:r w:rsidRPr="005E7E42">
        <w:rPr>
          <w:rFonts w:asciiTheme="minorHAnsi" w:eastAsia="Times New Roman" w:hAnsiTheme="minorHAnsi" w:cs="Times New Roman"/>
          <w:sz w:val="24"/>
          <w:szCs w:val="24"/>
          <w:lang w:val="el-GR" w:eastAsia="el-GR" w:bidi="ar-SA"/>
        </w:rPr>
        <w:t xml:space="preserve">                           Οξαλοοξικό  +  </w:t>
      </w:r>
      <w:r w:rsidRPr="005E7E42">
        <w:rPr>
          <w:rFonts w:asciiTheme="minorHAnsi" w:eastAsia="Times New Roman" w:hAnsiTheme="minorHAnsi" w:cs="Times New Roman"/>
          <w:sz w:val="24"/>
          <w:szCs w:val="24"/>
          <w:lang w:eastAsia="el-GR" w:bidi="ar-SA"/>
        </w:rPr>
        <w:t>NADH</w:t>
      </w:r>
      <w:r w:rsidRPr="005E7E42">
        <w:rPr>
          <w:rFonts w:asciiTheme="minorHAnsi" w:eastAsia="Times New Roman" w:hAnsiTheme="minorHAnsi" w:cs="Times New Roman"/>
          <w:sz w:val="24"/>
          <w:szCs w:val="24"/>
          <w:lang w:val="el-GR" w:eastAsia="el-GR" w:bidi="ar-SA"/>
        </w:rPr>
        <w:t xml:space="preserve">  +  </w:t>
      </w:r>
      <w:r w:rsidRPr="005E7E42">
        <w:rPr>
          <w:rFonts w:asciiTheme="minorHAnsi" w:eastAsia="Times New Roman" w:hAnsiTheme="minorHAnsi" w:cs="Times New Roman"/>
          <w:sz w:val="24"/>
          <w:szCs w:val="24"/>
          <w:lang w:eastAsia="el-GR" w:bidi="ar-SA"/>
        </w:rPr>
        <w:t>H</w:t>
      </w:r>
      <w:r w:rsidRPr="005E7E42">
        <w:rPr>
          <w:rFonts w:asciiTheme="minorHAnsi" w:eastAsia="Times New Roman" w:hAnsiTheme="minorHAnsi" w:cs="Times New Roman"/>
          <w:sz w:val="24"/>
          <w:szCs w:val="24"/>
          <w:vertAlign w:val="superscript"/>
          <w:lang w:val="el-GR" w:eastAsia="el-GR" w:bidi="ar-SA"/>
        </w:rPr>
        <w:t>+</w:t>
      </w:r>
      <w:r w:rsidRPr="005E7E42">
        <w:rPr>
          <w:rFonts w:asciiTheme="minorHAnsi" w:eastAsia="Times New Roman" w:hAnsiTheme="minorHAnsi" w:cs="Times New Roman"/>
          <w:sz w:val="24"/>
          <w:szCs w:val="24"/>
          <w:lang w:val="el-GR" w:eastAsia="el-GR" w:bidi="ar-SA"/>
        </w:rPr>
        <w:t xml:space="preserve">  </w:t>
      </w:r>
    </w:p>
    <w:p w:rsidR="00FF5EC6" w:rsidRPr="005E7E42" w:rsidRDefault="00FF5EC6" w:rsidP="00FF5EC6">
      <w:pPr>
        <w:spacing w:after="0" w:line="240" w:lineRule="auto"/>
        <w:rPr>
          <w:rFonts w:asciiTheme="minorHAnsi" w:eastAsia="Times New Roman" w:hAnsiTheme="minorHAnsi" w:cs="Times New Roman"/>
          <w:sz w:val="24"/>
          <w:szCs w:val="24"/>
          <w:lang w:val="el-GR" w:eastAsia="el-GR" w:bidi="ar-SA"/>
        </w:rPr>
      </w:pPr>
    </w:p>
    <w:p w:rsidR="00FF5EC6" w:rsidRPr="005E7E42" w:rsidRDefault="00FF5EC6" w:rsidP="00CB0A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outlineLvl w:val="7"/>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Η ισ</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ρρ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πία αυτής της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τίδρασης κα</w:t>
      </w:r>
      <w:r w:rsidR="00CB0A64" w:rsidRPr="005E7E42">
        <w:rPr>
          <w:rFonts w:asciiTheme="minorHAnsi" w:eastAsia="Times New Roman" w:hAnsiTheme="minorHAnsi" w:cs="Times New Roman"/>
          <w:sz w:val="24"/>
          <w:szCs w:val="24"/>
          <w:lang w:val="el-GR" w:eastAsia="el-GR" w:bidi="ar-SA"/>
        </w:rPr>
        <w:t>νον</w:t>
      </w:r>
      <w:r w:rsidRPr="005E7E42">
        <w:rPr>
          <w:rFonts w:asciiTheme="minorHAnsi" w:eastAsia="Times New Roman" w:hAnsiTheme="minorHAnsi" w:cs="Times New Roman"/>
          <w:sz w:val="24"/>
          <w:szCs w:val="24"/>
          <w:lang w:val="el-GR" w:eastAsia="el-GR" w:bidi="ar-SA"/>
        </w:rPr>
        <w:t>ικά στρέφεται πρ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ς τη δημι</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υργία του μηλικού. Εί</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αι δυ</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ατό</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όμως </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α στραφεί η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τίδραση πρ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ς τα δεξιά, δηλαδή πρ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ς τη</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δημι</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υργία του οξαλοοξικού, κάτω από την επίδραση της δεύτερης αντίδρασης. </w:t>
      </w:r>
    </w:p>
    <w:p w:rsidR="00FF5EC6" w:rsidRPr="005E7E42" w:rsidRDefault="00FF5EC6" w:rsidP="00CB0A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outlineLvl w:val="7"/>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2) </w:t>
      </w:r>
      <w:r w:rsidRPr="005E7E42">
        <w:rPr>
          <w:rFonts w:asciiTheme="minorHAnsi" w:eastAsia="Times New Roman" w:hAnsiTheme="minorHAnsi" w:cs="Times New Roman"/>
          <w:sz w:val="24"/>
          <w:szCs w:val="24"/>
          <w:lang w:eastAsia="el-GR" w:bidi="ar-SA"/>
        </w:rPr>
        <w:t>T</w:t>
      </w:r>
      <w:r w:rsidRPr="005E7E42">
        <w:rPr>
          <w:rFonts w:asciiTheme="minorHAnsi" w:eastAsia="Times New Roman" w:hAnsiTheme="minorHAnsi" w:cs="Times New Roman"/>
          <w:sz w:val="24"/>
          <w:szCs w:val="24"/>
          <w:lang w:val="el-GR" w:eastAsia="el-GR" w:bidi="ar-SA"/>
        </w:rPr>
        <w:t>ο οξαλοοξικό παρουσία γλουταμινικού μετατρέπεται σε ασπαραγινικό με κατάλυση από μία τρανσαμινάση (</w:t>
      </w:r>
      <w:r w:rsidRPr="005E7E42">
        <w:rPr>
          <w:rFonts w:asciiTheme="minorHAnsi" w:eastAsia="Times New Roman" w:hAnsiTheme="minorHAnsi" w:cs="Times New Roman"/>
          <w:sz w:val="24"/>
          <w:szCs w:val="24"/>
          <w:lang w:eastAsia="el-GR" w:bidi="ar-SA"/>
        </w:rPr>
        <w:t>G</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T</w:t>
      </w:r>
      <w:r w:rsidRPr="005E7E42">
        <w:rPr>
          <w:rFonts w:asciiTheme="minorHAnsi" w:eastAsia="Times New Roman" w:hAnsiTheme="minorHAnsi" w:cs="Times New Roman"/>
          <w:sz w:val="24"/>
          <w:szCs w:val="24"/>
          <w:lang w:val="el-GR" w:eastAsia="el-GR" w:bidi="ar-SA"/>
        </w:rPr>
        <w:t xml:space="preserve">). </w:t>
      </w:r>
    </w:p>
    <w:p w:rsidR="00FF5EC6" w:rsidRPr="005E7E42" w:rsidRDefault="00FF5EC6" w:rsidP="00FF5EC6">
      <w:pPr>
        <w:spacing w:after="0" w:line="240" w:lineRule="auto"/>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noProof/>
          <w:sz w:val="20"/>
          <w:szCs w:val="24"/>
          <w:lang w:val="el-GR" w:eastAsia="el-GR" w:bidi="ar-SA"/>
        </w:rPr>
        <mc:AlternateContent>
          <mc:Choice Requires="wps">
            <w:drawing>
              <wp:anchor distT="0" distB="0" distL="114300" distR="114300" simplePos="0" relativeHeight="251661312" behindDoc="0" locked="0" layoutInCell="1" allowOverlap="1" wp14:anchorId="3529C9C8" wp14:editId="1F2ECD75">
                <wp:simplePos x="0" y="0"/>
                <wp:positionH relativeFrom="column">
                  <wp:posOffset>1878330</wp:posOffset>
                </wp:positionH>
                <wp:positionV relativeFrom="paragraph">
                  <wp:posOffset>106680</wp:posOffset>
                </wp:positionV>
                <wp:extent cx="590550" cy="0"/>
                <wp:effectExtent l="9525" t="64135" r="19050" b="5969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8.4pt" to="194.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">
                <v:stroke endarrow="open" endarrowwidth="narrow" endarrowlength="short"/>
              </v:line>
            </w:pict>
          </mc:Fallback>
        </mc:AlternateContent>
      </w:r>
      <w:r w:rsidRPr="005E7E42">
        <w:rPr>
          <w:rFonts w:asciiTheme="minorHAnsi" w:eastAsia="Times New Roman" w:hAnsiTheme="minorHAnsi" w:cs="Times New Roman"/>
          <w:sz w:val="24"/>
          <w:szCs w:val="24"/>
          <w:lang w:val="el-GR" w:eastAsia="el-GR" w:bidi="ar-SA"/>
        </w:rPr>
        <w:t xml:space="preserve">Οξαλοοξικό  +  γλουταμινικό      </w:t>
      </w:r>
      <w:r w:rsidRPr="005E7E42">
        <w:rPr>
          <w:rFonts w:asciiTheme="minorHAnsi" w:eastAsia="Times New Roman" w:hAnsiTheme="minorHAnsi" w:cs="Times New Roman"/>
          <w:sz w:val="24"/>
          <w:szCs w:val="24"/>
          <w:vertAlign w:val="superscript"/>
          <w:lang w:eastAsia="el-GR" w:bidi="ar-SA"/>
        </w:rPr>
        <w:t>G</w:t>
      </w:r>
      <w:r w:rsidR="00CB0A64" w:rsidRPr="005E7E42">
        <w:rPr>
          <w:rFonts w:asciiTheme="minorHAnsi" w:eastAsia="Times New Roman" w:hAnsiTheme="minorHAnsi" w:cs="Times New Roman"/>
          <w:sz w:val="24"/>
          <w:szCs w:val="24"/>
          <w:vertAlign w:val="superscript"/>
          <w:lang w:val="el-GR" w:eastAsia="el-GR" w:bidi="ar-SA"/>
        </w:rPr>
        <w:t>Ο</w:t>
      </w:r>
      <w:r w:rsidRPr="005E7E42">
        <w:rPr>
          <w:rFonts w:asciiTheme="minorHAnsi" w:eastAsia="Times New Roman" w:hAnsiTheme="minorHAnsi" w:cs="Times New Roman"/>
          <w:sz w:val="24"/>
          <w:szCs w:val="24"/>
          <w:vertAlign w:val="superscript"/>
          <w:lang w:eastAsia="el-GR" w:bidi="ar-SA"/>
        </w:rPr>
        <w:t>T</w:t>
      </w:r>
      <w:r w:rsidRPr="005E7E42">
        <w:rPr>
          <w:rFonts w:asciiTheme="minorHAnsi" w:eastAsia="Times New Roman" w:hAnsiTheme="minorHAnsi" w:cs="Times New Roman"/>
          <w:sz w:val="24"/>
          <w:szCs w:val="24"/>
          <w:lang w:val="el-GR" w:eastAsia="el-GR" w:bidi="ar-SA"/>
        </w:rPr>
        <w:t xml:space="preserve">        ασπαραγινικό + α- κετογλουταρικό</w:t>
      </w:r>
    </w:p>
    <w:p w:rsidR="00FF5EC6" w:rsidRPr="005E7E42" w:rsidRDefault="00FF5EC6" w:rsidP="00FF5EC6">
      <w:pPr>
        <w:spacing w:after="0" w:line="240" w:lineRule="auto"/>
        <w:rPr>
          <w:rFonts w:asciiTheme="minorHAnsi" w:eastAsia="Times New Roman" w:hAnsiTheme="minorHAnsi" w:cs="Times New Roman"/>
          <w:sz w:val="24"/>
          <w:szCs w:val="24"/>
          <w:lang w:val="el-GR" w:eastAsia="el-GR" w:bidi="ar-SA"/>
        </w:rPr>
      </w:pPr>
    </w:p>
    <w:p w:rsidR="00FF5EC6" w:rsidRPr="005E7E42" w:rsidRDefault="00FF5EC6" w:rsidP="00CB0A6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jc w:val="both"/>
        <w:outlineLvl w:val="7"/>
        <w:rPr>
          <w:rFonts w:asciiTheme="minorHAnsi" w:eastAsia="Times New Roman" w:hAnsiTheme="minorHAnsi" w:cs="Times New Roman"/>
          <w:sz w:val="20"/>
          <w:szCs w:val="24"/>
          <w:lang w:val="el-GR" w:eastAsia="el-GR" w:bidi="ar-SA"/>
        </w:rPr>
      </w:pPr>
      <w:r w:rsidRPr="005E7E42">
        <w:rPr>
          <w:rFonts w:asciiTheme="minorHAnsi" w:eastAsia="Times New Roman" w:hAnsiTheme="minorHAnsi" w:cs="Times New Roman"/>
          <w:sz w:val="24"/>
          <w:szCs w:val="24"/>
          <w:lang w:val="el-GR" w:eastAsia="el-GR" w:bidi="ar-SA"/>
        </w:rPr>
        <w:lastRenderedPageBreak/>
        <w:t>Ο 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σ</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τικός πρ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σδι</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ρισμός του μηλικού οξέος μπ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ρεί </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α γί</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ει με τ</w:t>
      </w:r>
      <w:r w:rsidR="00CB0A64" w:rsidRPr="005E7E42">
        <w:rPr>
          <w:rFonts w:asciiTheme="minorHAnsi" w:eastAsia="Times New Roman" w:hAnsiTheme="minorHAnsi" w:cs="Times New Roman"/>
          <w:sz w:val="24"/>
          <w:szCs w:val="24"/>
          <w:lang w:val="el-GR" w:eastAsia="el-GR" w:bidi="ar-SA"/>
        </w:rPr>
        <w:t>ον</w:t>
      </w:r>
      <w:r w:rsidRPr="005E7E42">
        <w:rPr>
          <w:rFonts w:asciiTheme="minorHAnsi" w:eastAsia="Times New Roman" w:hAnsiTheme="minorHAnsi" w:cs="Times New Roman"/>
          <w:sz w:val="24"/>
          <w:szCs w:val="24"/>
          <w:lang w:val="el-GR" w:eastAsia="el-GR" w:bidi="ar-SA"/>
        </w:rPr>
        <w:t xml:space="preserve"> πρ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σδι</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ρισμό 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υ παραγόμε</w:t>
      </w:r>
      <w:r w:rsidR="00CB0A64" w:rsidRPr="005E7E42">
        <w:rPr>
          <w:rFonts w:asciiTheme="minorHAnsi" w:eastAsia="Times New Roman" w:hAnsiTheme="minorHAnsi" w:cs="Times New Roman"/>
          <w:sz w:val="24"/>
          <w:szCs w:val="24"/>
          <w:lang w:val="el-GR" w:eastAsia="el-GR" w:bidi="ar-SA"/>
        </w:rPr>
        <w:t>νο</w:t>
      </w:r>
      <w:r w:rsidRPr="005E7E42">
        <w:rPr>
          <w:rFonts w:asciiTheme="minorHAnsi" w:eastAsia="Times New Roman" w:hAnsiTheme="minorHAnsi" w:cs="Times New Roman"/>
          <w:sz w:val="24"/>
          <w:szCs w:val="24"/>
          <w:lang w:val="el-GR" w:eastAsia="el-GR" w:bidi="ar-SA"/>
        </w:rPr>
        <w:t xml:space="preserve">υ </w:t>
      </w:r>
      <w:r w:rsidRPr="005E7E42">
        <w:rPr>
          <w:rFonts w:asciiTheme="minorHAnsi" w:eastAsia="Times New Roman" w:hAnsiTheme="minorHAnsi" w:cs="Times New Roman"/>
          <w:sz w:val="24"/>
          <w:szCs w:val="24"/>
          <w:lang w:val="en-AU" w:eastAsia="el-GR" w:bidi="ar-SA"/>
        </w:rPr>
        <w:t>NADH</w:t>
      </w:r>
      <w:r w:rsidRPr="005E7E42">
        <w:rPr>
          <w:rFonts w:asciiTheme="minorHAnsi" w:eastAsia="Times New Roman" w:hAnsiTheme="minorHAnsi" w:cs="Times New Roman"/>
          <w:sz w:val="24"/>
          <w:szCs w:val="24"/>
          <w:lang w:val="el-GR" w:eastAsia="el-GR" w:bidi="ar-SA"/>
        </w:rPr>
        <w:t>. 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ΝΑ</w:t>
      </w:r>
      <w:r w:rsidRPr="005E7E42">
        <w:rPr>
          <w:rFonts w:asciiTheme="minorHAnsi" w:eastAsia="Times New Roman" w:hAnsiTheme="minorHAnsi" w:cs="Times New Roman"/>
          <w:sz w:val="24"/>
          <w:szCs w:val="24"/>
          <w:lang w:val="en-AU" w:eastAsia="el-GR" w:bidi="ar-SA"/>
        </w:rPr>
        <w:t>DH</w:t>
      </w:r>
      <w:r w:rsidRPr="005E7E42">
        <w:rPr>
          <w:rFonts w:asciiTheme="minorHAnsi" w:eastAsia="Times New Roman" w:hAnsiTheme="minorHAnsi" w:cs="Times New Roman"/>
          <w:sz w:val="24"/>
          <w:szCs w:val="24"/>
          <w:lang w:val="el-GR" w:eastAsia="el-GR" w:bidi="ar-SA"/>
        </w:rPr>
        <w:t xml:space="preserve"> απ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ρρ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φά έ</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w:t>
      </w:r>
      <w:r w:rsidR="00CB0A64" w:rsidRPr="005E7E42">
        <w:rPr>
          <w:rFonts w:asciiTheme="minorHAnsi" w:eastAsia="Times New Roman" w:hAnsiTheme="minorHAnsi" w:cs="Times New Roman"/>
          <w:sz w:val="24"/>
          <w:szCs w:val="24"/>
          <w:lang w:val="el-GR" w:eastAsia="el-GR" w:bidi="ar-SA"/>
        </w:rPr>
        <w:t>ον</w:t>
      </w:r>
      <w:r w:rsidRPr="005E7E42">
        <w:rPr>
          <w:rFonts w:asciiTheme="minorHAnsi" w:eastAsia="Times New Roman" w:hAnsiTheme="minorHAnsi" w:cs="Times New Roman"/>
          <w:sz w:val="24"/>
          <w:szCs w:val="24"/>
          <w:lang w:val="el-GR" w:eastAsia="el-GR" w:bidi="ar-SA"/>
        </w:rPr>
        <w:t xml:space="preserve">α στα 340 </w:t>
      </w:r>
      <w:r w:rsidRPr="005E7E42">
        <w:rPr>
          <w:rFonts w:asciiTheme="minorHAnsi" w:eastAsia="Times New Roman" w:hAnsiTheme="minorHAnsi" w:cs="Times New Roman"/>
          <w:sz w:val="24"/>
          <w:szCs w:val="24"/>
          <w:lang w:val="en-AU" w:eastAsia="el-GR" w:bidi="ar-SA"/>
        </w:rPr>
        <w:t>nm</w:t>
      </w:r>
      <w:r w:rsidRPr="005E7E42">
        <w:rPr>
          <w:rFonts w:asciiTheme="minorHAnsi" w:eastAsia="Times New Roman" w:hAnsiTheme="minorHAnsi" w:cs="Times New Roman"/>
          <w:sz w:val="24"/>
          <w:szCs w:val="24"/>
          <w:lang w:val="el-GR" w:eastAsia="el-GR" w:bidi="ar-SA"/>
        </w:rPr>
        <w:t xml:space="preserve"> και επ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μέ</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ως </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πρ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σδι</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ρισμός 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υ γί</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εται φασματ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φωτ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μετρικά. Παρατηρ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ύμε από την στοιχειομετρία της αντίδρασης ότι το ποσό του ΝΑ</w:t>
      </w:r>
      <w:r w:rsidRPr="005E7E42">
        <w:rPr>
          <w:rFonts w:asciiTheme="minorHAnsi" w:eastAsia="Times New Roman" w:hAnsiTheme="minorHAnsi" w:cs="Times New Roman"/>
          <w:sz w:val="24"/>
          <w:szCs w:val="24"/>
          <w:lang w:val="en-AU" w:eastAsia="el-GR" w:bidi="ar-SA"/>
        </w:rPr>
        <w:t>DH</w:t>
      </w:r>
      <w:r w:rsidRPr="005E7E42">
        <w:rPr>
          <w:rFonts w:asciiTheme="minorHAnsi" w:eastAsia="Times New Roman" w:hAnsiTheme="minorHAnsi" w:cs="Times New Roman"/>
          <w:sz w:val="24"/>
          <w:szCs w:val="24"/>
          <w:lang w:val="el-GR" w:eastAsia="el-GR" w:bidi="ar-SA"/>
        </w:rPr>
        <w:t xml:space="preserve"> που σχηματίζεται αντιστοιχεί  στο ποσό του μηλικού. Στη συ</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έχεια </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σ</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τικός πρ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σδι</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ρισμός του μηλικού γί</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εται με τη</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β</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ήθεια 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υ τύπ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υ:</w:t>
      </w:r>
      <w:r w:rsidRPr="005E7E42">
        <w:rPr>
          <w:rFonts w:asciiTheme="minorHAnsi" w:eastAsia="Times New Roman" w:hAnsiTheme="minorHAnsi" w:cs="Times New Roman"/>
          <w:b/>
          <w:bCs/>
          <w:sz w:val="24"/>
          <w:szCs w:val="24"/>
          <w:lang w:val="el-GR" w:eastAsia="el-GR" w:bidi="ar-SA"/>
        </w:rPr>
        <w:t xml:space="preserve">           </w:t>
      </w:r>
      <w:r w:rsidRPr="005E7E42">
        <w:rPr>
          <w:rFonts w:asciiTheme="minorHAnsi" w:eastAsia="Times New Roman" w:hAnsiTheme="minorHAnsi" w:cs="Times New Roman"/>
          <w:b/>
          <w:bCs/>
          <w:position w:val="-24"/>
          <w:sz w:val="24"/>
          <w:szCs w:val="24"/>
          <w:lang w:val="el-GR" w:eastAsia="el-GR" w:bidi="ar-SA"/>
        </w:rPr>
        <w:object w:dxaOrig="2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4pt;height:30.55pt" o:ole="">
            <v:imagedata r:id="rId13" o:title=""/>
          </v:shape>
          <o:OLEObject Type="Embed" ProgID="Equation.3" ShapeID="_x0000_i1025" DrawAspect="Content" ObjectID="_1498982798" r:id="rId14"/>
        </w:object>
      </w:r>
      <w:r w:rsidRPr="005E7E42">
        <w:rPr>
          <w:rFonts w:asciiTheme="minorHAnsi" w:eastAsia="Times New Roman" w:hAnsiTheme="minorHAnsi" w:cs="Times New Roman"/>
          <w:b/>
          <w:bCs/>
          <w:sz w:val="24"/>
          <w:szCs w:val="24"/>
          <w:lang w:val="el-GR" w:eastAsia="el-GR" w:bidi="ar-SA"/>
        </w:rPr>
        <w:t xml:space="preserve">    </w:t>
      </w:r>
      <w:r w:rsidRPr="005E7E42">
        <w:rPr>
          <w:rFonts w:asciiTheme="minorHAnsi" w:eastAsia="Times New Roman" w:hAnsiTheme="minorHAnsi" w:cs="Times New Roman"/>
          <w:sz w:val="24"/>
          <w:szCs w:val="24"/>
          <w:lang w:val="el-GR" w:eastAsia="el-GR" w:bidi="ar-SA"/>
        </w:rPr>
        <w:t>(1)   όπου</w:t>
      </w:r>
    </w:p>
    <w:p w:rsidR="00FF5EC6" w:rsidRPr="005E7E42" w:rsidRDefault="00CB0A64"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18"/>
          <w:lang w:val="el-GR" w:eastAsia="el-GR" w:bidi="ar-SA"/>
        </w:rPr>
      </w:pPr>
      <w:r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18"/>
          <w:lang w:val="el-GR" w:eastAsia="el-GR" w:bidi="ar-SA"/>
        </w:rPr>
        <w:t xml:space="preserve"> </w:t>
      </w:r>
      <w:r w:rsidR="00FF5EC6" w:rsidRPr="005E7E42">
        <w:rPr>
          <w:rFonts w:asciiTheme="minorHAnsi" w:eastAsia="Times New Roman" w:hAnsiTheme="minorHAnsi" w:cs="Times New Roman"/>
          <w:sz w:val="24"/>
          <w:szCs w:val="18"/>
          <w:lang w:val="el-GR" w:eastAsia="el-GR" w:bidi="ar-SA"/>
        </w:rPr>
        <w:tab/>
        <w:t>- τελικός όγκ</w:t>
      </w:r>
      <w:r w:rsidRPr="005E7E42">
        <w:rPr>
          <w:rFonts w:asciiTheme="minorHAnsi" w:eastAsia="Times New Roman" w:hAnsiTheme="minorHAnsi" w:cs="Times New Roman"/>
          <w:sz w:val="24"/>
          <w:szCs w:val="18"/>
          <w:lang w:val="el-GR" w:eastAsia="el-GR" w:bidi="ar-SA"/>
        </w:rPr>
        <w:t>ο</w:t>
      </w:r>
      <w:r w:rsidR="00FF5EC6" w:rsidRPr="005E7E42">
        <w:rPr>
          <w:rFonts w:asciiTheme="minorHAnsi" w:eastAsia="Times New Roman" w:hAnsiTheme="minorHAnsi" w:cs="Times New Roman"/>
          <w:sz w:val="24"/>
          <w:szCs w:val="18"/>
          <w:lang w:val="el-GR" w:eastAsia="el-GR" w:bidi="ar-SA"/>
        </w:rPr>
        <w:t>ς (</w:t>
      </w:r>
      <w:r w:rsidR="00FF5EC6" w:rsidRPr="005E7E42">
        <w:rPr>
          <w:rFonts w:asciiTheme="minorHAnsi" w:eastAsia="Times New Roman" w:hAnsiTheme="minorHAnsi" w:cs="Times New Roman"/>
          <w:sz w:val="24"/>
          <w:szCs w:val="18"/>
          <w:lang w:eastAsia="el-GR" w:bidi="ar-SA"/>
        </w:rPr>
        <w:t>ml</w:t>
      </w:r>
      <w:r w:rsidR="00FF5EC6" w:rsidRPr="005E7E42">
        <w:rPr>
          <w:rFonts w:asciiTheme="minorHAnsi" w:eastAsia="Times New Roman" w:hAnsiTheme="minorHAnsi" w:cs="Times New Roman"/>
          <w:sz w:val="24"/>
          <w:szCs w:val="18"/>
          <w:lang w:val="el-GR" w:eastAsia="el-GR" w:bidi="ar-SA"/>
        </w:rPr>
        <w:t>)</w:t>
      </w:r>
    </w:p>
    <w:p w:rsidR="00FF5EC6" w:rsidRPr="005E7E42" w:rsidRDefault="00CB0A64"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18"/>
          <w:lang w:val="el-GR" w:eastAsia="el-GR" w:bidi="ar-SA"/>
        </w:rPr>
      </w:pPr>
      <w:r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 xml:space="preserve"> </w:t>
      </w:r>
      <w:r w:rsidR="00FF5EC6" w:rsidRPr="005E7E42">
        <w:rPr>
          <w:rFonts w:asciiTheme="minorHAnsi" w:eastAsia="Times New Roman" w:hAnsiTheme="minorHAnsi" w:cs="Times New Roman"/>
          <w:sz w:val="24"/>
          <w:szCs w:val="24"/>
          <w:lang w:val="el-GR" w:eastAsia="el-GR" w:bidi="ar-SA"/>
        </w:rPr>
        <w:tab/>
      </w:r>
      <w:r w:rsidR="00FF5EC6" w:rsidRPr="005E7E42">
        <w:rPr>
          <w:rFonts w:asciiTheme="minorHAnsi" w:eastAsia="Times New Roman" w:hAnsiTheme="minorHAnsi" w:cs="Times New Roman"/>
          <w:sz w:val="24"/>
          <w:szCs w:val="18"/>
          <w:lang w:val="el-GR" w:eastAsia="el-GR" w:bidi="ar-SA"/>
        </w:rPr>
        <w:t>- όγκ</w:t>
      </w:r>
      <w:r w:rsidRPr="005E7E42">
        <w:rPr>
          <w:rFonts w:asciiTheme="minorHAnsi" w:eastAsia="Times New Roman" w:hAnsiTheme="minorHAnsi" w:cs="Times New Roman"/>
          <w:sz w:val="24"/>
          <w:szCs w:val="18"/>
          <w:lang w:val="el-GR" w:eastAsia="el-GR" w:bidi="ar-SA"/>
        </w:rPr>
        <w:t>ο</w:t>
      </w:r>
      <w:r w:rsidR="00FF5EC6" w:rsidRPr="005E7E42">
        <w:rPr>
          <w:rFonts w:asciiTheme="minorHAnsi" w:eastAsia="Times New Roman" w:hAnsiTheme="minorHAnsi" w:cs="Times New Roman"/>
          <w:sz w:val="24"/>
          <w:szCs w:val="18"/>
          <w:lang w:val="el-GR" w:eastAsia="el-GR" w:bidi="ar-SA"/>
        </w:rPr>
        <w:t>ς δείγματ</w:t>
      </w:r>
      <w:r w:rsidRPr="005E7E42">
        <w:rPr>
          <w:rFonts w:asciiTheme="minorHAnsi" w:eastAsia="Times New Roman" w:hAnsiTheme="minorHAnsi" w:cs="Times New Roman"/>
          <w:sz w:val="24"/>
          <w:szCs w:val="18"/>
          <w:lang w:val="el-GR" w:eastAsia="el-GR" w:bidi="ar-SA"/>
        </w:rPr>
        <w:t>ο</w:t>
      </w:r>
      <w:r w:rsidR="00FF5EC6" w:rsidRPr="005E7E42">
        <w:rPr>
          <w:rFonts w:asciiTheme="minorHAnsi" w:eastAsia="Times New Roman" w:hAnsiTheme="minorHAnsi" w:cs="Times New Roman"/>
          <w:sz w:val="24"/>
          <w:szCs w:val="18"/>
          <w:lang w:val="el-GR" w:eastAsia="el-GR" w:bidi="ar-SA"/>
        </w:rPr>
        <w:t>ς (</w:t>
      </w:r>
      <w:r w:rsidR="00FF5EC6" w:rsidRPr="005E7E42">
        <w:rPr>
          <w:rFonts w:asciiTheme="minorHAnsi" w:eastAsia="Times New Roman" w:hAnsiTheme="minorHAnsi" w:cs="Times New Roman"/>
          <w:sz w:val="24"/>
          <w:szCs w:val="18"/>
          <w:lang w:eastAsia="el-GR" w:bidi="ar-SA"/>
        </w:rPr>
        <w:t>ml</w:t>
      </w:r>
      <w:r w:rsidR="00FF5EC6" w:rsidRPr="005E7E42">
        <w:rPr>
          <w:rFonts w:asciiTheme="minorHAnsi" w:eastAsia="Times New Roman" w:hAnsiTheme="minorHAnsi" w:cs="Times New Roman"/>
          <w:sz w:val="24"/>
          <w:szCs w:val="18"/>
          <w:lang w:val="el-GR" w:eastAsia="el-GR" w:bidi="ar-SA"/>
        </w:rPr>
        <w:t>)</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18"/>
          <w:lang w:val="el-GR" w:eastAsia="el-GR" w:bidi="ar-SA"/>
        </w:rPr>
      </w:pPr>
      <w:r w:rsidRPr="005E7E42">
        <w:rPr>
          <w:rFonts w:asciiTheme="minorHAnsi" w:eastAsia="Times New Roman" w:hAnsiTheme="minorHAnsi" w:cs="Times New Roman"/>
          <w:sz w:val="24"/>
          <w:szCs w:val="24"/>
          <w:lang w:val="el-GR" w:eastAsia="el-GR" w:bidi="ar-SA"/>
        </w:rPr>
        <w:t>Μ</w:t>
      </w:r>
      <w:r w:rsidRPr="005E7E42">
        <w:rPr>
          <w:rFonts w:asciiTheme="minorHAnsi" w:eastAsia="Times New Roman" w:hAnsiTheme="minorHAnsi" w:cs="Times New Roman"/>
          <w:sz w:val="24"/>
          <w:szCs w:val="24"/>
          <w:lang w:val="en-AU" w:eastAsia="el-GR" w:bidi="ar-SA"/>
        </w:rPr>
        <w:t>W</w:t>
      </w:r>
      <w:r w:rsidRPr="005E7E42">
        <w:rPr>
          <w:rFonts w:asciiTheme="minorHAnsi" w:eastAsia="Times New Roman" w:hAnsiTheme="minorHAnsi" w:cs="Times New Roman"/>
          <w:sz w:val="24"/>
          <w:szCs w:val="24"/>
          <w:lang w:val="el-GR" w:eastAsia="el-GR" w:bidi="ar-SA"/>
        </w:rPr>
        <w:tab/>
      </w:r>
      <w:r w:rsidRPr="005E7E42">
        <w:rPr>
          <w:rFonts w:asciiTheme="minorHAnsi" w:eastAsia="Times New Roman" w:hAnsiTheme="minorHAnsi" w:cs="Times New Roman"/>
          <w:sz w:val="24"/>
          <w:szCs w:val="18"/>
          <w:lang w:val="el-GR" w:eastAsia="el-GR" w:bidi="ar-SA"/>
        </w:rPr>
        <w:t>- μ</w:t>
      </w:r>
      <w:r w:rsidR="00CB0A64" w:rsidRPr="005E7E42">
        <w:rPr>
          <w:rFonts w:asciiTheme="minorHAnsi" w:eastAsia="Times New Roman" w:hAnsiTheme="minorHAnsi" w:cs="Times New Roman"/>
          <w:sz w:val="24"/>
          <w:szCs w:val="18"/>
          <w:lang w:val="el-GR" w:eastAsia="el-GR" w:bidi="ar-SA"/>
        </w:rPr>
        <w:t>ο</w:t>
      </w:r>
      <w:r w:rsidRPr="005E7E42">
        <w:rPr>
          <w:rFonts w:asciiTheme="minorHAnsi" w:eastAsia="Times New Roman" w:hAnsiTheme="minorHAnsi" w:cs="Times New Roman"/>
          <w:sz w:val="24"/>
          <w:szCs w:val="18"/>
          <w:lang w:val="el-GR" w:eastAsia="el-GR" w:bidi="ar-SA"/>
        </w:rPr>
        <w:t>ριακό βάρ</w:t>
      </w:r>
      <w:r w:rsidR="00CB0A64" w:rsidRPr="005E7E42">
        <w:rPr>
          <w:rFonts w:asciiTheme="minorHAnsi" w:eastAsia="Times New Roman" w:hAnsiTheme="minorHAnsi" w:cs="Times New Roman"/>
          <w:sz w:val="24"/>
          <w:szCs w:val="18"/>
          <w:lang w:val="el-GR" w:eastAsia="el-GR" w:bidi="ar-SA"/>
        </w:rPr>
        <w:t>ο</w:t>
      </w:r>
      <w:r w:rsidRPr="005E7E42">
        <w:rPr>
          <w:rFonts w:asciiTheme="minorHAnsi" w:eastAsia="Times New Roman" w:hAnsiTheme="minorHAnsi" w:cs="Times New Roman"/>
          <w:sz w:val="24"/>
          <w:szCs w:val="18"/>
          <w:lang w:val="el-GR" w:eastAsia="el-GR" w:bidi="ar-SA"/>
        </w:rPr>
        <w:t xml:space="preserve">ς μηλικού </w:t>
      </w:r>
      <w:r w:rsidRPr="005E7E42">
        <w:rPr>
          <w:rFonts w:asciiTheme="minorHAnsi" w:eastAsia="Times New Roman" w:hAnsiTheme="minorHAnsi" w:cs="Times New Roman"/>
          <w:sz w:val="24"/>
          <w:szCs w:val="24"/>
          <w:lang w:val="el-GR" w:eastAsia="el-GR" w:bidi="ar-SA"/>
        </w:rPr>
        <w:t>(</w:t>
      </w:r>
      <w:r w:rsidRPr="005E7E42">
        <w:rPr>
          <w:rFonts w:asciiTheme="minorHAnsi" w:eastAsia="Times New Roman" w:hAnsiTheme="minorHAnsi" w:cs="Times New Roman"/>
          <w:sz w:val="24"/>
          <w:szCs w:val="24"/>
          <w:lang w:eastAsia="el-GR" w:bidi="ar-SA"/>
        </w:rPr>
        <w:t>g</w:t>
      </w:r>
      <w:r w:rsidRPr="005E7E42">
        <w:rPr>
          <w:rFonts w:asciiTheme="minorHAnsi" w:eastAsia="Times New Roman" w:hAnsiTheme="minorHAnsi" w:cs="Times New Roman"/>
          <w:sz w:val="24"/>
          <w:szCs w:val="24"/>
          <w:lang w:val="el-GR" w:eastAsia="el-GR" w:bidi="ar-SA"/>
        </w:rPr>
        <w:t>/</w:t>
      </w:r>
      <w:r w:rsidRPr="005E7E42">
        <w:rPr>
          <w:rFonts w:asciiTheme="minorHAnsi" w:eastAsia="Times New Roman" w:hAnsiTheme="minorHAnsi" w:cs="Times New Roman"/>
          <w:sz w:val="24"/>
          <w:szCs w:val="24"/>
          <w:lang w:eastAsia="el-GR" w:bidi="ar-SA"/>
        </w:rPr>
        <w:t>m</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18"/>
          <w:lang w:val="el-GR" w:eastAsia="el-GR" w:bidi="ar-SA"/>
        </w:rPr>
      </w:pPr>
      <w:r w:rsidRPr="005E7E42">
        <w:rPr>
          <w:rFonts w:asciiTheme="minorHAnsi" w:eastAsia="Times New Roman" w:hAnsiTheme="minorHAnsi" w:cs="Times New Roman"/>
          <w:sz w:val="24"/>
          <w:szCs w:val="24"/>
          <w:lang w:val="el-GR" w:eastAsia="el-GR" w:bidi="ar-SA"/>
        </w:rPr>
        <w:t>ε</w:t>
      </w:r>
      <w:r w:rsidRPr="005E7E42">
        <w:rPr>
          <w:rFonts w:asciiTheme="minorHAnsi" w:eastAsia="Times New Roman" w:hAnsiTheme="minorHAnsi" w:cs="Times New Roman"/>
          <w:sz w:val="24"/>
          <w:szCs w:val="24"/>
          <w:lang w:val="el-GR" w:eastAsia="el-GR" w:bidi="ar-SA"/>
        </w:rPr>
        <w:tab/>
      </w:r>
      <w:r w:rsidRPr="005E7E42">
        <w:rPr>
          <w:rFonts w:asciiTheme="minorHAnsi" w:eastAsia="Times New Roman" w:hAnsiTheme="minorHAnsi" w:cs="Times New Roman"/>
          <w:sz w:val="24"/>
          <w:szCs w:val="18"/>
          <w:lang w:val="el-GR" w:eastAsia="el-GR" w:bidi="ar-SA"/>
        </w:rPr>
        <w:t>- συ</w:t>
      </w:r>
      <w:r w:rsidR="00CB0A64" w:rsidRPr="005E7E42">
        <w:rPr>
          <w:rFonts w:asciiTheme="minorHAnsi" w:eastAsia="Times New Roman" w:hAnsiTheme="minorHAnsi" w:cs="Times New Roman"/>
          <w:sz w:val="24"/>
          <w:szCs w:val="18"/>
          <w:lang w:val="el-GR" w:eastAsia="el-GR" w:bidi="ar-SA"/>
        </w:rPr>
        <w:t>ν</w:t>
      </w:r>
      <w:r w:rsidRPr="005E7E42">
        <w:rPr>
          <w:rFonts w:asciiTheme="minorHAnsi" w:eastAsia="Times New Roman" w:hAnsiTheme="minorHAnsi" w:cs="Times New Roman"/>
          <w:sz w:val="24"/>
          <w:szCs w:val="18"/>
          <w:lang w:val="el-GR" w:eastAsia="el-GR" w:bidi="ar-SA"/>
        </w:rPr>
        <w:t>τελεστής  απορρόφησης τ</w:t>
      </w:r>
      <w:r w:rsidR="00CB0A64" w:rsidRPr="005E7E42">
        <w:rPr>
          <w:rFonts w:asciiTheme="minorHAnsi" w:eastAsia="Times New Roman" w:hAnsiTheme="minorHAnsi" w:cs="Times New Roman"/>
          <w:sz w:val="24"/>
          <w:szCs w:val="18"/>
          <w:lang w:val="el-GR" w:eastAsia="el-GR" w:bidi="ar-SA"/>
        </w:rPr>
        <w:t>ο</w:t>
      </w:r>
      <w:r w:rsidRPr="005E7E42">
        <w:rPr>
          <w:rFonts w:asciiTheme="minorHAnsi" w:eastAsia="Times New Roman" w:hAnsiTheme="minorHAnsi" w:cs="Times New Roman"/>
          <w:sz w:val="24"/>
          <w:szCs w:val="18"/>
          <w:lang w:val="el-GR" w:eastAsia="el-GR" w:bidi="ar-SA"/>
        </w:rPr>
        <w:t xml:space="preserve">υ </w:t>
      </w:r>
      <w:r w:rsidRPr="005E7E42">
        <w:rPr>
          <w:rFonts w:asciiTheme="minorHAnsi" w:eastAsia="Times New Roman" w:hAnsiTheme="minorHAnsi" w:cs="Times New Roman"/>
          <w:sz w:val="24"/>
          <w:szCs w:val="18"/>
          <w:lang w:val="en-AU" w:eastAsia="el-GR" w:bidi="ar-SA"/>
        </w:rPr>
        <w:t>NADH</w:t>
      </w:r>
      <w:r w:rsidRPr="005E7E42">
        <w:rPr>
          <w:rFonts w:asciiTheme="minorHAnsi" w:eastAsia="Times New Roman" w:hAnsiTheme="minorHAnsi" w:cs="Times New Roman"/>
          <w:sz w:val="24"/>
          <w:szCs w:val="18"/>
          <w:lang w:val="el-GR" w:eastAsia="el-GR" w:bidi="ar-SA"/>
        </w:rPr>
        <w:t>,  340</w:t>
      </w:r>
      <w:r w:rsidRPr="005E7E42">
        <w:rPr>
          <w:rFonts w:asciiTheme="minorHAnsi" w:eastAsia="Times New Roman" w:hAnsiTheme="minorHAnsi" w:cs="Times New Roman"/>
          <w:sz w:val="24"/>
          <w:szCs w:val="18"/>
          <w:lang w:eastAsia="el-GR" w:bidi="ar-SA"/>
        </w:rPr>
        <w:t>nm</w:t>
      </w:r>
      <w:r w:rsidRPr="005E7E42">
        <w:rPr>
          <w:rFonts w:asciiTheme="minorHAnsi" w:eastAsia="Times New Roman" w:hAnsiTheme="minorHAnsi" w:cs="Times New Roman"/>
          <w:sz w:val="24"/>
          <w:szCs w:val="18"/>
          <w:lang w:val="el-GR" w:eastAsia="el-GR" w:bidi="ar-SA"/>
        </w:rPr>
        <w:t xml:space="preserve"> ε = 6.3  (</w:t>
      </w:r>
      <w:r w:rsidRPr="005E7E42">
        <w:rPr>
          <w:rFonts w:asciiTheme="minorHAnsi" w:eastAsia="Times New Roman" w:hAnsiTheme="minorHAnsi" w:cs="Times New Roman"/>
          <w:position w:val="-6"/>
          <w:sz w:val="24"/>
          <w:szCs w:val="18"/>
          <w:lang w:val="el-GR" w:eastAsia="el-GR" w:bidi="ar-SA"/>
        </w:rPr>
        <w:object w:dxaOrig="1719" w:dyaOrig="320">
          <v:shape id="_x0000_i1026" type="#_x0000_t75" style="width:86.25pt;height:15.6pt" o:ole="">
            <v:imagedata r:id="rId15" o:title=""/>
          </v:shape>
          <o:OLEObject Type="Embed" ProgID="Equation.3" ShapeID="_x0000_i1026" DrawAspect="Content" ObjectID="_1498982799" r:id="rId16"/>
        </w:object>
      </w:r>
      <w:r w:rsidRPr="005E7E42">
        <w:rPr>
          <w:rFonts w:asciiTheme="minorHAnsi" w:eastAsia="Times New Roman" w:hAnsiTheme="minorHAnsi" w:cs="Times New Roman"/>
          <w:sz w:val="24"/>
          <w:szCs w:val="18"/>
          <w:lang w:val="el-GR" w:eastAsia="el-GR" w:bidi="ar-SA"/>
        </w:rPr>
        <w:t xml:space="preserve">)      </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18"/>
          <w:lang w:val="el-GR" w:eastAsia="el-GR" w:bidi="ar-SA"/>
        </w:rPr>
      </w:pPr>
      <w:r w:rsidRPr="005E7E42">
        <w:rPr>
          <w:rFonts w:asciiTheme="minorHAnsi" w:eastAsia="Times New Roman" w:hAnsiTheme="minorHAnsi" w:cs="Times New Roman"/>
          <w:sz w:val="24"/>
          <w:szCs w:val="24"/>
          <w:lang w:val="en-AU" w:eastAsia="el-GR" w:bidi="ar-SA"/>
        </w:rPr>
        <w:t>d</w:t>
      </w:r>
      <w:r w:rsidRPr="005E7E42">
        <w:rPr>
          <w:rFonts w:asciiTheme="minorHAnsi" w:eastAsia="Times New Roman" w:hAnsiTheme="minorHAnsi" w:cs="Times New Roman"/>
          <w:sz w:val="24"/>
          <w:szCs w:val="24"/>
          <w:lang w:val="el-GR" w:eastAsia="el-GR" w:bidi="ar-SA"/>
        </w:rPr>
        <w:tab/>
      </w:r>
      <w:r w:rsidRPr="005E7E42">
        <w:rPr>
          <w:rFonts w:asciiTheme="minorHAnsi" w:eastAsia="Times New Roman" w:hAnsiTheme="minorHAnsi" w:cs="Times New Roman"/>
          <w:sz w:val="24"/>
          <w:szCs w:val="18"/>
          <w:lang w:val="el-GR" w:eastAsia="el-GR" w:bidi="ar-SA"/>
        </w:rPr>
        <w:t xml:space="preserve">- </w:t>
      </w:r>
      <w:proofErr w:type="gramStart"/>
      <w:r w:rsidRPr="005E7E42">
        <w:rPr>
          <w:rFonts w:asciiTheme="minorHAnsi" w:eastAsia="Times New Roman" w:hAnsiTheme="minorHAnsi" w:cs="Times New Roman"/>
          <w:sz w:val="24"/>
          <w:szCs w:val="18"/>
          <w:lang w:val="el-GR" w:eastAsia="el-GR" w:bidi="ar-SA"/>
        </w:rPr>
        <w:t>πάχ</w:t>
      </w:r>
      <w:r w:rsidR="00CB0A64" w:rsidRPr="005E7E42">
        <w:rPr>
          <w:rFonts w:asciiTheme="minorHAnsi" w:eastAsia="Times New Roman" w:hAnsiTheme="minorHAnsi" w:cs="Times New Roman"/>
          <w:sz w:val="24"/>
          <w:szCs w:val="18"/>
          <w:lang w:val="el-GR" w:eastAsia="el-GR" w:bidi="ar-SA"/>
        </w:rPr>
        <w:t>ο</w:t>
      </w:r>
      <w:r w:rsidRPr="005E7E42">
        <w:rPr>
          <w:rFonts w:asciiTheme="minorHAnsi" w:eastAsia="Times New Roman" w:hAnsiTheme="minorHAnsi" w:cs="Times New Roman"/>
          <w:sz w:val="24"/>
          <w:szCs w:val="18"/>
          <w:lang w:val="el-GR" w:eastAsia="el-GR" w:bidi="ar-SA"/>
        </w:rPr>
        <w:t>ς</w:t>
      </w:r>
      <w:proofErr w:type="gramEnd"/>
      <w:r w:rsidRPr="005E7E42">
        <w:rPr>
          <w:rFonts w:asciiTheme="minorHAnsi" w:eastAsia="Times New Roman" w:hAnsiTheme="minorHAnsi" w:cs="Times New Roman"/>
          <w:sz w:val="24"/>
          <w:szCs w:val="18"/>
          <w:lang w:val="el-GR" w:eastAsia="el-GR" w:bidi="ar-SA"/>
        </w:rPr>
        <w:t xml:space="preserve"> κυψελίδας (</w:t>
      </w:r>
      <w:r w:rsidRPr="005E7E42">
        <w:rPr>
          <w:rFonts w:asciiTheme="minorHAnsi" w:eastAsia="Times New Roman" w:hAnsiTheme="minorHAnsi" w:cs="Times New Roman"/>
          <w:sz w:val="24"/>
          <w:szCs w:val="18"/>
          <w:lang w:eastAsia="el-GR" w:bidi="ar-SA"/>
        </w:rPr>
        <w:t>cm</w:t>
      </w:r>
      <w:r w:rsidRPr="005E7E42">
        <w:rPr>
          <w:rFonts w:asciiTheme="minorHAnsi" w:eastAsia="Times New Roman" w:hAnsiTheme="minorHAnsi" w:cs="Times New Roman"/>
          <w:sz w:val="24"/>
          <w:szCs w:val="18"/>
          <w:lang w:val="el-GR" w:eastAsia="el-GR" w:bidi="ar-SA"/>
        </w:rPr>
        <w:t xml:space="preserve">) </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18"/>
          <w:lang w:val="el-GR" w:eastAsia="el-GR" w:bidi="ar-SA"/>
        </w:rPr>
      </w:pPr>
      <w:r w:rsidRPr="005E7E42">
        <w:rPr>
          <w:rFonts w:asciiTheme="minorHAnsi" w:eastAsia="Times New Roman" w:hAnsiTheme="minorHAnsi" w:cs="Times New Roman"/>
          <w:sz w:val="24"/>
          <w:szCs w:val="24"/>
          <w:lang w:val="el-GR" w:eastAsia="el-GR" w:bidi="ar-SA"/>
        </w:rPr>
        <w:t>ΔΑ</w:t>
      </w:r>
      <w:r w:rsidRPr="005E7E42">
        <w:rPr>
          <w:rFonts w:asciiTheme="minorHAnsi" w:eastAsia="Times New Roman" w:hAnsiTheme="minorHAnsi" w:cs="Times New Roman"/>
          <w:sz w:val="24"/>
          <w:szCs w:val="24"/>
          <w:lang w:val="el-GR" w:eastAsia="el-GR" w:bidi="ar-SA"/>
        </w:rPr>
        <w:tab/>
      </w:r>
      <w:r w:rsidRPr="005E7E42">
        <w:rPr>
          <w:rFonts w:asciiTheme="minorHAnsi" w:eastAsia="Times New Roman" w:hAnsiTheme="minorHAnsi" w:cs="Times New Roman"/>
          <w:sz w:val="24"/>
          <w:szCs w:val="18"/>
          <w:lang w:val="el-GR" w:eastAsia="el-GR" w:bidi="ar-SA"/>
        </w:rPr>
        <w:t>- διαφ</w:t>
      </w:r>
      <w:r w:rsidR="00CB0A64" w:rsidRPr="005E7E42">
        <w:rPr>
          <w:rFonts w:asciiTheme="minorHAnsi" w:eastAsia="Times New Roman" w:hAnsiTheme="minorHAnsi" w:cs="Times New Roman"/>
          <w:sz w:val="24"/>
          <w:szCs w:val="18"/>
          <w:lang w:val="el-GR" w:eastAsia="el-GR" w:bidi="ar-SA"/>
        </w:rPr>
        <w:t>ο</w:t>
      </w:r>
      <w:r w:rsidRPr="005E7E42">
        <w:rPr>
          <w:rFonts w:asciiTheme="minorHAnsi" w:eastAsia="Times New Roman" w:hAnsiTheme="minorHAnsi" w:cs="Times New Roman"/>
          <w:sz w:val="24"/>
          <w:szCs w:val="18"/>
          <w:lang w:val="el-GR" w:eastAsia="el-GR" w:bidi="ar-SA"/>
        </w:rPr>
        <w:t>ρά απ</w:t>
      </w:r>
      <w:r w:rsidR="00CB0A64" w:rsidRPr="005E7E42">
        <w:rPr>
          <w:rFonts w:asciiTheme="minorHAnsi" w:eastAsia="Times New Roman" w:hAnsiTheme="minorHAnsi" w:cs="Times New Roman"/>
          <w:sz w:val="24"/>
          <w:szCs w:val="18"/>
          <w:lang w:val="el-GR" w:eastAsia="el-GR" w:bidi="ar-SA"/>
        </w:rPr>
        <w:t>ο</w:t>
      </w:r>
      <w:r w:rsidRPr="005E7E42">
        <w:rPr>
          <w:rFonts w:asciiTheme="minorHAnsi" w:eastAsia="Times New Roman" w:hAnsiTheme="minorHAnsi" w:cs="Times New Roman"/>
          <w:sz w:val="24"/>
          <w:szCs w:val="18"/>
          <w:lang w:val="el-GR" w:eastAsia="el-GR" w:bidi="ar-SA"/>
        </w:rPr>
        <w:t>ρρόφησης δείγματ</w:t>
      </w:r>
      <w:r w:rsidR="00CB0A64" w:rsidRPr="005E7E42">
        <w:rPr>
          <w:rFonts w:asciiTheme="minorHAnsi" w:eastAsia="Times New Roman" w:hAnsiTheme="minorHAnsi" w:cs="Times New Roman"/>
          <w:sz w:val="24"/>
          <w:szCs w:val="18"/>
          <w:lang w:val="el-GR" w:eastAsia="el-GR" w:bidi="ar-SA"/>
        </w:rPr>
        <w:t>ο</w:t>
      </w:r>
      <w:r w:rsidRPr="005E7E42">
        <w:rPr>
          <w:rFonts w:asciiTheme="minorHAnsi" w:eastAsia="Times New Roman" w:hAnsiTheme="minorHAnsi" w:cs="Times New Roman"/>
          <w:sz w:val="24"/>
          <w:szCs w:val="18"/>
          <w:lang w:val="el-GR" w:eastAsia="el-GR" w:bidi="ar-SA"/>
        </w:rPr>
        <w:t>ς – τυφλ</w:t>
      </w:r>
      <w:r w:rsidR="00CB0A64" w:rsidRPr="005E7E42">
        <w:rPr>
          <w:rFonts w:asciiTheme="minorHAnsi" w:eastAsia="Times New Roman" w:hAnsiTheme="minorHAnsi" w:cs="Times New Roman"/>
          <w:sz w:val="24"/>
          <w:szCs w:val="18"/>
          <w:lang w:val="el-GR" w:eastAsia="el-GR" w:bidi="ar-SA"/>
        </w:rPr>
        <w:t>ο</w:t>
      </w:r>
      <w:r w:rsidRPr="005E7E42">
        <w:rPr>
          <w:rFonts w:asciiTheme="minorHAnsi" w:eastAsia="Times New Roman" w:hAnsiTheme="minorHAnsi" w:cs="Times New Roman"/>
          <w:sz w:val="24"/>
          <w:szCs w:val="18"/>
          <w:lang w:val="el-GR" w:eastAsia="el-GR" w:bidi="ar-SA"/>
        </w:rPr>
        <w:t>ύ</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n-AU" w:eastAsia="el-GR" w:bidi="ar-SA"/>
        </w:rPr>
        <w:t>F</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val="el-GR" w:eastAsia="el-GR" w:bidi="ar-SA"/>
        </w:rPr>
        <w:tab/>
        <w:t xml:space="preserve">- </w:t>
      </w:r>
      <w:proofErr w:type="gramStart"/>
      <w:r w:rsidRPr="005E7E42">
        <w:rPr>
          <w:rFonts w:asciiTheme="minorHAnsi" w:eastAsia="Times New Roman" w:hAnsiTheme="minorHAnsi" w:cs="Times New Roman"/>
          <w:sz w:val="24"/>
          <w:szCs w:val="24"/>
          <w:lang w:val="el-GR" w:eastAsia="el-GR" w:bidi="ar-SA"/>
        </w:rPr>
        <w:t>συ</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τελεστής</w:t>
      </w:r>
      <w:proofErr w:type="gramEnd"/>
      <w:r w:rsidRPr="005E7E42">
        <w:rPr>
          <w:rFonts w:asciiTheme="minorHAnsi" w:eastAsia="Times New Roman" w:hAnsiTheme="minorHAnsi" w:cs="Times New Roman"/>
          <w:sz w:val="24"/>
          <w:szCs w:val="24"/>
          <w:lang w:val="el-GR" w:eastAsia="el-GR" w:bidi="ar-SA"/>
        </w:rPr>
        <w:t xml:space="preserve"> αραίωσης</w:t>
      </w:r>
    </w:p>
    <w:p w:rsidR="00FF5EC6" w:rsidRPr="005E7E42" w:rsidRDefault="00CB0A64" w:rsidP="00CB0A64">
      <w:pPr>
        <w:pStyle w:val="1"/>
        <w:numPr>
          <w:ilvl w:val="0"/>
          <w:numId w:val="0"/>
        </w:numPr>
        <w:ind w:left="360" w:hanging="360"/>
        <w:rPr>
          <w:rFonts w:asciiTheme="minorHAnsi" w:eastAsia="Times New Roman" w:hAnsiTheme="minorHAnsi"/>
          <w:lang w:val="el-GR" w:eastAsia="el-GR" w:bidi="ar-SA"/>
        </w:rPr>
      </w:pPr>
      <w:bookmarkStart w:id="4" w:name="_Toc411601381"/>
      <w:r w:rsidRPr="005E7E42">
        <w:rPr>
          <w:rFonts w:asciiTheme="minorHAnsi" w:eastAsia="Times New Roman" w:hAnsiTheme="minorHAnsi"/>
          <w:lang w:val="el-GR" w:eastAsia="el-GR" w:bidi="ar-SA"/>
        </w:rPr>
        <w:t>Πειραματικό μέρος</w:t>
      </w:r>
      <w:bookmarkEnd w:id="4"/>
    </w:p>
    <w:p w:rsidR="00CB0A64" w:rsidRPr="005E7E42" w:rsidRDefault="00CB0A64" w:rsidP="00CB0A64">
      <w:pPr>
        <w:rPr>
          <w:rFonts w:asciiTheme="minorHAnsi" w:hAnsiTheme="minorHAnsi"/>
          <w:lang w:val="el-GR" w:eastAsia="el-GR" w:bidi="ar-SA"/>
        </w:rPr>
      </w:pP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Τα αντιδραστήρια που χρησιμοποιούνται είναι τα εξής:</w:t>
      </w:r>
    </w:p>
    <w:p w:rsidR="00FF5EC6" w:rsidRPr="005E7E42" w:rsidRDefault="00FF5EC6" w:rsidP="00FF5EC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1.</w:t>
      </w:r>
      <w:r w:rsidRPr="005E7E42">
        <w:rPr>
          <w:rFonts w:asciiTheme="minorHAnsi" w:eastAsia="Times New Roman" w:hAnsiTheme="minorHAnsi" w:cs="Times New Roman"/>
          <w:sz w:val="24"/>
          <w:szCs w:val="24"/>
          <w:lang w:val="el-GR" w:eastAsia="el-GR" w:bidi="ar-SA"/>
        </w:rPr>
        <w:tab/>
        <w:t xml:space="preserve">Ρυθμιστικό διάλυμα,  </w:t>
      </w:r>
      <w:r w:rsidRPr="005E7E42">
        <w:rPr>
          <w:rFonts w:asciiTheme="minorHAnsi" w:eastAsia="Times New Roman" w:hAnsiTheme="minorHAnsi" w:cs="Times New Roman"/>
          <w:sz w:val="24"/>
          <w:szCs w:val="24"/>
          <w:lang w:eastAsia="el-GR" w:bidi="ar-SA"/>
        </w:rPr>
        <w:t>p</w:t>
      </w:r>
      <w:r w:rsidRPr="005E7E42">
        <w:rPr>
          <w:rFonts w:asciiTheme="minorHAnsi" w:eastAsia="Times New Roman" w:hAnsiTheme="minorHAnsi" w:cs="Times New Roman"/>
          <w:sz w:val="24"/>
          <w:szCs w:val="24"/>
          <w:lang w:val="el-GR" w:eastAsia="el-GR" w:bidi="ar-SA"/>
        </w:rPr>
        <w:t>Η 10,0, γλουταμινικό οξύ,</w:t>
      </w:r>
      <w:r w:rsidRPr="005E7E42">
        <w:rPr>
          <w:rFonts w:asciiTheme="minorHAnsi" w:eastAsia="Times New Roman" w:hAnsiTheme="minorHAnsi" w:cs="Times New Roman"/>
          <w:b/>
          <w:bCs/>
          <w:sz w:val="24"/>
          <w:szCs w:val="24"/>
          <w:lang w:val="el-GR" w:eastAsia="el-GR" w:bidi="ar-SA"/>
        </w:rPr>
        <w:t xml:space="preserve"> </w:t>
      </w:r>
      <w:r w:rsidRPr="005E7E42">
        <w:rPr>
          <w:rFonts w:asciiTheme="minorHAnsi" w:eastAsia="Times New Roman" w:hAnsiTheme="minorHAnsi" w:cs="Times New Roman"/>
          <w:sz w:val="24"/>
          <w:szCs w:val="24"/>
          <w:lang w:val="el-GR" w:eastAsia="el-GR" w:bidi="ar-SA"/>
        </w:rPr>
        <w:t>σταθερ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ιητές.</w:t>
      </w:r>
    </w:p>
    <w:p w:rsidR="00FF5EC6" w:rsidRPr="005E7E42" w:rsidRDefault="00FF5EC6" w:rsidP="00FF5EC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2.</w:t>
      </w:r>
      <w:r w:rsidRPr="005E7E42">
        <w:rPr>
          <w:rFonts w:asciiTheme="minorHAnsi" w:eastAsia="Times New Roman" w:hAnsiTheme="minorHAnsi" w:cs="Times New Roman"/>
          <w:sz w:val="24"/>
          <w:szCs w:val="24"/>
          <w:lang w:val="el-GR" w:eastAsia="el-GR" w:bidi="ar-SA"/>
        </w:rPr>
        <w:tab/>
        <w:t xml:space="preserve">Συνένζυμο </w:t>
      </w:r>
      <w:r w:rsidRPr="005E7E42">
        <w:rPr>
          <w:rFonts w:asciiTheme="minorHAnsi" w:eastAsia="Times New Roman" w:hAnsiTheme="minorHAnsi" w:cs="Times New Roman"/>
          <w:sz w:val="24"/>
          <w:szCs w:val="24"/>
          <w:lang w:val="en-AU" w:eastAsia="el-GR" w:bidi="ar-SA"/>
        </w:rPr>
        <w:t>NAD</w:t>
      </w:r>
      <w:r w:rsidRPr="005E7E42">
        <w:rPr>
          <w:rFonts w:asciiTheme="minorHAnsi" w:eastAsia="Times New Roman" w:hAnsiTheme="minorHAnsi" w:cs="Times New Roman"/>
          <w:sz w:val="24"/>
          <w:szCs w:val="24"/>
          <w:lang w:val="el-GR" w:eastAsia="el-GR" w:bidi="ar-SA"/>
        </w:rPr>
        <w:t xml:space="preserve"> </w:t>
      </w:r>
    </w:p>
    <w:p w:rsidR="00FF5EC6" w:rsidRPr="005E7E42" w:rsidRDefault="00FF5EC6" w:rsidP="00FF5EC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3.</w:t>
      </w:r>
      <w:r w:rsidRPr="005E7E42">
        <w:rPr>
          <w:rFonts w:asciiTheme="minorHAnsi" w:eastAsia="Times New Roman" w:hAnsiTheme="minorHAnsi" w:cs="Times New Roman"/>
          <w:sz w:val="24"/>
          <w:szCs w:val="24"/>
          <w:lang w:val="el-GR" w:eastAsia="el-GR" w:bidi="ar-SA"/>
        </w:rPr>
        <w:tab/>
        <w:t xml:space="preserve">Εναιώρημα του ενζύμου τρανσαμινάση του γλουταμινικού–οξαλοξικού (160 </w:t>
      </w:r>
      <w:r w:rsidRPr="005E7E42">
        <w:rPr>
          <w:rFonts w:asciiTheme="minorHAnsi" w:eastAsia="Times New Roman" w:hAnsiTheme="minorHAnsi" w:cs="Times New Roman"/>
          <w:sz w:val="24"/>
          <w:szCs w:val="24"/>
          <w:lang w:eastAsia="el-GR" w:bidi="ar-SA"/>
        </w:rPr>
        <w:t>U</w:t>
      </w:r>
      <w:r w:rsidRPr="005E7E42">
        <w:rPr>
          <w:rFonts w:asciiTheme="minorHAnsi" w:eastAsia="Times New Roman" w:hAnsiTheme="minorHAnsi" w:cs="Times New Roman"/>
          <w:sz w:val="24"/>
          <w:szCs w:val="24"/>
          <w:lang w:val="el-GR" w:eastAsia="el-GR" w:bidi="ar-SA"/>
        </w:rPr>
        <w:t xml:space="preserve">)         </w:t>
      </w:r>
    </w:p>
    <w:p w:rsidR="00FF5EC6" w:rsidRPr="005E7E42" w:rsidRDefault="00FF5EC6" w:rsidP="00FF5EC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4.</w:t>
      </w:r>
      <w:r w:rsidRPr="005E7E42">
        <w:rPr>
          <w:rFonts w:asciiTheme="minorHAnsi" w:eastAsia="Times New Roman" w:hAnsiTheme="minorHAnsi" w:cs="Times New Roman"/>
          <w:sz w:val="24"/>
          <w:szCs w:val="24"/>
          <w:lang w:val="el-GR" w:eastAsia="el-GR" w:bidi="ar-SA"/>
        </w:rPr>
        <w:tab/>
        <w:t xml:space="preserve">Διάλυμα του ενζύμου μηλική αφυδρογονάση (2400 </w:t>
      </w:r>
      <w:r w:rsidRPr="005E7E42">
        <w:rPr>
          <w:rFonts w:asciiTheme="minorHAnsi" w:eastAsia="Times New Roman" w:hAnsiTheme="minorHAnsi" w:cs="Times New Roman"/>
          <w:sz w:val="24"/>
          <w:szCs w:val="24"/>
          <w:lang w:eastAsia="el-GR" w:bidi="ar-SA"/>
        </w:rPr>
        <w:t>U</w:t>
      </w:r>
      <w:r w:rsidRPr="005E7E42">
        <w:rPr>
          <w:rFonts w:asciiTheme="minorHAnsi" w:eastAsia="Times New Roman" w:hAnsiTheme="minorHAnsi" w:cs="Times New Roman"/>
          <w:sz w:val="24"/>
          <w:szCs w:val="24"/>
          <w:lang w:val="el-GR" w:eastAsia="el-GR" w:bidi="ar-SA"/>
        </w:rPr>
        <w:t>)</w:t>
      </w:r>
    </w:p>
    <w:p w:rsidR="00FF5EC6" w:rsidRPr="005E7E42" w:rsidRDefault="00FF5EC6" w:rsidP="00FF5EC6">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el-GR" w:eastAsia="el-GR" w:bidi="ar-SA"/>
        </w:rPr>
      </w:pP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el-GR" w:eastAsia="el-GR" w:bidi="ar-SA"/>
        </w:rPr>
      </w:pPr>
    </w:p>
    <w:p w:rsidR="00FF5EC6" w:rsidRPr="005E7E42" w:rsidRDefault="005E7E42"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Όλες</w:t>
      </w:r>
      <w:r w:rsidR="00FF5EC6" w:rsidRPr="005E7E42">
        <w:rPr>
          <w:rFonts w:asciiTheme="minorHAnsi" w:eastAsia="Times New Roman" w:hAnsiTheme="minorHAnsi" w:cs="Times New Roman"/>
          <w:sz w:val="24"/>
          <w:szCs w:val="24"/>
          <w:lang w:val="el-GR" w:eastAsia="el-GR" w:bidi="ar-SA"/>
        </w:rPr>
        <w:t xml:space="preserve"> </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ι ε</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ζυμικές α</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τιδράσεις γί</w:t>
      </w:r>
      <w:r w:rsidR="00CB0A64" w:rsidRPr="005E7E42">
        <w:rPr>
          <w:rFonts w:asciiTheme="minorHAnsi" w:eastAsia="Times New Roman" w:hAnsiTheme="minorHAnsi" w:cs="Times New Roman"/>
          <w:sz w:val="24"/>
          <w:szCs w:val="24"/>
          <w:lang w:val="el-GR" w:eastAsia="el-GR" w:bidi="ar-SA"/>
        </w:rPr>
        <w:t>νον</w:t>
      </w:r>
      <w:r w:rsidR="00FF5EC6" w:rsidRPr="005E7E42">
        <w:rPr>
          <w:rFonts w:asciiTheme="minorHAnsi" w:eastAsia="Times New Roman" w:hAnsiTheme="minorHAnsi" w:cs="Times New Roman"/>
          <w:sz w:val="24"/>
          <w:szCs w:val="24"/>
          <w:lang w:val="el-GR" w:eastAsia="el-GR" w:bidi="ar-SA"/>
        </w:rPr>
        <w:t>ται σε κυψελίδες φασματ</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φωτόμετρ</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υ. Στη</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 xml:space="preserve"> αρχή γί</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εται η μέτρηση σε τυφλό με απεσταγμέ</w:t>
      </w:r>
      <w:r w:rsidR="00CB0A64" w:rsidRPr="005E7E42">
        <w:rPr>
          <w:rFonts w:asciiTheme="minorHAnsi" w:eastAsia="Times New Roman" w:hAnsiTheme="minorHAnsi" w:cs="Times New Roman"/>
          <w:sz w:val="24"/>
          <w:szCs w:val="24"/>
          <w:lang w:val="el-GR" w:eastAsia="el-GR" w:bidi="ar-SA"/>
        </w:rPr>
        <w:t>νο</w:t>
      </w:r>
      <w:r w:rsidR="00FF5EC6" w:rsidRPr="005E7E42">
        <w:rPr>
          <w:rFonts w:asciiTheme="minorHAnsi" w:eastAsia="Times New Roman" w:hAnsiTheme="minorHAnsi" w:cs="Times New Roman"/>
          <w:sz w:val="24"/>
          <w:szCs w:val="24"/>
          <w:lang w:val="el-GR" w:eastAsia="el-GR" w:bidi="ar-SA"/>
        </w:rPr>
        <w:t xml:space="preserve"> </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ερό και στη</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 xml:space="preserve"> συ</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έχεια στ</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 xml:space="preserve"> άγ</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ωστ</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 xml:space="preserve"> δείγμα. Οι ε</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δείξεις της απ</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ρρόφησης τ</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υ τυφλ</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ύ, αφαιρ</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ύ</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ται από τις ε</w:t>
      </w:r>
      <w:r w:rsidR="00CB0A64" w:rsidRPr="005E7E42">
        <w:rPr>
          <w:rFonts w:asciiTheme="minorHAnsi" w:eastAsia="Times New Roman" w:hAnsiTheme="minorHAnsi" w:cs="Times New Roman"/>
          <w:sz w:val="24"/>
          <w:szCs w:val="24"/>
          <w:lang w:val="el-GR" w:eastAsia="el-GR" w:bidi="ar-SA"/>
        </w:rPr>
        <w:t>ν</w:t>
      </w:r>
      <w:r w:rsidR="00FF5EC6" w:rsidRPr="005E7E42">
        <w:rPr>
          <w:rFonts w:asciiTheme="minorHAnsi" w:eastAsia="Times New Roman" w:hAnsiTheme="minorHAnsi" w:cs="Times New Roman"/>
          <w:sz w:val="24"/>
          <w:szCs w:val="24"/>
          <w:lang w:val="el-GR" w:eastAsia="el-GR" w:bidi="ar-SA"/>
        </w:rPr>
        <w:t>δείξεις της απ</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ρρόφησης τ</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υ δείγματ</w:t>
      </w:r>
      <w:r w:rsidR="00CB0A64" w:rsidRPr="005E7E42">
        <w:rPr>
          <w:rFonts w:asciiTheme="minorHAnsi" w:eastAsia="Times New Roman" w:hAnsiTheme="minorHAnsi" w:cs="Times New Roman"/>
          <w:sz w:val="24"/>
          <w:szCs w:val="24"/>
          <w:lang w:val="el-GR" w:eastAsia="el-GR" w:bidi="ar-SA"/>
        </w:rPr>
        <w:t>ο</w:t>
      </w:r>
      <w:r w:rsidR="00FF5EC6" w:rsidRPr="005E7E42">
        <w:rPr>
          <w:rFonts w:asciiTheme="minorHAnsi" w:eastAsia="Times New Roman" w:hAnsiTheme="minorHAnsi" w:cs="Times New Roman"/>
          <w:sz w:val="24"/>
          <w:szCs w:val="24"/>
          <w:lang w:val="el-GR" w:eastAsia="el-GR" w:bidi="ar-SA"/>
        </w:rPr>
        <w:t>ς με μηλικό.</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b/>
          <w:sz w:val="24"/>
          <w:szCs w:val="24"/>
          <w:lang w:val="el-GR" w:eastAsia="el-GR" w:bidi="ar-SA"/>
        </w:rPr>
      </w:pPr>
      <w:r w:rsidRPr="005E7E42">
        <w:rPr>
          <w:rFonts w:asciiTheme="minorHAnsi" w:eastAsia="Times New Roman" w:hAnsiTheme="minorHAnsi" w:cs="Times New Roman"/>
          <w:b/>
          <w:sz w:val="24"/>
          <w:szCs w:val="24"/>
          <w:lang w:val="el-GR" w:eastAsia="el-GR" w:bidi="ar-SA"/>
        </w:rPr>
        <w:t xml:space="preserve">Κυψελίδα 1 (τυφλό) </w:t>
      </w:r>
    </w:p>
    <w:p w:rsidR="00FF5EC6" w:rsidRPr="005E7E42" w:rsidRDefault="00FF5EC6" w:rsidP="00CB0A64">
      <w:pPr>
        <w:pStyle w:val="a4"/>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λαμβάνουμε 1,00 </w:t>
      </w:r>
      <w:r w:rsidRPr="005E7E42">
        <w:rPr>
          <w:rFonts w:asciiTheme="minorHAnsi" w:eastAsia="Times New Roman" w:hAnsiTheme="minorHAnsi" w:cs="Times New Roman"/>
          <w:sz w:val="24"/>
          <w:szCs w:val="24"/>
          <w:lang w:val="en-AU" w:eastAsia="el-GR" w:bidi="ar-SA"/>
        </w:rPr>
        <w:t>ml</w:t>
      </w:r>
      <w:r w:rsidRPr="005E7E42">
        <w:rPr>
          <w:rFonts w:asciiTheme="minorHAnsi" w:eastAsia="Times New Roman" w:hAnsiTheme="minorHAnsi" w:cs="Times New Roman"/>
          <w:sz w:val="24"/>
          <w:szCs w:val="24"/>
          <w:lang w:val="el-GR" w:eastAsia="el-GR" w:bidi="ar-SA"/>
        </w:rPr>
        <w:t xml:space="preserve"> από το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τιδραστήριο (1)</w:t>
      </w:r>
    </w:p>
    <w:p w:rsidR="00FF5EC6" w:rsidRPr="005E7E42" w:rsidRDefault="00FF5EC6" w:rsidP="00CB0A64">
      <w:pPr>
        <w:pStyle w:val="a4"/>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προσθέτ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υμε 0,20 </w:t>
      </w:r>
      <w:r w:rsidRPr="005E7E42">
        <w:rPr>
          <w:rFonts w:asciiTheme="minorHAnsi" w:eastAsia="Times New Roman" w:hAnsiTheme="minorHAnsi" w:cs="Times New Roman"/>
          <w:sz w:val="24"/>
          <w:szCs w:val="24"/>
          <w:lang w:val="en-AU" w:eastAsia="el-GR" w:bidi="ar-SA"/>
        </w:rPr>
        <w:t>ml</w:t>
      </w:r>
      <w:r w:rsidRPr="005E7E42">
        <w:rPr>
          <w:rFonts w:asciiTheme="minorHAnsi" w:eastAsia="Times New Roman" w:hAnsiTheme="minorHAnsi" w:cs="Times New Roman"/>
          <w:sz w:val="24"/>
          <w:szCs w:val="24"/>
          <w:lang w:val="el-GR" w:eastAsia="el-GR" w:bidi="ar-SA"/>
        </w:rPr>
        <w:t xml:space="preserve"> από το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τιδραστήριο (2)</w:t>
      </w:r>
    </w:p>
    <w:p w:rsidR="00FF5EC6" w:rsidRPr="005E7E42" w:rsidRDefault="00FF5EC6" w:rsidP="00CB0A64">
      <w:pPr>
        <w:pStyle w:val="a4"/>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lastRenderedPageBreak/>
        <w:t>προσθέτ</w:t>
      </w:r>
      <w:r w:rsidR="00CB0A64" w:rsidRPr="005E7E42">
        <w:rPr>
          <w:rFonts w:asciiTheme="minorHAnsi" w:eastAsia="Times New Roman" w:hAnsiTheme="minorHAnsi" w:cs="Times New Roman"/>
          <w:sz w:val="24"/>
          <w:szCs w:val="24"/>
          <w:lang w:val="en-AU" w:eastAsia="el-GR" w:bidi="ar-SA"/>
        </w:rPr>
        <w:t>ο</w:t>
      </w:r>
      <w:r w:rsidRPr="005E7E42">
        <w:rPr>
          <w:rFonts w:asciiTheme="minorHAnsi" w:eastAsia="Times New Roman" w:hAnsiTheme="minorHAnsi" w:cs="Times New Roman"/>
          <w:sz w:val="24"/>
          <w:szCs w:val="24"/>
          <w:lang w:val="el-GR" w:eastAsia="el-GR" w:bidi="ar-SA"/>
        </w:rPr>
        <w:t xml:space="preserve">υμε 1,00 </w:t>
      </w:r>
      <w:r w:rsidRPr="005E7E42">
        <w:rPr>
          <w:rFonts w:asciiTheme="minorHAnsi" w:eastAsia="Times New Roman" w:hAnsiTheme="minorHAnsi" w:cs="Times New Roman"/>
          <w:sz w:val="24"/>
          <w:szCs w:val="24"/>
          <w:lang w:val="en-AU" w:eastAsia="el-GR" w:bidi="ar-SA"/>
        </w:rPr>
        <w:t>ml</w:t>
      </w:r>
      <w:r w:rsidRPr="005E7E42">
        <w:rPr>
          <w:rFonts w:asciiTheme="minorHAnsi" w:eastAsia="Times New Roman" w:hAnsiTheme="minorHAnsi" w:cs="Times New Roman"/>
          <w:sz w:val="24"/>
          <w:szCs w:val="24"/>
          <w:lang w:val="el-GR" w:eastAsia="el-GR" w:bidi="ar-SA"/>
        </w:rPr>
        <w:t xml:space="preserve"> απεσταγμέ</w:t>
      </w:r>
      <w:r w:rsidR="00CB0A64" w:rsidRPr="005E7E42">
        <w:rPr>
          <w:rFonts w:asciiTheme="minorHAnsi" w:eastAsia="Times New Roman" w:hAnsiTheme="minorHAnsi" w:cs="Times New Roman"/>
          <w:sz w:val="24"/>
          <w:szCs w:val="24"/>
          <w:lang w:val="en-AU" w:eastAsia="el-GR" w:bidi="ar-SA"/>
        </w:rPr>
        <w:t>νο</w:t>
      </w:r>
      <w:r w:rsidRPr="005E7E42">
        <w:rPr>
          <w:rFonts w:asciiTheme="minorHAnsi" w:eastAsia="Times New Roman" w:hAnsiTheme="minorHAnsi" w:cs="Times New Roman"/>
          <w:sz w:val="24"/>
          <w:szCs w:val="24"/>
          <w:lang w:val="el-GR" w:eastAsia="el-GR" w:bidi="ar-SA"/>
        </w:rPr>
        <w:t xml:space="preserve"> </w:t>
      </w:r>
      <w:r w:rsidR="00CB0A64" w:rsidRPr="005E7E42">
        <w:rPr>
          <w:rFonts w:asciiTheme="minorHAnsi" w:eastAsia="Times New Roman" w:hAnsiTheme="minorHAnsi" w:cs="Times New Roman"/>
          <w:sz w:val="24"/>
          <w:szCs w:val="24"/>
          <w:lang w:val="en-AU" w:eastAsia="el-GR" w:bidi="ar-SA"/>
        </w:rPr>
        <w:t>ν</w:t>
      </w:r>
      <w:r w:rsidRPr="005E7E42">
        <w:rPr>
          <w:rFonts w:asciiTheme="minorHAnsi" w:eastAsia="Times New Roman" w:hAnsiTheme="minorHAnsi" w:cs="Times New Roman"/>
          <w:sz w:val="24"/>
          <w:szCs w:val="24"/>
          <w:lang w:val="el-GR" w:eastAsia="el-GR" w:bidi="ar-SA"/>
        </w:rPr>
        <w:t xml:space="preserve">ερό </w:t>
      </w:r>
    </w:p>
    <w:p w:rsidR="00FF5EC6" w:rsidRPr="005E7E42" w:rsidRDefault="00FF5EC6" w:rsidP="00CB0A64">
      <w:pPr>
        <w:pStyle w:val="a4"/>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προσθέτ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υμε 0,01 </w:t>
      </w:r>
      <w:r w:rsidRPr="005E7E42">
        <w:rPr>
          <w:rFonts w:asciiTheme="minorHAnsi" w:eastAsia="Times New Roman" w:hAnsiTheme="minorHAnsi" w:cs="Times New Roman"/>
          <w:sz w:val="24"/>
          <w:szCs w:val="24"/>
          <w:lang w:val="en-AU" w:eastAsia="el-GR" w:bidi="ar-SA"/>
        </w:rPr>
        <w:t>ml</w:t>
      </w:r>
      <w:r w:rsidRPr="005E7E42">
        <w:rPr>
          <w:rFonts w:asciiTheme="minorHAnsi" w:eastAsia="Times New Roman" w:hAnsiTheme="minorHAnsi" w:cs="Times New Roman"/>
          <w:sz w:val="24"/>
          <w:szCs w:val="24"/>
          <w:lang w:val="el-GR" w:eastAsia="el-GR" w:bidi="ar-SA"/>
        </w:rPr>
        <w:t xml:space="preserve"> από 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τιδραστήρι</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(3),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ακι</w:t>
      </w:r>
      <w:r w:rsidR="00CB0A64" w:rsidRPr="005E7E42">
        <w:rPr>
          <w:rFonts w:asciiTheme="minorHAnsi" w:eastAsia="Times New Roman" w:hAnsiTheme="minorHAnsi" w:cs="Times New Roman"/>
          <w:sz w:val="24"/>
          <w:szCs w:val="24"/>
          <w:lang w:val="el-GR" w:eastAsia="el-GR" w:bidi="ar-SA"/>
        </w:rPr>
        <w:t>νο</w:t>
      </w:r>
      <w:r w:rsidRPr="005E7E42">
        <w:rPr>
          <w:rFonts w:asciiTheme="minorHAnsi" w:eastAsia="Times New Roman" w:hAnsiTheme="minorHAnsi" w:cs="Times New Roman"/>
          <w:sz w:val="24"/>
          <w:szCs w:val="24"/>
          <w:lang w:val="el-GR" w:eastAsia="el-GR" w:bidi="ar-SA"/>
        </w:rPr>
        <w:t xml:space="preserve">ύμε και μετά 3 </w:t>
      </w:r>
      <w:r w:rsidRPr="005E7E42">
        <w:rPr>
          <w:rFonts w:asciiTheme="minorHAnsi" w:eastAsia="Times New Roman" w:hAnsiTheme="minorHAnsi" w:cs="Times New Roman"/>
          <w:sz w:val="24"/>
          <w:szCs w:val="24"/>
          <w:lang w:val="en-AU" w:eastAsia="el-GR" w:bidi="ar-SA"/>
        </w:rPr>
        <w:t>min</w:t>
      </w:r>
      <w:r w:rsidRPr="005E7E42">
        <w:rPr>
          <w:rFonts w:asciiTheme="minorHAnsi" w:eastAsia="Times New Roman" w:hAnsiTheme="minorHAnsi" w:cs="Times New Roman"/>
          <w:sz w:val="24"/>
          <w:szCs w:val="24"/>
          <w:lang w:val="el-GR" w:eastAsia="el-GR" w:bidi="ar-SA"/>
        </w:rPr>
        <w:t xml:space="preserve"> μετρ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ύμε τη</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απ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ρρόφηση στα 340 </w:t>
      </w:r>
      <w:r w:rsidRPr="005E7E42">
        <w:rPr>
          <w:rFonts w:asciiTheme="minorHAnsi" w:eastAsia="Times New Roman" w:hAnsiTheme="minorHAnsi" w:cs="Times New Roman"/>
          <w:sz w:val="24"/>
          <w:szCs w:val="24"/>
          <w:lang w:val="en-AU" w:eastAsia="el-GR" w:bidi="ar-SA"/>
        </w:rPr>
        <w:t>nm</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val="en-AU" w:eastAsia="el-GR" w:bidi="ar-SA"/>
        </w:rPr>
        <w:t>A</w:t>
      </w:r>
      <w:r w:rsidRPr="005E7E42">
        <w:rPr>
          <w:rFonts w:asciiTheme="minorHAnsi" w:eastAsia="Times New Roman" w:hAnsiTheme="minorHAnsi" w:cs="Times New Roman"/>
          <w:sz w:val="24"/>
          <w:szCs w:val="24"/>
          <w:vertAlign w:val="subscript"/>
          <w:lang w:val="el-GR" w:eastAsia="el-GR" w:bidi="ar-SA"/>
        </w:rPr>
        <w:t>1</w:t>
      </w:r>
      <w:r w:rsidRPr="005E7E42">
        <w:rPr>
          <w:rFonts w:asciiTheme="minorHAnsi" w:eastAsia="Times New Roman" w:hAnsiTheme="minorHAnsi" w:cs="Times New Roman"/>
          <w:sz w:val="24"/>
          <w:szCs w:val="24"/>
          <w:lang w:val="el-GR" w:eastAsia="el-GR" w:bidi="ar-SA"/>
        </w:rPr>
        <w:t>τ)</w:t>
      </w:r>
    </w:p>
    <w:p w:rsidR="00FF5EC6" w:rsidRPr="005E7E42" w:rsidRDefault="00FF5EC6" w:rsidP="00CB0A64">
      <w:pPr>
        <w:pStyle w:val="a4"/>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προσθέτ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υμε 0,01 </w:t>
      </w:r>
      <w:r w:rsidRPr="005E7E42">
        <w:rPr>
          <w:rFonts w:asciiTheme="minorHAnsi" w:eastAsia="Times New Roman" w:hAnsiTheme="minorHAnsi" w:cs="Times New Roman"/>
          <w:sz w:val="24"/>
          <w:szCs w:val="24"/>
          <w:lang w:val="en-AU" w:eastAsia="el-GR" w:bidi="ar-SA"/>
        </w:rPr>
        <w:t>ml</w:t>
      </w:r>
      <w:r w:rsidRPr="005E7E42">
        <w:rPr>
          <w:rFonts w:asciiTheme="minorHAnsi" w:eastAsia="Times New Roman" w:hAnsiTheme="minorHAnsi" w:cs="Times New Roman"/>
          <w:sz w:val="24"/>
          <w:szCs w:val="24"/>
          <w:lang w:val="el-GR" w:eastAsia="el-GR" w:bidi="ar-SA"/>
        </w:rPr>
        <w:t xml:space="preserve"> από 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τιδραστήρι</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(4),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ακι</w:t>
      </w:r>
      <w:r w:rsidR="00CB0A64" w:rsidRPr="005E7E42">
        <w:rPr>
          <w:rFonts w:asciiTheme="minorHAnsi" w:eastAsia="Times New Roman" w:hAnsiTheme="minorHAnsi" w:cs="Times New Roman"/>
          <w:sz w:val="24"/>
          <w:szCs w:val="24"/>
          <w:lang w:val="el-GR" w:eastAsia="el-GR" w:bidi="ar-SA"/>
        </w:rPr>
        <w:t>νο</w:t>
      </w:r>
      <w:r w:rsidRPr="005E7E42">
        <w:rPr>
          <w:rFonts w:asciiTheme="minorHAnsi" w:eastAsia="Times New Roman" w:hAnsiTheme="minorHAnsi" w:cs="Times New Roman"/>
          <w:sz w:val="24"/>
          <w:szCs w:val="24"/>
          <w:lang w:val="el-GR" w:eastAsia="el-GR" w:bidi="ar-SA"/>
        </w:rPr>
        <w:t xml:space="preserve">ύμε και μετά 10 </w:t>
      </w:r>
      <w:r w:rsidRPr="005E7E42">
        <w:rPr>
          <w:rFonts w:asciiTheme="minorHAnsi" w:eastAsia="Times New Roman" w:hAnsiTheme="minorHAnsi" w:cs="Times New Roman"/>
          <w:sz w:val="24"/>
          <w:szCs w:val="24"/>
          <w:lang w:val="en-AU" w:eastAsia="el-GR" w:bidi="ar-SA"/>
        </w:rPr>
        <w:t>min</w:t>
      </w:r>
      <w:r w:rsidRPr="005E7E42">
        <w:rPr>
          <w:rFonts w:asciiTheme="minorHAnsi" w:eastAsia="Times New Roman" w:hAnsiTheme="minorHAnsi" w:cs="Times New Roman"/>
          <w:sz w:val="24"/>
          <w:szCs w:val="24"/>
          <w:lang w:val="el-GR" w:eastAsia="el-GR" w:bidi="ar-SA"/>
        </w:rPr>
        <w:t xml:space="preserve"> μετρ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ύμε τη</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απ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ρρόφηση στα 340 </w:t>
      </w:r>
      <w:r w:rsidRPr="005E7E42">
        <w:rPr>
          <w:rFonts w:asciiTheme="minorHAnsi" w:eastAsia="Times New Roman" w:hAnsiTheme="minorHAnsi" w:cs="Times New Roman"/>
          <w:sz w:val="24"/>
          <w:szCs w:val="24"/>
          <w:lang w:val="en-AU" w:eastAsia="el-GR" w:bidi="ar-SA"/>
        </w:rPr>
        <w:t>nm</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val="en-AU" w:eastAsia="el-GR" w:bidi="ar-SA"/>
        </w:rPr>
        <w:t>A</w:t>
      </w:r>
      <w:r w:rsidRPr="005E7E42">
        <w:rPr>
          <w:rFonts w:asciiTheme="minorHAnsi" w:eastAsia="Times New Roman" w:hAnsiTheme="minorHAnsi" w:cs="Times New Roman"/>
          <w:sz w:val="24"/>
          <w:szCs w:val="24"/>
          <w:vertAlign w:val="subscript"/>
          <w:lang w:val="el-GR" w:eastAsia="el-GR" w:bidi="ar-SA"/>
        </w:rPr>
        <w:t>2</w:t>
      </w:r>
      <w:r w:rsidRPr="005E7E42">
        <w:rPr>
          <w:rFonts w:asciiTheme="minorHAnsi" w:eastAsia="Times New Roman" w:hAnsiTheme="minorHAnsi" w:cs="Times New Roman"/>
          <w:sz w:val="24"/>
          <w:szCs w:val="24"/>
          <w:lang w:val="el-GR" w:eastAsia="el-GR" w:bidi="ar-SA"/>
        </w:rPr>
        <w:t>τ)</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b/>
          <w:sz w:val="24"/>
          <w:szCs w:val="24"/>
          <w:lang w:val="el-GR" w:eastAsia="el-GR" w:bidi="ar-SA"/>
        </w:rPr>
      </w:pPr>
      <w:r w:rsidRPr="005E7E42">
        <w:rPr>
          <w:rFonts w:asciiTheme="minorHAnsi" w:eastAsia="Times New Roman" w:hAnsiTheme="minorHAnsi" w:cs="Times New Roman"/>
          <w:b/>
          <w:sz w:val="24"/>
          <w:szCs w:val="24"/>
          <w:lang w:val="el-GR" w:eastAsia="el-GR" w:bidi="ar-SA"/>
        </w:rPr>
        <w:t>Κυψελίδα 2 (δείγμα)</w:t>
      </w:r>
    </w:p>
    <w:p w:rsidR="00FF5EC6" w:rsidRPr="005E7E42" w:rsidRDefault="00FF5EC6" w:rsidP="00CB0A64">
      <w:pPr>
        <w:pStyle w:val="a4"/>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λαμβάνουμε 1,00 </w:t>
      </w:r>
      <w:r w:rsidRPr="005E7E42">
        <w:rPr>
          <w:rFonts w:asciiTheme="minorHAnsi" w:eastAsia="Times New Roman" w:hAnsiTheme="minorHAnsi" w:cs="Times New Roman"/>
          <w:sz w:val="24"/>
          <w:szCs w:val="24"/>
          <w:lang w:val="en-AU" w:eastAsia="el-GR" w:bidi="ar-SA"/>
        </w:rPr>
        <w:t>ml</w:t>
      </w:r>
      <w:r w:rsidRPr="005E7E42">
        <w:rPr>
          <w:rFonts w:asciiTheme="minorHAnsi" w:eastAsia="Times New Roman" w:hAnsiTheme="minorHAnsi" w:cs="Times New Roman"/>
          <w:sz w:val="24"/>
          <w:szCs w:val="24"/>
          <w:lang w:val="el-GR" w:eastAsia="el-GR" w:bidi="ar-SA"/>
        </w:rPr>
        <w:t xml:space="preserve"> από το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τιδραστήριο (1)</w:t>
      </w:r>
    </w:p>
    <w:p w:rsidR="00FF5EC6" w:rsidRPr="005E7E42" w:rsidRDefault="00FF5EC6" w:rsidP="00CB0A64">
      <w:pPr>
        <w:pStyle w:val="a4"/>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προσθέτ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υμε 0,20 </w:t>
      </w:r>
      <w:r w:rsidRPr="005E7E42">
        <w:rPr>
          <w:rFonts w:asciiTheme="minorHAnsi" w:eastAsia="Times New Roman" w:hAnsiTheme="minorHAnsi" w:cs="Times New Roman"/>
          <w:sz w:val="24"/>
          <w:szCs w:val="24"/>
          <w:lang w:val="en-AU" w:eastAsia="el-GR" w:bidi="ar-SA"/>
        </w:rPr>
        <w:t>ml</w:t>
      </w:r>
      <w:r w:rsidRPr="005E7E42">
        <w:rPr>
          <w:rFonts w:asciiTheme="minorHAnsi" w:eastAsia="Times New Roman" w:hAnsiTheme="minorHAnsi" w:cs="Times New Roman"/>
          <w:sz w:val="24"/>
          <w:szCs w:val="24"/>
          <w:lang w:val="el-GR" w:eastAsia="el-GR" w:bidi="ar-SA"/>
        </w:rPr>
        <w:t xml:space="preserve"> από το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τιδραστήριο (2)</w:t>
      </w:r>
    </w:p>
    <w:p w:rsidR="00FF5EC6" w:rsidRPr="005E7E42" w:rsidRDefault="00FF5EC6" w:rsidP="00CB0A64">
      <w:pPr>
        <w:pStyle w:val="a4"/>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προσθέτ</w:t>
      </w:r>
      <w:r w:rsidR="00CB0A64" w:rsidRPr="005E7E42">
        <w:rPr>
          <w:rFonts w:asciiTheme="minorHAnsi" w:eastAsia="Times New Roman" w:hAnsiTheme="minorHAnsi" w:cs="Times New Roman"/>
          <w:sz w:val="24"/>
          <w:szCs w:val="24"/>
          <w:lang w:val="en-AU" w:eastAsia="el-GR" w:bidi="ar-SA"/>
        </w:rPr>
        <w:t>ο</w:t>
      </w:r>
      <w:r w:rsidRPr="005E7E42">
        <w:rPr>
          <w:rFonts w:asciiTheme="minorHAnsi" w:eastAsia="Times New Roman" w:hAnsiTheme="minorHAnsi" w:cs="Times New Roman"/>
          <w:sz w:val="24"/>
          <w:szCs w:val="24"/>
          <w:lang w:val="el-GR" w:eastAsia="el-GR" w:bidi="ar-SA"/>
        </w:rPr>
        <w:t xml:space="preserve">υμε 0,90 </w:t>
      </w:r>
      <w:r w:rsidRPr="005E7E42">
        <w:rPr>
          <w:rFonts w:asciiTheme="minorHAnsi" w:eastAsia="Times New Roman" w:hAnsiTheme="minorHAnsi" w:cs="Times New Roman"/>
          <w:sz w:val="24"/>
          <w:szCs w:val="24"/>
          <w:lang w:val="en-AU" w:eastAsia="el-GR" w:bidi="ar-SA"/>
        </w:rPr>
        <w:t>ml</w:t>
      </w:r>
      <w:r w:rsidRPr="005E7E42">
        <w:rPr>
          <w:rFonts w:asciiTheme="minorHAnsi" w:eastAsia="Times New Roman" w:hAnsiTheme="minorHAnsi" w:cs="Times New Roman"/>
          <w:sz w:val="24"/>
          <w:szCs w:val="24"/>
          <w:lang w:val="el-GR" w:eastAsia="el-GR" w:bidi="ar-SA"/>
        </w:rPr>
        <w:t xml:space="preserve"> απεσταγμέ</w:t>
      </w:r>
      <w:r w:rsidR="00CB0A64" w:rsidRPr="005E7E42">
        <w:rPr>
          <w:rFonts w:asciiTheme="minorHAnsi" w:eastAsia="Times New Roman" w:hAnsiTheme="minorHAnsi" w:cs="Times New Roman"/>
          <w:sz w:val="24"/>
          <w:szCs w:val="24"/>
          <w:lang w:val="en-AU" w:eastAsia="el-GR" w:bidi="ar-SA"/>
        </w:rPr>
        <w:t>νο</w:t>
      </w:r>
      <w:r w:rsidRPr="005E7E42">
        <w:rPr>
          <w:rFonts w:asciiTheme="minorHAnsi" w:eastAsia="Times New Roman" w:hAnsiTheme="minorHAnsi" w:cs="Times New Roman"/>
          <w:sz w:val="24"/>
          <w:szCs w:val="24"/>
          <w:lang w:val="el-GR" w:eastAsia="el-GR" w:bidi="ar-SA"/>
        </w:rPr>
        <w:t xml:space="preserve"> </w:t>
      </w:r>
      <w:r w:rsidR="00CB0A64" w:rsidRPr="005E7E42">
        <w:rPr>
          <w:rFonts w:asciiTheme="minorHAnsi" w:eastAsia="Times New Roman" w:hAnsiTheme="minorHAnsi" w:cs="Times New Roman"/>
          <w:sz w:val="24"/>
          <w:szCs w:val="24"/>
          <w:lang w:val="en-AU" w:eastAsia="el-GR" w:bidi="ar-SA"/>
        </w:rPr>
        <w:t>ν</w:t>
      </w:r>
      <w:r w:rsidRPr="005E7E42">
        <w:rPr>
          <w:rFonts w:asciiTheme="minorHAnsi" w:eastAsia="Times New Roman" w:hAnsiTheme="minorHAnsi" w:cs="Times New Roman"/>
          <w:sz w:val="24"/>
          <w:szCs w:val="24"/>
          <w:lang w:val="el-GR" w:eastAsia="el-GR" w:bidi="ar-SA"/>
        </w:rPr>
        <w:t xml:space="preserve">ερό </w:t>
      </w:r>
    </w:p>
    <w:p w:rsidR="00FF5EC6" w:rsidRPr="005E7E42" w:rsidRDefault="00FF5EC6" w:rsidP="00CB0A64">
      <w:pPr>
        <w:pStyle w:val="a4"/>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προσθέτ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υμε 0,01 </w:t>
      </w:r>
      <w:r w:rsidRPr="005E7E42">
        <w:rPr>
          <w:rFonts w:asciiTheme="minorHAnsi" w:eastAsia="Times New Roman" w:hAnsiTheme="minorHAnsi" w:cs="Times New Roman"/>
          <w:sz w:val="24"/>
          <w:szCs w:val="24"/>
          <w:lang w:val="en-AU" w:eastAsia="el-GR" w:bidi="ar-SA"/>
        </w:rPr>
        <w:t>ml</w:t>
      </w:r>
      <w:r w:rsidRPr="005E7E42">
        <w:rPr>
          <w:rFonts w:asciiTheme="minorHAnsi" w:eastAsia="Times New Roman" w:hAnsiTheme="minorHAnsi" w:cs="Times New Roman"/>
          <w:sz w:val="24"/>
          <w:szCs w:val="24"/>
          <w:lang w:val="el-GR" w:eastAsia="el-GR" w:bidi="ar-SA"/>
        </w:rPr>
        <w:t xml:space="preserve"> από 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τιδραστήρι</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(3)και 0,10 </w:t>
      </w:r>
      <w:r w:rsidRPr="005E7E42">
        <w:rPr>
          <w:rFonts w:asciiTheme="minorHAnsi" w:eastAsia="Times New Roman" w:hAnsiTheme="minorHAnsi" w:cs="Times New Roman"/>
          <w:sz w:val="24"/>
          <w:szCs w:val="24"/>
          <w:lang w:eastAsia="el-GR" w:bidi="ar-SA"/>
        </w:rPr>
        <w:t>ml</w:t>
      </w:r>
      <w:r w:rsidRPr="005E7E42">
        <w:rPr>
          <w:rFonts w:asciiTheme="minorHAnsi" w:eastAsia="Times New Roman" w:hAnsiTheme="minorHAnsi" w:cs="Times New Roman"/>
          <w:sz w:val="24"/>
          <w:szCs w:val="24"/>
          <w:lang w:val="el-GR" w:eastAsia="el-GR" w:bidi="ar-SA"/>
        </w:rPr>
        <w:t xml:space="preserve">  από το δείγμα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ακι</w:t>
      </w:r>
      <w:r w:rsidR="00CB0A64" w:rsidRPr="005E7E42">
        <w:rPr>
          <w:rFonts w:asciiTheme="minorHAnsi" w:eastAsia="Times New Roman" w:hAnsiTheme="minorHAnsi" w:cs="Times New Roman"/>
          <w:sz w:val="24"/>
          <w:szCs w:val="24"/>
          <w:lang w:val="el-GR" w:eastAsia="el-GR" w:bidi="ar-SA"/>
        </w:rPr>
        <w:t>νο</w:t>
      </w:r>
      <w:r w:rsidRPr="005E7E42">
        <w:rPr>
          <w:rFonts w:asciiTheme="minorHAnsi" w:eastAsia="Times New Roman" w:hAnsiTheme="minorHAnsi" w:cs="Times New Roman"/>
          <w:sz w:val="24"/>
          <w:szCs w:val="24"/>
          <w:lang w:val="el-GR" w:eastAsia="el-GR" w:bidi="ar-SA"/>
        </w:rPr>
        <w:t xml:space="preserve">ύμε και μετά 3 </w:t>
      </w:r>
      <w:r w:rsidRPr="005E7E42">
        <w:rPr>
          <w:rFonts w:asciiTheme="minorHAnsi" w:eastAsia="Times New Roman" w:hAnsiTheme="minorHAnsi" w:cs="Times New Roman"/>
          <w:sz w:val="24"/>
          <w:szCs w:val="24"/>
          <w:lang w:val="en-AU" w:eastAsia="el-GR" w:bidi="ar-SA"/>
        </w:rPr>
        <w:t>min</w:t>
      </w:r>
      <w:r w:rsidRPr="005E7E42">
        <w:rPr>
          <w:rFonts w:asciiTheme="minorHAnsi" w:eastAsia="Times New Roman" w:hAnsiTheme="minorHAnsi" w:cs="Times New Roman"/>
          <w:sz w:val="24"/>
          <w:szCs w:val="24"/>
          <w:lang w:val="el-GR" w:eastAsia="el-GR" w:bidi="ar-SA"/>
        </w:rPr>
        <w:t xml:space="preserve"> μετρ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ύμε τη</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απ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ρρόφηση στα 340 </w:t>
      </w:r>
      <w:r w:rsidRPr="005E7E42">
        <w:rPr>
          <w:rFonts w:asciiTheme="minorHAnsi" w:eastAsia="Times New Roman" w:hAnsiTheme="minorHAnsi" w:cs="Times New Roman"/>
          <w:sz w:val="24"/>
          <w:szCs w:val="24"/>
          <w:lang w:val="en-AU" w:eastAsia="el-GR" w:bidi="ar-SA"/>
        </w:rPr>
        <w:t>nm</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val="en-AU" w:eastAsia="el-GR" w:bidi="ar-SA"/>
        </w:rPr>
        <w:t>A</w:t>
      </w:r>
      <w:r w:rsidRPr="005E7E42">
        <w:rPr>
          <w:rFonts w:asciiTheme="minorHAnsi" w:eastAsia="Times New Roman" w:hAnsiTheme="minorHAnsi" w:cs="Times New Roman"/>
          <w:sz w:val="24"/>
          <w:szCs w:val="24"/>
          <w:vertAlign w:val="subscript"/>
          <w:lang w:val="el-GR" w:eastAsia="el-GR" w:bidi="ar-SA"/>
        </w:rPr>
        <w:t>1</w:t>
      </w:r>
      <w:r w:rsidRPr="005E7E42">
        <w:rPr>
          <w:rFonts w:asciiTheme="minorHAnsi" w:eastAsia="Times New Roman" w:hAnsiTheme="minorHAnsi" w:cs="Times New Roman"/>
          <w:sz w:val="24"/>
          <w:szCs w:val="24"/>
          <w:lang w:val="el-GR" w:eastAsia="el-GR" w:bidi="ar-SA"/>
        </w:rPr>
        <w:t>τ)</w:t>
      </w:r>
    </w:p>
    <w:p w:rsidR="00FF5EC6" w:rsidRPr="005E7E42" w:rsidRDefault="00FF5EC6" w:rsidP="00CB0A64">
      <w:pPr>
        <w:pStyle w:val="a4"/>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προσθέτ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υμε 0,01 </w:t>
      </w:r>
      <w:r w:rsidRPr="005E7E42">
        <w:rPr>
          <w:rFonts w:asciiTheme="minorHAnsi" w:eastAsia="Times New Roman" w:hAnsiTheme="minorHAnsi" w:cs="Times New Roman"/>
          <w:sz w:val="24"/>
          <w:szCs w:val="24"/>
          <w:lang w:val="en-AU" w:eastAsia="el-GR" w:bidi="ar-SA"/>
        </w:rPr>
        <w:t>ml</w:t>
      </w:r>
      <w:r w:rsidRPr="005E7E42">
        <w:rPr>
          <w:rFonts w:asciiTheme="minorHAnsi" w:eastAsia="Times New Roman" w:hAnsiTheme="minorHAnsi" w:cs="Times New Roman"/>
          <w:sz w:val="24"/>
          <w:szCs w:val="24"/>
          <w:lang w:val="el-GR" w:eastAsia="el-GR" w:bidi="ar-SA"/>
        </w:rPr>
        <w:t xml:space="preserve"> από 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τιδραστήρι</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(4),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ακι</w:t>
      </w:r>
      <w:r w:rsidR="00CB0A64" w:rsidRPr="005E7E42">
        <w:rPr>
          <w:rFonts w:asciiTheme="minorHAnsi" w:eastAsia="Times New Roman" w:hAnsiTheme="minorHAnsi" w:cs="Times New Roman"/>
          <w:sz w:val="24"/>
          <w:szCs w:val="24"/>
          <w:lang w:val="el-GR" w:eastAsia="el-GR" w:bidi="ar-SA"/>
        </w:rPr>
        <w:t>νο</w:t>
      </w:r>
      <w:r w:rsidRPr="005E7E42">
        <w:rPr>
          <w:rFonts w:asciiTheme="minorHAnsi" w:eastAsia="Times New Roman" w:hAnsiTheme="minorHAnsi" w:cs="Times New Roman"/>
          <w:sz w:val="24"/>
          <w:szCs w:val="24"/>
          <w:lang w:val="el-GR" w:eastAsia="el-GR" w:bidi="ar-SA"/>
        </w:rPr>
        <w:t xml:space="preserve">ύμε και μετά 10 </w:t>
      </w:r>
      <w:r w:rsidRPr="005E7E42">
        <w:rPr>
          <w:rFonts w:asciiTheme="minorHAnsi" w:eastAsia="Times New Roman" w:hAnsiTheme="minorHAnsi" w:cs="Times New Roman"/>
          <w:sz w:val="24"/>
          <w:szCs w:val="24"/>
          <w:lang w:val="en-AU" w:eastAsia="el-GR" w:bidi="ar-SA"/>
        </w:rPr>
        <w:t>min</w:t>
      </w:r>
      <w:r w:rsidRPr="005E7E42">
        <w:rPr>
          <w:rFonts w:asciiTheme="minorHAnsi" w:eastAsia="Times New Roman" w:hAnsiTheme="minorHAnsi" w:cs="Times New Roman"/>
          <w:sz w:val="24"/>
          <w:szCs w:val="24"/>
          <w:lang w:val="el-GR" w:eastAsia="el-GR" w:bidi="ar-SA"/>
        </w:rPr>
        <w:t xml:space="preserve"> μετρ</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ύμε τη</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απ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ρρόφηση στα 340 </w:t>
      </w:r>
      <w:r w:rsidRPr="005E7E42">
        <w:rPr>
          <w:rFonts w:asciiTheme="minorHAnsi" w:eastAsia="Times New Roman" w:hAnsiTheme="minorHAnsi" w:cs="Times New Roman"/>
          <w:sz w:val="24"/>
          <w:szCs w:val="24"/>
          <w:lang w:val="en-AU" w:eastAsia="el-GR" w:bidi="ar-SA"/>
        </w:rPr>
        <w:t>nm</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val="en-AU" w:eastAsia="el-GR" w:bidi="ar-SA"/>
        </w:rPr>
        <w:t>A</w:t>
      </w:r>
      <w:r w:rsidRPr="005E7E42">
        <w:rPr>
          <w:rFonts w:asciiTheme="minorHAnsi" w:eastAsia="Times New Roman" w:hAnsiTheme="minorHAnsi" w:cs="Times New Roman"/>
          <w:sz w:val="24"/>
          <w:szCs w:val="24"/>
          <w:vertAlign w:val="subscript"/>
          <w:lang w:val="el-GR" w:eastAsia="el-GR" w:bidi="ar-SA"/>
        </w:rPr>
        <w:t>2</w:t>
      </w:r>
      <w:r w:rsidRPr="005E7E42">
        <w:rPr>
          <w:rFonts w:asciiTheme="minorHAnsi" w:eastAsia="Times New Roman" w:hAnsiTheme="minorHAnsi" w:cs="Times New Roman"/>
          <w:sz w:val="24"/>
          <w:szCs w:val="24"/>
          <w:lang w:val="el-GR" w:eastAsia="el-GR" w:bidi="ar-SA"/>
        </w:rPr>
        <w:t>τ)</w:t>
      </w:r>
    </w:p>
    <w:p w:rsidR="00CB0A64" w:rsidRPr="005E7E42" w:rsidRDefault="00CB0A64">
      <w:pPr>
        <w:rPr>
          <w:rFonts w:asciiTheme="minorHAnsi" w:eastAsia="Times New Roman" w:hAnsiTheme="minorHAnsi" w:cstheme="majorBidi"/>
          <w:b/>
          <w:bCs/>
          <w:sz w:val="30"/>
          <w:szCs w:val="28"/>
          <w:lang w:val="el-GR" w:eastAsia="el-GR" w:bidi="ar-SA"/>
        </w:rPr>
      </w:pPr>
      <w:r w:rsidRPr="005E7E42">
        <w:rPr>
          <w:rFonts w:asciiTheme="minorHAnsi" w:eastAsia="Times New Roman" w:hAnsiTheme="minorHAnsi"/>
          <w:lang w:val="el-GR" w:eastAsia="el-GR" w:bidi="ar-SA"/>
        </w:rPr>
        <w:br w:type="page"/>
      </w:r>
    </w:p>
    <w:p w:rsidR="00FF5EC6" w:rsidRPr="005E7E42" w:rsidRDefault="00CB0A64" w:rsidP="00CB0A64">
      <w:pPr>
        <w:pStyle w:val="1"/>
        <w:numPr>
          <w:ilvl w:val="0"/>
          <w:numId w:val="0"/>
        </w:numPr>
        <w:rPr>
          <w:rFonts w:asciiTheme="minorHAnsi" w:eastAsia="Times New Roman" w:hAnsiTheme="minorHAnsi"/>
          <w:lang w:val="el-GR" w:eastAsia="el-GR" w:bidi="ar-SA"/>
        </w:rPr>
      </w:pPr>
      <w:bookmarkStart w:id="5" w:name="_Toc411601382"/>
      <w:r w:rsidRPr="005E7E42">
        <w:rPr>
          <w:rFonts w:asciiTheme="minorHAnsi" w:eastAsia="Times New Roman" w:hAnsiTheme="minorHAnsi"/>
          <w:lang w:val="el-GR" w:eastAsia="el-GR" w:bidi="ar-SA"/>
        </w:rPr>
        <w:lastRenderedPageBreak/>
        <w:t>Υπολογισμοί</w:t>
      </w:r>
      <w:bookmarkEnd w:id="5"/>
    </w:p>
    <w:p w:rsidR="00FF5EC6" w:rsidRPr="005E7E42" w:rsidRDefault="00FF5EC6" w:rsidP="00FF5EC6">
      <w:pPr>
        <w:spacing w:after="0" w:line="240" w:lineRule="auto"/>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Αντικαθιστώντας στον τύπο (1) για το μηλικό βρίσκουμε</w:t>
      </w:r>
    </w:p>
    <w:p w:rsidR="00FF5EC6" w:rsidRPr="005E7E42" w:rsidRDefault="00FF5EC6" w:rsidP="00FF5EC6">
      <w:pPr>
        <w:spacing w:after="0" w:line="240" w:lineRule="auto"/>
        <w:rPr>
          <w:rFonts w:asciiTheme="minorHAnsi" w:eastAsia="Times New Roman" w:hAnsiTheme="minorHAnsi" w:cs="Times New Roman"/>
          <w:sz w:val="24"/>
          <w:szCs w:val="24"/>
          <w:lang w:val="el-GR" w:eastAsia="el-GR" w:bidi="ar-SA"/>
        </w:rPr>
      </w:pPr>
    </w:p>
    <w:p w:rsidR="00FF5EC6" w:rsidRPr="005E7E42" w:rsidRDefault="00FF5EC6" w:rsidP="00FF5EC6">
      <w:pPr>
        <w:spacing w:after="0" w:line="240" w:lineRule="auto"/>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position w:val="-24"/>
          <w:sz w:val="24"/>
          <w:szCs w:val="24"/>
          <w:lang w:val="el-GR" w:eastAsia="el-GR" w:bidi="ar-SA"/>
        </w:rPr>
        <w:object w:dxaOrig="2079" w:dyaOrig="620">
          <v:shape id="_x0000_i1027" type="#_x0000_t75" style="width:103.9pt;height:29.2pt" o:ole="">
            <v:imagedata r:id="rId17" o:title=""/>
          </v:shape>
          <o:OLEObject Type="Embed" ProgID="Equation.3" ShapeID="_x0000_i1027" DrawAspect="Content" ObjectID="_1498982800" r:id="rId18"/>
        </w:object>
      </w:r>
      <w:r w:rsidRPr="005E7E42">
        <w:rPr>
          <w:rFonts w:asciiTheme="minorHAnsi" w:eastAsia="Times New Roman" w:hAnsiTheme="minorHAnsi" w:cs="Times New Roman"/>
          <w:sz w:val="24"/>
          <w:szCs w:val="24"/>
          <w:lang w:val="el-GR" w:eastAsia="el-GR" w:bidi="ar-SA"/>
        </w:rPr>
        <w:t xml:space="preserve">       και   </w:t>
      </w:r>
      <w:r w:rsidRPr="005E7E42">
        <w:rPr>
          <w:rFonts w:asciiTheme="minorHAnsi" w:eastAsia="Times New Roman" w:hAnsiTheme="minorHAnsi" w:cs="Times New Roman"/>
          <w:sz w:val="24"/>
          <w:szCs w:val="24"/>
          <w:lang w:val="el-GR" w:eastAsia="el-GR" w:bidi="ar-SA"/>
        </w:rPr>
        <w:tab/>
        <w:t>Δ</w:t>
      </w:r>
      <w:r w:rsidRPr="005E7E42">
        <w:rPr>
          <w:rFonts w:asciiTheme="minorHAnsi" w:eastAsia="Times New Roman" w:hAnsiTheme="minorHAnsi" w:cs="Times New Roman"/>
          <w:sz w:val="24"/>
          <w:szCs w:val="24"/>
          <w:lang w:val="en-AU" w:eastAsia="el-GR" w:bidi="ar-SA"/>
        </w:rPr>
        <w:t>A</w:t>
      </w:r>
      <w:r w:rsidRPr="005E7E42">
        <w:rPr>
          <w:rFonts w:asciiTheme="minorHAnsi" w:eastAsia="Times New Roman" w:hAnsiTheme="minorHAnsi" w:cs="Times New Roman"/>
          <w:sz w:val="24"/>
          <w:szCs w:val="24"/>
          <w:lang w:val="el-GR" w:eastAsia="el-GR" w:bidi="ar-SA"/>
        </w:rPr>
        <w:t xml:space="preserve"> = ΔΑ δείγματ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ς - ΔΑ τυφλ</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ύ  </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ab/>
      </w:r>
      <w:r w:rsidRPr="005E7E42">
        <w:rPr>
          <w:rFonts w:asciiTheme="minorHAnsi" w:eastAsia="Times New Roman" w:hAnsiTheme="minorHAnsi" w:cs="Times New Roman"/>
          <w:sz w:val="24"/>
          <w:szCs w:val="24"/>
          <w:lang w:val="el-GR" w:eastAsia="el-GR" w:bidi="ar-SA"/>
        </w:rPr>
        <w:tab/>
      </w:r>
      <w:r w:rsidRPr="005E7E42">
        <w:rPr>
          <w:rFonts w:asciiTheme="minorHAnsi" w:eastAsia="Times New Roman" w:hAnsiTheme="minorHAnsi" w:cs="Times New Roman"/>
          <w:sz w:val="24"/>
          <w:szCs w:val="24"/>
          <w:lang w:val="el-GR" w:eastAsia="el-GR" w:bidi="ar-SA"/>
        </w:rPr>
        <w:tab/>
      </w:r>
      <w:r w:rsidRPr="005E7E42">
        <w:rPr>
          <w:rFonts w:asciiTheme="minorHAnsi" w:eastAsia="Times New Roman" w:hAnsiTheme="minorHAnsi" w:cs="Times New Roman"/>
          <w:sz w:val="24"/>
          <w:szCs w:val="24"/>
          <w:lang w:val="el-GR" w:eastAsia="el-GR" w:bidi="ar-SA"/>
        </w:rPr>
        <w:tab/>
      </w:r>
      <w:r w:rsidRPr="005E7E42">
        <w:rPr>
          <w:rFonts w:asciiTheme="minorHAnsi" w:eastAsia="Times New Roman" w:hAnsiTheme="minorHAnsi" w:cs="Times New Roman"/>
          <w:sz w:val="24"/>
          <w:szCs w:val="24"/>
          <w:lang w:val="el-GR" w:eastAsia="el-GR" w:bidi="ar-SA"/>
        </w:rPr>
        <w:tab/>
        <w:t>Δ</w:t>
      </w:r>
      <w:r w:rsidRPr="005E7E42">
        <w:rPr>
          <w:rFonts w:asciiTheme="minorHAnsi" w:eastAsia="Times New Roman" w:hAnsiTheme="minorHAnsi" w:cs="Times New Roman"/>
          <w:sz w:val="24"/>
          <w:szCs w:val="24"/>
          <w:lang w:eastAsia="el-GR" w:bidi="ar-SA"/>
        </w:rPr>
        <w:t>A</w:t>
      </w:r>
      <w:r w:rsidRPr="005E7E42">
        <w:rPr>
          <w:rFonts w:asciiTheme="minorHAnsi" w:eastAsia="Times New Roman" w:hAnsiTheme="minorHAnsi" w:cs="Times New Roman"/>
          <w:sz w:val="24"/>
          <w:szCs w:val="24"/>
          <w:lang w:val="el-GR" w:eastAsia="el-GR" w:bidi="ar-SA"/>
        </w:rPr>
        <w:t>δ - Δ</w:t>
      </w:r>
      <w:r w:rsidRPr="005E7E42">
        <w:rPr>
          <w:rFonts w:asciiTheme="minorHAnsi" w:eastAsia="Times New Roman" w:hAnsiTheme="minorHAnsi" w:cs="Times New Roman"/>
          <w:sz w:val="24"/>
          <w:szCs w:val="24"/>
          <w:lang w:val="en-AU" w:eastAsia="el-GR" w:bidi="ar-SA"/>
        </w:rPr>
        <w:t>A</w:t>
      </w:r>
      <w:r w:rsidRPr="005E7E42">
        <w:rPr>
          <w:rFonts w:asciiTheme="minorHAnsi" w:eastAsia="Times New Roman" w:hAnsiTheme="minorHAnsi" w:cs="Times New Roman"/>
          <w:sz w:val="24"/>
          <w:szCs w:val="24"/>
          <w:lang w:val="el-GR" w:eastAsia="el-GR" w:bidi="ar-SA"/>
        </w:rPr>
        <w:t>τ = (Α</w:t>
      </w:r>
      <w:r w:rsidRPr="005E7E42">
        <w:rPr>
          <w:rFonts w:asciiTheme="minorHAnsi" w:eastAsia="Times New Roman" w:hAnsiTheme="minorHAnsi" w:cs="Times New Roman"/>
          <w:sz w:val="24"/>
          <w:szCs w:val="24"/>
          <w:vertAlign w:val="subscript"/>
          <w:lang w:val="el-GR" w:eastAsia="el-GR" w:bidi="ar-SA"/>
        </w:rPr>
        <w:t>2</w:t>
      </w:r>
      <w:r w:rsidRPr="005E7E42">
        <w:rPr>
          <w:rFonts w:asciiTheme="minorHAnsi" w:eastAsia="Times New Roman" w:hAnsiTheme="minorHAnsi" w:cs="Times New Roman"/>
          <w:sz w:val="24"/>
          <w:szCs w:val="24"/>
          <w:lang w:val="el-GR" w:eastAsia="el-GR" w:bidi="ar-SA"/>
        </w:rPr>
        <w:t>δ - Α</w:t>
      </w:r>
      <w:r w:rsidRPr="005E7E42">
        <w:rPr>
          <w:rFonts w:asciiTheme="minorHAnsi" w:eastAsia="Times New Roman" w:hAnsiTheme="minorHAnsi" w:cs="Times New Roman"/>
          <w:sz w:val="24"/>
          <w:szCs w:val="24"/>
          <w:vertAlign w:val="subscript"/>
          <w:lang w:val="el-GR" w:eastAsia="el-GR" w:bidi="ar-SA"/>
        </w:rPr>
        <w:t>1</w:t>
      </w:r>
      <w:r w:rsidRPr="005E7E42">
        <w:rPr>
          <w:rFonts w:asciiTheme="minorHAnsi" w:eastAsia="Times New Roman" w:hAnsiTheme="minorHAnsi" w:cs="Times New Roman"/>
          <w:sz w:val="24"/>
          <w:szCs w:val="24"/>
          <w:lang w:val="el-GR" w:eastAsia="el-GR" w:bidi="ar-SA"/>
        </w:rPr>
        <w:t>δ) - (Α</w:t>
      </w:r>
      <w:r w:rsidRPr="005E7E42">
        <w:rPr>
          <w:rFonts w:asciiTheme="minorHAnsi" w:eastAsia="Times New Roman" w:hAnsiTheme="minorHAnsi" w:cs="Times New Roman"/>
          <w:sz w:val="24"/>
          <w:szCs w:val="24"/>
          <w:vertAlign w:val="subscript"/>
          <w:lang w:val="el-GR" w:eastAsia="el-GR" w:bidi="ar-SA"/>
        </w:rPr>
        <w:t>2</w:t>
      </w:r>
      <w:r w:rsidRPr="005E7E42">
        <w:rPr>
          <w:rFonts w:asciiTheme="minorHAnsi" w:eastAsia="Times New Roman" w:hAnsiTheme="minorHAnsi" w:cs="Times New Roman"/>
          <w:sz w:val="24"/>
          <w:szCs w:val="24"/>
          <w:lang w:val="el-GR" w:eastAsia="el-GR" w:bidi="ar-SA"/>
        </w:rPr>
        <w:t>τ - Α</w:t>
      </w:r>
      <w:r w:rsidRPr="005E7E42">
        <w:rPr>
          <w:rFonts w:asciiTheme="minorHAnsi" w:eastAsia="Times New Roman" w:hAnsiTheme="minorHAnsi" w:cs="Times New Roman"/>
          <w:sz w:val="24"/>
          <w:szCs w:val="24"/>
          <w:vertAlign w:val="subscript"/>
          <w:lang w:val="el-GR" w:eastAsia="el-GR" w:bidi="ar-SA"/>
        </w:rPr>
        <w:t>1</w:t>
      </w:r>
      <w:r w:rsidRPr="005E7E42">
        <w:rPr>
          <w:rFonts w:asciiTheme="minorHAnsi" w:eastAsia="Times New Roman" w:hAnsiTheme="minorHAnsi" w:cs="Times New Roman"/>
          <w:sz w:val="24"/>
          <w:szCs w:val="24"/>
          <w:lang w:val="el-GR" w:eastAsia="el-GR" w:bidi="ar-SA"/>
        </w:rPr>
        <w:t>τ)</w:t>
      </w:r>
    </w:p>
    <w:p w:rsidR="00CB0A64" w:rsidRPr="005E7E42" w:rsidRDefault="00CB0A64"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p w:rsidR="00FF5EC6" w:rsidRPr="005E7E42" w:rsidRDefault="00CB0A64"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b/>
          <w:sz w:val="24"/>
          <w:szCs w:val="24"/>
          <w:lang w:val="el-GR" w:eastAsia="el-GR" w:bidi="ar-SA"/>
        </w:rPr>
      </w:pPr>
      <w:r w:rsidRPr="005E7E42">
        <w:rPr>
          <w:rFonts w:asciiTheme="minorHAnsi" w:eastAsia="Times New Roman" w:hAnsiTheme="minorHAnsi" w:cs="Times New Roman"/>
          <w:b/>
          <w:sz w:val="24"/>
          <w:szCs w:val="24"/>
          <w:lang w:val="el-GR" w:eastAsia="el-GR" w:bidi="ar-SA"/>
        </w:rPr>
        <w:t>Παρατηρήσεις</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b/>
          <w:bCs/>
          <w:sz w:val="24"/>
          <w:szCs w:val="24"/>
          <w:lang w:val="el-GR" w:eastAsia="el-GR" w:bidi="ar-SA"/>
        </w:rPr>
      </w:pPr>
      <w:r w:rsidRPr="005E7E42">
        <w:rPr>
          <w:rFonts w:asciiTheme="minorHAnsi" w:eastAsia="Times New Roman" w:hAnsiTheme="minorHAnsi" w:cs="Times New Roman"/>
          <w:sz w:val="24"/>
          <w:szCs w:val="24"/>
          <w:lang w:val="el-GR" w:eastAsia="el-GR" w:bidi="ar-SA"/>
        </w:rPr>
        <w:t>Η 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σότητα του μηλικού 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υ α</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ιχ</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εύεται με τη</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ε</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ζυμική μέθ</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δ</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εί</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αι από 0,02 – 0,3 </w:t>
      </w:r>
      <w:r w:rsidRPr="005E7E42">
        <w:rPr>
          <w:rFonts w:asciiTheme="minorHAnsi" w:eastAsia="Times New Roman" w:hAnsiTheme="minorHAnsi" w:cs="Times New Roman"/>
          <w:sz w:val="24"/>
          <w:szCs w:val="24"/>
          <w:lang w:val="en-AU" w:eastAsia="el-GR" w:bidi="ar-SA"/>
        </w:rPr>
        <w:t>g</w:t>
      </w:r>
      <w:r w:rsidRPr="005E7E42">
        <w:rPr>
          <w:rFonts w:asciiTheme="minorHAnsi" w:eastAsia="Times New Roman" w:hAnsiTheme="minorHAnsi" w:cs="Times New Roman"/>
          <w:sz w:val="24"/>
          <w:szCs w:val="24"/>
          <w:lang w:val="el-GR" w:eastAsia="el-GR" w:bidi="ar-SA"/>
        </w:rPr>
        <w:t>/</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 Εαν η ποσότητα του μηλικού εκτιμάται ότι είναι μεγαλύτερη, τα δείγματά μας θα χρειαστ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ύ</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αραίωση. Εάν τα δείγματα έχουν αραιωθεί, 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λλαπλασιάζ</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υμε τη</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σότητα του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w:t>
      </w:r>
      <w:r w:rsidRPr="005E7E42">
        <w:rPr>
          <w:rFonts w:asciiTheme="minorHAnsi" w:eastAsia="Times New Roman" w:hAnsiTheme="minorHAnsi" w:cs="Times New Roman"/>
          <w:sz w:val="24"/>
          <w:szCs w:val="24"/>
          <w:lang w:eastAsia="el-GR" w:bidi="ar-SA"/>
        </w:rPr>
        <w:t>M</w:t>
      </w:r>
      <w:r w:rsidRPr="005E7E42">
        <w:rPr>
          <w:rFonts w:asciiTheme="minorHAnsi" w:eastAsia="Times New Roman" w:hAnsiTheme="minorHAnsi" w:cs="Times New Roman"/>
          <w:sz w:val="24"/>
          <w:szCs w:val="24"/>
          <w:lang w:val="el-GR" w:eastAsia="el-GR" w:bidi="ar-SA"/>
        </w:rPr>
        <w:t>ηλικού 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υ βρέθηκε με τ</w:t>
      </w:r>
      <w:r w:rsidR="00CB0A64" w:rsidRPr="005E7E42">
        <w:rPr>
          <w:rFonts w:asciiTheme="minorHAnsi" w:eastAsia="Times New Roman" w:hAnsiTheme="minorHAnsi" w:cs="Times New Roman"/>
          <w:sz w:val="24"/>
          <w:szCs w:val="24"/>
          <w:lang w:val="el-GR" w:eastAsia="el-GR" w:bidi="ar-SA"/>
        </w:rPr>
        <w:t>ον</w:t>
      </w:r>
      <w:r w:rsidRPr="005E7E42">
        <w:rPr>
          <w:rFonts w:asciiTheme="minorHAnsi" w:eastAsia="Times New Roman" w:hAnsiTheme="minorHAnsi" w:cs="Times New Roman"/>
          <w:sz w:val="24"/>
          <w:szCs w:val="24"/>
          <w:lang w:val="el-GR" w:eastAsia="el-GR" w:bidi="ar-SA"/>
        </w:rPr>
        <w:t xml:space="preserve"> συ</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τελεστή της αραίωσης, για </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α υπ</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λ</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γίσ</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υμε τη</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 xml:space="preserve"> αληθι</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val="el-GR" w:eastAsia="el-GR" w:bidi="ar-SA"/>
        </w:rPr>
        <w:t>ή περιεκτικότητα του μηλικού στ</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val="el-GR" w:eastAsia="el-GR" w:bidi="ar-SA"/>
        </w:rPr>
        <w:t xml:space="preserve"> δείγμα.</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b/>
          <w:bCs/>
          <w:sz w:val="24"/>
          <w:szCs w:val="24"/>
          <w:lang w:val="el-GR" w:eastAsia="el-GR" w:bidi="ar-SA"/>
        </w:rPr>
      </w:pPr>
    </w:p>
    <w:p w:rsidR="00FF5EC6" w:rsidRPr="005E7E42" w:rsidRDefault="00FF5EC6" w:rsidP="00CB0A64">
      <w:pPr>
        <w:keepNext/>
        <w:spacing w:after="0" w:line="360" w:lineRule="auto"/>
        <w:outlineLvl w:val="7"/>
        <w:rPr>
          <w:rFonts w:asciiTheme="minorHAnsi" w:eastAsia="Times New Roman" w:hAnsiTheme="minorHAnsi" w:cs="Times New Roman"/>
          <w:b/>
          <w:bCs/>
          <w:sz w:val="24"/>
          <w:szCs w:val="24"/>
          <w:lang w:val="el-GR" w:eastAsia="el-GR" w:bidi="ar-SA"/>
        </w:rPr>
      </w:pPr>
      <w:r w:rsidRPr="005E7E42">
        <w:rPr>
          <w:rFonts w:asciiTheme="minorHAnsi" w:eastAsia="Times New Roman" w:hAnsiTheme="minorHAnsi" w:cs="Times New Roman"/>
          <w:b/>
          <w:bCs/>
          <w:sz w:val="24"/>
          <w:szCs w:val="24"/>
          <w:lang w:val="el-GR" w:eastAsia="el-GR" w:bidi="ar-SA"/>
        </w:rPr>
        <w:t>Ερωτήσεις:</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Για να προσδιοριστεί η περιεκτικότητα δείγματος σε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 xml:space="preserve">-Μηλικό, έγιναν δύο μετρήσεις για το αυτό δείγμα χρησιμοποιώντας βέβαια το ίδιο τυφλό. </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Απορροφήσεις στα 340 </w:t>
      </w:r>
      <w:r w:rsidRPr="005E7E42">
        <w:rPr>
          <w:rFonts w:asciiTheme="minorHAnsi" w:eastAsia="Times New Roman" w:hAnsiTheme="minorHAnsi" w:cs="Times New Roman"/>
          <w:sz w:val="24"/>
          <w:szCs w:val="24"/>
          <w:lang w:eastAsia="el-GR" w:bidi="ar-SA"/>
        </w:rPr>
        <w:t>nm</w:t>
      </w:r>
      <w:r w:rsidRPr="005E7E42">
        <w:rPr>
          <w:rFonts w:asciiTheme="minorHAnsi" w:eastAsia="Times New Roman" w:hAnsiTheme="minorHAnsi" w:cs="Times New Roman"/>
          <w:sz w:val="24"/>
          <w:szCs w:val="24"/>
          <w:lang w:val="el-GR" w:eastAsia="el-GR" w:bidi="ar-SA"/>
        </w:rPr>
        <w:t xml:space="preserve">: </w:t>
      </w:r>
    </w:p>
    <w:tbl>
      <w:tblPr>
        <w:tblW w:w="0" w:type="auto"/>
        <w:tblInd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992"/>
        <w:gridCol w:w="992"/>
        <w:gridCol w:w="1276"/>
      </w:tblGrid>
      <w:tr w:rsidR="00FF5EC6" w:rsidRPr="005E7E42" w:rsidTr="00D617E1">
        <w:tc>
          <w:tcPr>
            <w:tcW w:w="771"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p>
        </w:tc>
        <w:tc>
          <w:tcPr>
            <w:tcW w:w="992"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Τυφλό</w:t>
            </w:r>
          </w:p>
        </w:tc>
        <w:tc>
          <w:tcPr>
            <w:tcW w:w="992"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Δείγμα</w:t>
            </w:r>
            <w:r w:rsidRPr="005E7E42">
              <w:rPr>
                <w:rFonts w:asciiTheme="minorHAnsi" w:eastAsia="Times New Roman" w:hAnsiTheme="minorHAnsi" w:cs="Times New Roman"/>
                <w:sz w:val="24"/>
                <w:szCs w:val="24"/>
                <w:vertAlign w:val="superscript"/>
                <w:lang w:val="el-GR" w:eastAsia="el-GR" w:bidi="ar-SA"/>
              </w:rPr>
              <w:t>1</w:t>
            </w:r>
          </w:p>
        </w:tc>
        <w:tc>
          <w:tcPr>
            <w:tcW w:w="1276"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Δείγμα</w:t>
            </w:r>
            <w:r w:rsidRPr="005E7E42">
              <w:rPr>
                <w:rFonts w:asciiTheme="minorHAnsi" w:eastAsia="Times New Roman" w:hAnsiTheme="minorHAnsi" w:cs="Times New Roman"/>
                <w:sz w:val="24"/>
                <w:szCs w:val="24"/>
                <w:vertAlign w:val="superscript"/>
                <w:lang w:val="el-GR" w:eastAsia="el-GR" w:bidi="ar-SA"/>
              </w:rPr>
              <w:t>2</w:t>
            </w:r>
          </w:p>
        </w:tc>
      </w:tr>
      <w:tr w:rsidR="00FF5EC6" w:rsidRPr="005E7E42" w:rsidTr="00D617E1">
        <w:tc>
          <w:tcPr>
            <w:tcW w:w="771"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Α</w:t>
            </w:r>
            <w:r w:rsidRPr="005E7E42">
              <w:rPr>
                <w:rFonts w:asciiTheme="minorHAnsi" w:eastAsia="Times New Roman" w:hAnsiTheme="minorHAnsi" w:cs="Times New Roman"/>
                <w:sz w:val="24"/>
                <w:szCs w:val="24"/>
                <w:vertAlign w:val="subscript"/>
                <w:lang w:val="el-GR" w:eastAsia="el-GR" w:bidi="ar-SA"/>
              </w:rPr>
              <w:t>1</w:t>
            </w:r>
          </w:p>
        </w:tc>
        <w:tc>
          <w:tcPr>
            <w:tcW w:w="992"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0,08</w:t>
            </w:r>
          </w:p>
        </w:tc>
        <w:tc>
          <w:tcPr>
            <w:tcW w:w="992"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0,05</w:t>
            </w:r>
          </w:p>
        </w:tc>
        <w:tc>
          <w:tcPr>
            <w:tcW w:w="1276"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0,05</w:t>
            </w:r>
          </w:p>
        </w:tc>
      </w:tr>
      <w:tr w:rsidR="00FF5EC6" w:rsidRPr="005E7E42" w:rsidTr="00D617E1">
        <w:tc>
          <w:tcPr>
            <w:tcW w:w="771"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Α</w:t>
            </w:r>
            <w:r w:rsidRPr="005E7E42">
              <w:rPr>
                <w:rFonts w:asciiTheme="minorHAnsi" w:eastAsia="Times New Roman" w:hAnsiTheme="minorHAnsi" w:cs="Times New Roman"/>
                <w:sz w:val="24"/>
                <w:szCs w:val="24"/>
                <w:vertAlign w:val="subscript"/>
                <w:lang w:val="el-GR" w:eastAsia="el-GR" w:bidi="ar-SA"/>
              </w:rPr>
              <w:t>2</w:t>
            </w:r>
          </w:p>
        </w:tc>
        <w:tc>
          <w:tcPr>
            <w:tcW w:w="992"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0,18</w:t>
            </w:r>
          </w:p>
        </w:tc>
        <w:tc>
          <w:tcPr>
            <w:tcW w:w="992"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0,78</w:t>
            </w:r>
          </w:p>
        </w:tc>
        <w:tc>
          <w:tcPr>
            <w:tcW w:w="1276"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0,77</w:t>
            </w:r>
          </w:p>
        </w:tc>
      </w:tr>
      <w:tr w:rsidR="00FF5EC6" w:rsidRPr="005E7E42" w:rsidTr="00D617E1">
        <w:tc>
          <w:tcPr>
            <w:tcW w:w="771"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ΔΑ</w:t>
            </w:r>
          </w:p>
        </w:tc>
        <w:tc>
          <w:tcPr>
            <w:tcW w:w="992"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0,10</w:t>
            </w:r>
          </w:p>
        </w:tc>
        <w:tc>
          <w:tcPr>
            <w:tcW w:w="992"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0,73</w:t>
            </w:r>
          </w:p>
        </w:tc>
        <w:tc>
          <w:tcPr>
            <w:tcW w:w="1276" w:type="dxa"/>
            <w:vAlign w:val="center"/>
          </w:tcPr>
          <w:p w:rsidR="00FF5EC6" w:rsidRPr="005E7E42" w:rsidRDefault="00FF5EC6" w:rsidP="00FF5EC6">
            <w:pPr>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0,72</w:t>
            </w:r>
          </w:p>
        </w:tc>
      </w:tr>
    </w:tbl>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Επομένως   ΔΑ</w:t>
      </w:r>
      <w:r w:rsidRPr="005E7E42">
        <w:rPr>
          <w:rFonts w:asciiTheme="minorHAnsi" w:eastAsia="Times New Roman" w:hAnsiTheme="minorHAnsi" w:cs="Times New Roman"/>
          <w:sz w:val="24"/>
          <w:szCs w:val="24"/>
          <w:vertAlign w:val="superscript"/>
          <w:lang w:val="el-GR" w:eastAsia="el-GR" w:bidi="ar-SA"/>
        </w:rPr>
        <w:t>1</w:t>
      </w:r>
      <w:r w:rsidRPr="005E7E42">
        <w:rPr>
          <w:rFonts w:asciiTheme="minorHAnsi" w:eastAsia="Times New Roman" w:hAnsiTheme="minorHAnsi" w:cs="Times New Roman"/>
          <w:sz w:val="24"/>
          <w:szCs w:val="24"/>
          <w:lang w:val="el-GR" w:eastAsia="el-GR" w:bidi="ar-SA"/>
        </w:rPr>
        <w:t xml:space="preserve"> = 0,63  και  ΔΑ</w:t>
      </w:r>
      <w:r w:rsidRPr="005E7E42">
        <w:rPr>
          <w:rFonts w:asciiTheme="minorHAnsi" w:eastAsia="Times New Roman" w:hAnsiTheme="minorHAnsi" w:cs="Times New Roman"/>
          <w:sz w:val="24"/>
          <w:szCs w:val="24"/>
          <w:vertAlign w:val="superscript"/>
          <w:lang w:val="el-GR" w:eastAsia="el-GR" w:bidi="ar-SA"/>
        </w:rPr>
        <w:t>2</w:t>
      </w:r>
      <w:r w:rsidRPr="005E7E42">
        <w:rPr>
          <w:rFonts w:asciiTheme="minorHAnsi" w:eastAsia="Times New Roman" w:hAnsiTheme="minorHAnsi" w:cs="Times New Roman"/>
          <w:sz w:val="24"/>
          <w:szCs w:val="24"/>
          <w:lang w:val="el-GR" w:eastAsia="el-GR" w:bidi="ar-SA"/>
        </w:rPr>
        <w:t xml:space="preserve"> = 0,62</w:t>
      </w:r>
      <w:r w:rsidRPr="005E7E42">
        <w:rPr>
          <w:rFonts w:asciiTheme="minorHAnsi" w:eastAsia="Times New Roman" w:hAnsiTheme="minorHAnsi" w:cs="Times New Roman"/>
          <w:sz w:val="24"/>
          <w:szCs w:val="24"/>
          <w:lang w:val="el-GR" w:eastAsia="el-GR" w:bidi="ar-SA"/>
        </w:rPr>
        <w:tab/>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val="el-GR" w:eastAsia="el-GR" w:bidi="ar-SA"/>
        </w:rPr>
        <w:t xml:space="preserve">Αντικαθιστώντας στο τύπο για την συγκέντρωση </w:t>
      </w:r>
      <w:r w:rsidRPr="005E7E42">
        <w:rPr>
          <w:rFonts w:asciiTheme="minorHAnsi" w:eastAsia="Times New Roman" w:hAnsiTheme="minorHAnsi" w:cs="Times New Roman"/>
          <w:sz w:val="24"/>
          <w:szCs w:val="24"/>
          <w:lang w:eastAsia="el-GR" w:bidi="ar-SA"/>
        </w:rPr>
        <w:t>L</w:t>
      </w:r>
      <w:r w:rsidRPr="005E7E42">
        <w:rPr>
          <w:rFonts w:asciiTheme="minorHAnsi" w:eastAsia="Times New Roman" w:hAnsiTheme="minorHAnsi" w:cs="Times New Roman"/>
          <w:sz w:val="24"/>
          <w:szCs w:val="24"/>
          <w:lang w:val="el-GR" w:eastAsia="el-GR" w:bidi="ar-SA"/>
        </w:rPr>
        <w:t xml:space="preserve">-Μηλικού βρίσκουμε: </w:t>
      </w:r>
    </w:p>
    <w:p w:rsidR="00FF5EC6" w:rsidRPr="005E7E42" w:rsidRDefault="00FF5EC6" w:rsidP="00FF5E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eastAsia="el-GR" w:bidi="ar-SA"/>
        </w:rPr>
        <w:t>C</w:t>
      </w:r>
      <w:r w:rsidRPr="005E7E42">
        <w:rPr>
          <w:rFonts w:asciiTheme="minorHAnsi" w:eastAsia="Times New Roman" w:hAnsiTheme="minorHAnsi" w:cs="Times New Roman"/>
          <w:sz w:val="24"/>
          <w:szCs w:val="24"/>
          <w:vertAlign w:val="superscript"/>
          <w:lang w:val="el-GR" w:eastAsia="el-GR" w:bidi="ar-SA"/>
        </w:rPr>
        <w:t>1</w:t>
      </w:r>
      <w:r w:rsidRPr="005E7E42">
        <w:rPr>
          <w:rFonts w:asciiTheme="minorHAnsi" w:eastAsia="Times New Roman" w:hAnsiTheme="minorHAnsi" w:cs="Times New Roman"/>
          <w:sz w:val="24"/>
          <w:szCs w:val="24"/>
          <w:lang w:val="el-GR" w:eastAsia="el-GR" w:bidi="ar-SA"/>
        </w:rPr>
        <w:t xml:space="preserve"> = 0.2976</w:t>
      </w:r>
      <w:r w:rsidRPr="005E7E42">
        <w:rPr>
          <w:rFonts w:asciiTheme="minorHAnsi" w:eastAsia="Times New Roman" w:hAnsiTheme="minorHAnsi" w:cs="Times New Roman"/>
          <w:color w:val="FF6600"/>
          <w:sz w:val="24"/>
          <w:szCs w:val="24"/>
          <w:lang w:val="el-GR" w:eastAsia="el-GR" w:bidi="ar-SA"/>
        </w:rPr>
        <w:t xml:space="preserve"> </w:t>
      </w:r>
      <w:r w:rsidRPr="005E7E42">
        <w:rPr>
          <w:rFonts w:asciiTheme="minorHAnsi" w:eastAsia="Times New Roman" w:hAnsiTheme="minorHAnsi" w:cs="Times New Roman"/>
          <w:sz w:val="24"/>
          <w:szCs w:val="24"/>
          <w:lang w:eastAsia="el-GR" w:bidi="ar-SA"/>
        </w:rPr>
        <w:t>g</w:t>
      </w:r>
      <w:r w:rsidRPr="005E7E42">
        <w:rPr>
          <w:rFonts w:asciiTheme="minorHAnsi" w:eastAsia="Times New Roman" w:hAnsiTheme="minorHAnsi" w:cs="Times New Roman"/>
          <w:sz w:val="24"/>
          <w:szCs w:val="24"/>
          <w:lang w:val="el-GR" w:eastAsia="el-GR" w:bidi="ar-SA"/>
        </w:rPr>
        <w:t>/</w:t>
      </w:r>
      <w:r w:rsidRPr="005E7E42">
        <w:rPr>
          <w:rFonts w:asciiTheme="minorHAnsi" w:eastAsia="Times New Roman" w:hAnsiTheme="minorHAnsi" w:cs="Times New Roman"/>
          <w:sz w:val="24"/>
          <w:szCs w:val="24"/>
          <w:lang w:eastAsia="el-GR" w:bidi="ar-SA"/>
        </w:rPr>
        <w:t>lt</w:t>
      </w:r>
      <w:r w:rsidRPr="005E7E42">
        <w:rPr>
          <w:rFonts w:asciiTheme="minorHAnsi" w:eastAsia="Times New Roman" w:hAnsiTheme="minorHAnsi" w:cs="Times New Roman"/>
          <w:sz w:val="24"/>
          <w:szCs w:val="24"/>
          <w:lang w:val="el-GR" w:eastAsia="el-GR" w:bidi="ar-SA"/>
        </w:rPr>
        <w:t xml:space="preserve">   και   </w:t>
      </w:r>
      <w:r w:rsidRPr="005E7E42">
        <w:rPr>
          <w:rFonts w:asciiTheme="minorHAnsi" w:eastAsia="Times New Roman" w:hAnsiTheme="minorHAnsi" w:cs="Times New Roman"/>
          <w:sz w:val="24"/>
          <w:szCs w:val="24"/>
          <w:lang w:eastAsia="el-GR" w:bidi="ar-SA"/>
        </w:rPr>
        <w:t>C</w:t>
      </w:r>
      <w:r w:rsidRPr="005E7E42">
        <w:rPr>
          <w:rFonts w:asciiTheme="minorHAnsi" w:eastAsia="Times New Roman" w:hAnsiTheme="minorHAnsi" w:cs="Times New Roman"/>
          <w:sz w:val="24"/>
          <w:szCs w:val="24"/>
          <w:vertAlign w:val="superscript"/>
          <w:lang w:val="el-GR" w:eastAsia="el-GR" w:bidi="ar-SA"/>
        </w:rPr>
        <w:t>2</w:t>
      </w:r>
      <w:r w:rsidRPr="005E7E42">
        <w:rPr>
          <w:rFonts w:asciiTheme="minorHAnsi" w:eastAsia="Times New Roman" w:hAnsiTheme="minorHAnsi" w:cs="Times New Roman"/>
          <w:sz w:val="24"/>
          <w:szCs w:val="24"/>
          <w:lang w:val="el-GR" w:eastAsia="el-GR" w:bidi="ar-SA"/>
        </w:rPr>
        <w:t xml:space="preserve"> = 0.2929 </w:t>
      </w:r>
      <w:r w:rsidRPr="005E7E42">
        <w:rPr>
          <w:rFonts w:asciiTheme="minorHAnsi" w:eastAsia="Times New Roman" w:hAnsiTheme="minorHAnsi" w:cs="Times New Roman"/>
          <w:sz w:val="24"/>
          <w:szCs w:val="24"/>
          <w:lang w:eastAsia="el-GR" w:bidi="ar-SA"/>
        </w:rPr>
        <w:t>g</w:t>
      </w:r>
      <w:r w:rsidRPr="005E7E42">
        <w:rPr>
          <w:rFonts w:asciiTheme="minorHAnsi" w:eastAsia="Times New Roman" w:hAnsiTheme="minorHAnsi" w:cs="Times New Roman"/>
          <w:sz w:val="24"/>
          <w:szCs w:val="24"/>
          <w:lang w:val="el-GR" w:eastAsia="el-GR" w:bidi="ar-SA"/>
        </w:rPr>
        <w:t>/</w:t>
      </w:r>
      <w:r w:rsidRPr="005E7E42">
        <w:rPr>
          <w:rFonts w:asciiTheme="minorHAnsi" w:eastAsia="Times New Roman" w:hAnsiTheme="minorHAnsi" w:cs="Times New Roman"/>
          <w:sz w:val="24"/>
          <w:szCs w:val="24"/>
          <w:lang w:eastAsia="el-GR" w:bidi="ar-SA"/>
        </w:rPr>
        <w:t>lt</w:t>
      </w:r>
    </w:p>
    <w:p w:rsidR="00FF5EC6" w:rsidRPr="005E7E42" w:rsidRDefault="00FF5EC6" w:rsidP="00FF5EC6">
      <w:pPr>
        <w:spacing w:after="0" w:line="240" w:lineRule="auto"/>
        <w:rPr>
          <w:rFonts w:asciiTheme="minorHAnsi" w:eastAsia="Times New Roman" w:hAnsiTheme="minorHAnsi" w:cs="Times New Roman"/>
          <w:b/>
          <w:bCs/>
          <w:sz w:val="24"/>
          <w:szCs w:val="24"/>
          <w:lang w:val="el-GR" w:eastAsia="el-GR" w:bidi="ar-SA"/>
        </w:rPr>
      </w:pPr>
    </w:p>
    <w:p w:rsidR="00CB0A64" w:rsidRPr="005E7E42" w:rsidRDefault="00CB0A64">
      <w:pPr>
        <w:rPr>
          <w:rFonts w:asciiTheme="minorHAnsi" w:eastAsia="Times New Roman" w:hAnsiTheme="minorHAnsi" w:cstheme="majorBidi"/>
          <w:b/>
          <w:bCs/>
          <w:sz w:val="30"/>
          <w:szCs w:val="28"/>
          <w:lang w:val="el-GR" w:eastAsia="el-GR" w:bidi="ar-SA"/>
        </w:rPr>
      </w:pPr>
      <w:r w:rsidRPr="005E7E42">
        <w:rPr>
          <w:rFonts w:asciiTheme="minorHAnsi" w:eastAsia="Times New Roman" w:hAnsiTheme="minorHAnsi"/>
          <w:lang w:val="el-GR" w:eastAsia="el-GR" w:bidi="ar-SA"/>
        </w:rPr>
        <w:br w:type="page"/>
      </w:r>
    </w:p>
    <w:p w:rsidR="00FF5EC6" w:rsidRPr="005E7E42" w:rsidRDefault="00FF5EC6" w:rsidP="00CB0A64">
      <w:pPr>
        <w:pStyle w:val="1"/>
        <w:numPr>
          <w:ilvl w:val="0"/>
          <w:numId w:val="0"/>
        </w:numPr>
        <w:ind w:left="360" w:hanging="360"/>
        <w:rPr>
          <w:rFonts w:asciiTheme="minorHAnsi" w:eastAsia="Times New Roman" w:hAnsiTheme="minorHAnsi"/>
          <w:lang w:eastAsia="el-GR" w:bidi="ar-SA"/>
        </w:rPr>
      </w:pPr>
      <w:bookmarkStart w:id="6" w:name="_Toc411601383"/>
      <w:r w:rsidRPr="005E7E42">
        <w:rPr>
          <w:rFonts w:asciiTheme="minorHAnsi" w:eastAsia="Times New Roman" w:hAnsiTheme="minorHAnsi"/>
          <w:lang w:val="el-GR" w:eastAsia="el-GR" w:bidi="ar-SA"/>
        </w:rPr>
        <w:lastRenderedPageBreak/>
        <w:t>Βιβλιογραφία</w:t>
      </w:r>
      <w:r w:rsidRPr="005E7E42">
        <w:rPr>
          <w:rFonts w:asciiTheme="minorHAnsi" w:eastAsia="Times New Roman" w:hAnsiTheme="minorHAnsi"/>
          <w:lang w:eastAsia="el-GR" w:bidi="ar-SA"/>
        </w:rPr>
        <w:t>:</w:t>
      </w:r>
      <w:bookmarkEnd w:id="6"/>
    </w:p>
    <w:p w:rsidR="00FF5EC6" w:rsidRPr="005E7E42" w:rsidRDefault="00FF5EC6" w:rsidP="00FF5EC6">
      <w:pPr>
        <w:spacing w:after="0" w:line="240" w:lineRule="auto"/>
        <w:rPr>
          <w:rFonts w:asciiTheme="minorHAnsi" w:eastAsia="Times New Roman" w:hAnsiTheme="minorHAnsi" w:cs="Times New Roman"/>
          <w:b/>
          <w:bCs/>
          <w:sz w:val="24"/>
          <w:szCs w:val="24"/>
          <w:lang w:eastAsia="el-GR" w:bidi="ar-SA"/>
        </w:rPr>
      </w:pPr>
    </w:p>
    <w:p w:rsidR="00FF5EC6" w:rsidRPr="005E7E42" w:rsidRDefault="00FF5EC6" w:rsidP="00CB0A64">
      <w:pPr>
        <w:pStyle w:val="a4"/>
        <w:numPr>
          <w:ilvl w:val="0"/>
          <w:numId w:val="45"/>
        </w:numPr>
        <w:spacing w:after="0" w:line="360" w:lineRule="auto"/>
        <w:rPr>
          <w:rFonts w:asciiTheme="minorHAnsi" w:eastAsia="Times New Roman" w:hAnsiTheme="minorHAnsi" w:cs="Times New Roman"/>
          <w:sz w:val="24"/>
          <w:szCs w:val="24"/>
          <w:lang w:val="de-DE" w:eastAsia="el-GR" w:bidi="ar-SA"/>
        </w:rPr>
      </w:pPr>
      <w:r w:rsidRPr="005E7E42">
        <w:rPr>
          <w:rFonts w:asciiTheme="minorHAnsi" w:eastAsia="Times New Roman" w:hAnsiTheme="minorHAnsi" w:cs="Times New Roman"/>
          <w:sz w:val="24"/>
          <w:szCs w:val="24"/>
          <w:lang w:eastAsia="el-GR" w:bidi="ar-SA"/>
        </w:rPr>
        <w:t>M</w:t>
      </w:r>
      <w:r w:rsidR="00CB0A64" w:rsidRPr="005E7E42">
        <w:rPr>
          <w:rFonts w:asciiTheme="minorHAnsi" w:eastAsia="Times New Roman" w:hAnsiTheme="minorHAnsi" w:cs="Times New Roman"/>
          <w:sz w:val="24"/>
          <w:szCs w:val="24"/>
          <w:lang w:eastAsia="el-GR" w:bidi="ar-SA"/>
        </w:rPr>
        <w:t>ο</w:t>
      </w:r>
      <w:r w:rsidRPr="005E7E42">
        <w:rPr>
          <w:rFonts w:asciiTheme="minorHAnsi" w:eastAsia="Times New Roman" w:hAnsiTheme="minorHAnsi" w:cs="Times New Roman"/>
          <w:sz w:val="24"/>
          <w:szCs w:val="24"/>
          <w:lang w:eastAsia="el-GR" w:bidi="ar-SA"/>
        </w:rPr>
        <w:t>llering, H. (1985) in Meth</w:t>
      </w:r>
      <w:r w:rsidR="00CB0A64" w:rsidRPr="005E7E42">
        <w:rPr>
          <w:rFonts w:asciiTheme="minorHAnsi" w:eastAsia="Times New Roman" w:hAnsiTheme="minorHAnsi" w:cs="Times New Roman"/>
          <w:sz w:val="24"/>
          <w:szCs w:val="24"/>
          <w:lang w:eastAsia="el-GR" w:bidi="ar-SA"/>
        </w:rPr>
        <w:t>ο</w:t>
      </w:r>
      <w:r w:rsidRPr="005E7E42">
        <w:rPr>
          <w:rFonts w:asciiTheme="minorHAnsi" w:eastAsia="Times New Roman" w:hAnsiTheme="minorHAnsi" w:cs="Times New Roman"/>
          <w:sz w:val="24"/>
          <w:szCs w:val="24"/>
          <w:lang w:eastAsia="el-GR" w:bidi="ar-SA"/>
        </w:rPr>
        <w:t xml:space="preserve">ds </w:t>
      </w:r>
      <w:r w:rsidR="00CB0A64" w:rsidRPr="005E7E42">
        <w:rPr>
          <w:rFonts w:asciiTheme="minorHAnsi" w:eastAsia="Times New Roman" w:hAnsiTheme="minorHAnsi" w:cs="Times New Roman"/>
          <w:sz w:val="24"/>
          <w:szCs w:val="24"/>
          <w:lang w:eastAsia="el-GR" w:bidi="ar-SA"/>
        </w:rPr>
        <w:t>ο</w:t>
      </w:r>
      <w:r w:rsidRPr="005E7E42">
        <w:rPr>
          <w:rFonts w:asciiTheme="minorHAnsi" w:eastAsia="Times New Roman" w:hAnsiTheme="minorHAnsi" w:cs="Times New Roman"/>
          <w:sz w:val="24"/>
          <w:szCs w:val="24"/>
          <w:lang w:eastAsia="el-GR" w:bidi="ar-SA"/>
        </w:rPr>
        <w:t>f Enzymatic Analysis (Bergmeyer, H.U., ed.) 3</w:t>
      </w:r>
      <w:r w:rsidRPr="005E7E42">
        <w:rPr>
          <w:rFonts w:asciiTheme="minorHAnsi" w:eastAsia="Times New Roman" w:hAnsiTheme="minorHAnsi" w:cs="Times New Roman"/>
          <w:sz w:val="24"/>
          <w:szCs w:val="24"/>
          <w:vertAlign w:val="superscript"/>
          <w:lang w:eastAsia="el-GR" w:bidi="ar-SA"/>
        </w:rPr>
        <w:t>rd</w:t>
      </w:r>
      <w:r w:rsidR="00CB0A64" w:rsidRPr="005E7E42">
        <w:rPr>
          <w:rFonts w:asciiTheme="minorHAnsi" w:eastAsia="Times New Roman" w:hAnsiTheme="minorHAnsi" w:cs="Times New Roman"/>
          <w:sz w:val="24"/>
          <w:szCs w:val="24"/>
          <w:lang w:eastAsia="el-GR" w:bidi="ar-SA"/>
        </w:rPr>
        <w:t xml:space="preserve"> </w:t>
      </w:r>
      <w:r w:rsidRPr="005E7E42">
        <w:rPr>
          <w:rFonts w:asciiTheme="minorHAnsi" w:eastAsia="Times New Roman" w:hAnsiTheme="minorHAnsi" w:cs="Times New Roman"/>
          <w:sz w:val="24"/>
          <w:szCs w:val="24"/>
          <w:lang w:eastAsia="el-GR" w:bidi="ar-SA"/>
        </w:rPr>
        <w:t xml:space="preserve">ed., </w:t>
      </w:r>
      <w:r w:rsidR="00CB0A64" w:rsidRPr="005E7E42">
        <w:rPr>
          <w:rFonts w:asciiTheme="minorHAnsi" w:eastAsia="Times New Roman" w:hAnsiTheme="minorHAnsi" w:cs="Times New Roman"/>
          <w:sz w:val="24"/>
          <w:szCs w:val="24"/>
          <w:lang w:eastAsia="el-GR" w:bidi="ar-SA"/>
        </w:rPr>
        <w:t>νο</w:t>
      </w:r>
      <w:r w:rsidRPr="005E7E42">
        <w:rPr>
          <w:rFonts w:asciiTheme="minorHAnsi" w:eastAsia="Times New Roman" w:hAnsiTheme="minorHAnsi" w:cs="Times New Roman"/>
          <w:sz w:val="24"/>
          <w:szCs w:val="24"/>
          <w:lang w:eastAsia="el-GR" w:bidi="ar-SA"/>
        </w:rPr>
        <w:t xml:space="preserve">l. </w:t>
      </w:r>
      <w:r w:rsidR="00CB0A64" w:rsidRPr="005E7E42">
        <w:rPr>
          <w:rFonts w:asciiTheme="minorHAnsi" w:eastAsia="Times New Roman" w:hAnsiTheme="minorHAnsi" w:cs="Times New Roman"/>
          <w:sz w:val="24"/>
          <w:szCs w:val="24"/>
          <w:lang w:eastAsia="el-GR" w:bidi="ar-SA"/>
        </w:rPr>
        <w:t>Ν</w:t>
      </w:r>
      <w:r w:rsidRPr="005E7E42">
        <w:rPr>
          <w:rFonts w:asciiTheme="minorHAnsi" w:eastAsia="Times New Roman" w:hAnsiTheme="minorHAnsi" w:cs="Times New Roman"/>
          <w:sz w:val="24"/>
          <w:szCs w:val="24"/>
          <w:lang w:eastAsia="el-GR" w:bidi="ar-SA"/>
        </w:rPr>
        <w:t xml:space="preserve">II, pp. 39-47, </w:t>
      </w:r>
      <w:r w:rsidR="00CB0A64" w:rsidRPr="005E7E42">
        <w:rPr>
          <w:rFonts w:asciiTheme="minorHAnsi" w:eastAsia="Times New Roman" w:hAnsiTheme="minorHAnsi" w:cs="Times New Roman"/>
          <w:sz w:val="24"/>
          <w:szCs w:val="24"/>
          <w:lang w:val="de-DE" w:eastAsia="el-GR" w:bidi="ar-SA"/>
        </w:rPr>
        <w:t>Ν</w:t>
      </w:r>
      <w:r w:rsidRPr="005E7E42">
        <w:rPr>
          <w:rFonts w:asciiTheme="minorHAnsi" w:eastAsia="Times New Roman" w:hAnsiTheme="minorHAnsi" w:cs="Times New Roman"/>
          <w:sz w:val="24"/>
          <w:szCs w:val="24"/>
          <w:lang w:val="de-DE" w:eastAsia="el-GR" w:bidi="ar-SA"/>
        </w:rPr>
        <w:t>erlag Chemie, Weinheim, Deerfield Beach/Fl</w:t>
      </w:r>
      <w:r w:rsidR="00CB0A64" w:rsidRPr="005E7E42">
        <w:rPr>
          <w:rFonts w:asciiTheme="minorHAnsi" w:eastAsia="Times New Roman" w:hAnsiTheme="minorHAnsi" w:cs="Times New Roman"/>
          <w:sz w:val="24"/>
          <w:szCs w:val="24"/>
          <w:lang w:val="de-DE" w:eastAsia="el-GR" w:bidi="ar-SA"/>
        </w:rPr>
        <w:t>ο</w:t>
      </w:r>
      <w:r w:rsidRPr="005E7E42">
        <w:rPr>
          <w:rFonts w:asciiTheme="minorHAnsi" w:eastAsia="Times New Roman" w:hAnsiTheme="minorHAnsi" w:cs="Times New Roman"/>
          <w:sz w:val="24"/>
          <w:szCs w:val="24"/>
          <w:lang w:val="de-DE" w:eastAsia="el-GR" w:bidi="ar-SA"/>
        </w:rPr>
        <w:t>rida, Basel.</w:t>
      </w:r>
    </w:p>
    <w:p w:rsidR="00FF5EC6" w:rsidRPr="005E7E42" w:rsidRDefault="00FF5EC6" w:rsidP="00CB0A64">
      <w:pPr>
        <w:pStyle w:val="a4"/>
        <w:numPr>
          <w:ilvl w:val="0"/>
          <w:numId w:val="45"/>
        </w:numPr>
        <w:spacing w:after="0" w:line="360" w:lineRule="auto"/>
        <w:rPr>
          <w:rFonts w:asciiTheme="minorHAnsi" w:eastAsia="Times New Roman" w:hAnsiTheme="minorHAnsi" w:cs="Times New Roman"/>
          <w:sz w:val="24"/>
          <w:szCs w:val="24"/>
          <w:lang w:eastAsia="el-GR" w:bidi="ar-SA"/>
        </w:rPr>
      </w:pPr>
      <w:r w:rsidRPr="005E7E42">
        <w:rPr>
          <w:rFonts w:asciiTheme="minorHAnsi" w:eastAsia="Times New Roman" w:hAnsiTheme="minorHAnsi" w:cs="Times New Roman"/>
          <w:sz w:val="24"/>
          <w:szCs w:val="24"/>
          <w:lang w:eastAsia="el-GR" w:bidi="ar-SA"/>
        </w:rPr>
        <w:t>B</w:t>
      </w:r>
      <w:r w:rsidR="00CB0A64" w:rsidRPr="005E7E42">
        <w:rPr>
          <w:rFonts w:asciiTheme="minorHAnsi" w:eastAsia="Times New Roman" w:hAnsiTheme="minorHAnsi" w:cs="Times New Roman"/>
          <w:sz w:val="24"/>
          <w:szCs w:val="24"/>
          <w:lang w:eastAsia="el-GR" w:bidi="ar-SA"/>
        </w:rPr>
        <w:t>ο</w:t>
      </w:r>
      <w:r w:rsidRPr="005E7E42">
        <w:rPr>
          <w:rFonts w:asciiTheme="minorHAnsi" w:eastAsia="Times New Roman" w:hAnsiTheme="minorHAnsi" w:cs="Times New Roman"/>
          <w:sz w:val="24"/>
          <w:szCs w:val="24"/>
          <w:lang w:eastAsia="el-GR" w:bidi="ar-SA"/>
        </w:rPr>
        <w:t>ehringer</w:t>
      </w:r>
      <w:r w:rsidRPr="005E7E42">
        <w:rPr>
          <w:rFonts w:asciiTheme="minorHAnsi" w:eastAsia="Times New Roman" w:hAnsiTheme="minorHAnsi" w:cs="Times New Roman"/>
          <w:b/>
          <w:bCs/>
          <w:sz w:val="24"/>
          <w:szCs w:val="24"/>
          <w:lang w:eastAsia="el-GR" w:bidi="ar-SA"/>
        </w:rPr>
        <w:t xml:space="preserve"> </w:t>
      </w:r>
      <w:r w:rsidRPr="005E7E42">
        <w:rPr>
          <w:rFonts w:asciiTheme="minorHAnsi" w:eastAsia="Times New Roman" w:hAnsiTheme="minorHAnsi" w:cs="Times New Roman"/>
          <w:sz w:val="24"/>
          <w:szCs w:val="24"/>
          <w:lang w:eastAsia="el-GR" w:bidi="ar-SA"/>
        </w:rPr>
        <w:t>Mannheim</w:t>
      </w:r>
      <w:r w:rsidRPr="005E7E42">
        <w:rPr>
          <w:rFonts w:asciiTheme="minorHAnsi" w:eastAsia="Times New Roman" w:hAnsiTheme="minorHAnsi" w:cs="Times New Roman"/>
          <w:b/>
          <w:bCs/>
          <w:sz w:val="24"/>
          <w:szCs w:val="24"/>
          <w:lang w:eastAsia="el-GR" w:bidi="ar-SA"/>
        </w:rPr>
        <w:t xml:space="preserve"> </w:t>
      </w:r>
      <w:r w:rsidRPr="005E7E42">
        <w:rPr>
          <w:rFonts w:asciiTheme="minorHAnsi" w:eastAsia="Times New Roman" w:hAnsiTheme="minorHAnsi" w:cs="Times New Roman"/>
          <w:sz w:val="24"/>
          <w:szCs w:val="24"/>
          <w:lang w:eastAsia="el-GR" w:bidi="ar-SA"/>
        </w:rPr>
        <w:t>Bi</w:t>
      </w:r>
      <w:r w:rsidR="00CB0A64" w:rsidRPr="005E7E42">
        <w:rPr>
          <w:rFonts w:asciiTheme="minorHAnsi" w:eastAsia="Times New Roman" w:hAnsiTheme="minorHAnsi" w:cs="Times New Roman"/>
          <w:sz w:val="24"/>
          <w:szCs w:val="24"/>
          <w:lang w:eastAsia="el-GR" w:bidi="ar-SA"/>
        </w:rPr>
        <w:t>ο</w:t>
      </w:r>
      <w:r w:rsidRPr="005E7E42">
        <w:rPr>
          <w:rFonts w:asciiTheme="minorHAnsi" w:eastAsia="Times New Roman" w:hAnsiTheme="minorHAnsi" w:cs="Times New Roman"/>
          <w:sz w:val="24"/>
          <w:szCs w:val="24"/>
          <w:lang w:eastAsia="el-GR" w:bidi="ar-SA"/>
        </w:rPr>
        <w:t>chemica “Meth</w:t>
      </w:r>
      <w:r w:rsidR="00CB0A64" w:rsidRPr="005E7E42">
        <w:rPr>
          <w:rFonts w:asciiTheme="minorHAnsi" w:eastAsia="Times New Roman" w:hAnsiTheme="minorHAnsi" w:cs="Times New Roman"/>
          <w:sz w:val="24"/>
          <w:szCs w:val="24"/>
          <w:lang w:eastAsia="el-GR" w:bidi="ar-SA"/>
        </w:rPr>
        <w:t>ο</w:t>
      </w:r>
      <w:r w:rsidRPr="005E7E42">
        <w:rPr>
          <w:rFonts w:asciiTheme="minorHAnsi" w:eastAsia="Times New Roman" w:hAnsiTheme="minorHAnsi" w:cs="Times New Roman"/>
          <w:sz w:val="24"/>
          <w:szCs w:val="24"/>
          <w:lang w:eastAsia="el-GR" w:bidi="ar-SA"/>
        </w:rPr>
        <w:t xml:space="preserve">ds </w:t>
      </w:r>
      <w:r w:rsidR="00CB0A64" w:rsidRPr="005E7E42">
        <w:rPr>
          <w:rFonts w:asciiTheme="minorHAnsi" w:eastAsia="Times New Roman" w:hAnsiTheme="minorHAnsi" w:cs="Times New Roman"/>
          <w:sz w:val="24"/>
          <w:szCs w:val="24"/>
          <w:lang w:eastAsia="el-GR" w:bidi="ar-SA"/>
        </w:rPr>
        <w:t xml:space="preserve">οf Biοchemical Analysis and Fοοd </w:t>
      </w:r>
      <w:r w:rsidRPr="005E7E42">
        <w:rPr>
          <w:rFonts w:asciiTheme="minorHAnsi" w:eastAsia="Times New Roman" w:hAnsiTheme="minorHAnsi" w:cs="Times New Roman"/>
          <w:sz w:val="24"/>
          <w:szCs w:val="24"/>
          <w:lang w:eastAsia="el-GR" w:bidi="ar-SA"/>
        </w:rPr>
        <w:t>Analysis” 1987</w:t>
      </w:r>
      <w:r w:rsidR="00CB0A64" w:rsidRPr="005E7E42">
        <w:rPr>
          <w:rFonts w:asciiTheme="minorHAnsi" w:eastAsia="Times New Roman" w:hAnsiTheme="minorHAnsi" w:cs="Times New Roman"/>
          <w:sz w:val="24"/>
          <w:szCs w:val="24"/>
          <w:lang w:eastAsia="el-GR" w:bidi="ar-SA"/>
        </w:rPr>
        <w:t>.</w:t>
      </w:r>
    </w:p>
    <w:p w:rsidR="00FF5EC6" w:rsidRPr="005E7E42" w:rsidRDefault="00FF5EC6" w:rsidP="00CB0A64">
      <w:pPr>
        <w:pStyle w:val="a4"/>
        <w:numPr>
          <w:ilvl w:val="0"/>
          <w:numId w:val="45"/>
        </w:numPr>
        <w:spacing w:after="0" w:line="360" w:lineRule="auto"/>
        <w:rPr>
          <w:rFonts w:asciiTheme="minorHAnsi" w:eastAsia="Times New Roman" w:hAnsiTheme="minorHAnsi" w:cs="Times New Roman"/>
          <w:sz w:val="24"/>
          <w:szCs w:val="24"/>
          <w:lang w:eastAsia="el-GR" w:bidi="ar-SA"/>
        </w:rPr>
      </w:pPr>
      <w:r w:rsidRPr="005E7E42">
        <w:rPr>
          <w:rFonts w:asciiTheme="minorHAnsi" w:eastAsia="Times New Roman" w:hAnsiTheme="minorHAnsi" w:cs="Times New Roman"/>
          <w:sz w:val="24"/>
          <w:szCs w:val="24"/>
          <w:lang w:eastAsia="el-GR" w:bidi="ar-SA"/>
        </w:rPr>
        <w:t>B</w:t>
      </w:r>
      <w:r w:rsidR="00CB0A64" w:rsidRPr="005E7E42">
        <w:rPr>
          <w:rFonts w:asciiTheme="minorHAnsi" w:eastAsia="Times New Roman" w:hAnsiTheme="minorHAnsi" w:cs="Times New Roman"/>
          <w:sz w:val="24"/>
          <w:szCs w:val="24"/>
          <w:lang w:eastAsia="el-GR" w:bidi="ar-SA"/>
        </w:rPr>
        <w:t>ο</w:t>
      </w:r>
      <w:r w:rsidRPr="005E7E42">
        <w:rPr>
          <w:rFonts w:asciiTheme="minorHAnsi" w:eastAsia="Times New Roman" w:hAnsiTheme="minorHAnsi" w:cs="Times New Roman"/>
          <w:sz w:val="24"/>
          <w:szCs w:val="24"/>
          <w:lang w:eastAsia="el-GR" w:bidi="ar-SA"/>
        </w:rPr>
        <w:t>ehringer</w:t>
      </w:r>
      <w:r w:rsidRPr="005E7E42">
        <w:rPr>
          <w:rFonts w:asciiTheme="minorHAnsi" w:eastAsia="Times New Roman" w:hAnsiTheme="minorHAnsi" w:cs="Times New Roman"/>
          <w:b/>
          <w:bCs/>
          <w:sz w:val="24"/>
          <w:szCs w:val="24"/>
          <w:lang w:eastAsia="el-GR" w:bidi="ar-SA"/>
        </w:rPr>
        <w:t xml:space="preserve"> </w:t>
      </w:r>
      <w:r w:rsidRPr="005E7E42">
        <w:rPr>
          <w:rFonts w:asciiTheme="minorHAnsi" w:eastAsia="Times New Roman" w:hAnsiTheme="minorHAnsi" w:cs="Times New Roman"/>
          <w:sz w:val="24"/>
          <w:szCs w:val="24"/>
          <w:lang w:eastAsia="el-GR" w:bidi="ar-SA"/>
        </w:rPr>
        <w:t>Mannheim</w:t>
      </w:r>
      <w:r w:rsidRPr="005E7E42">
        <w:rPr>
          <w:rFonts w:asciiTheme="minorHAnsi" w:eastAsia="Times New Roman" w:hAnsiTheme="minorHAnsi" w:cs="Times New Roman"/>
          <w:b/>
          <w:bCs/>
          <w:sz w:val="24"/>
          <w:szCs w:val="24"/>
          <w:lang w:eastAsia="el-GR" w:bidi="ar-SA"/>
        </w:rPr>
        <w:t xml:space="preserve"> </w:t>
      </w:r>
      <w:r w:rsidRPr="005E7E42">
        <w:rPr>
          <w:rFonts w:asciiTheme="minorHAnsi" w:eastAsia="Times New Roman" w:hAnsiTheme="minorHAnsi" w:cs="Times New Roman"/>
          <w:sz w:val="24"/>
          <w:szCs w:val="24"/>
          <w:lang w:eastAsia="el-GR" w:bidi="ar-SA"/>
        </w:rPr>
        <w:t>Bi</w:t>
      </w:r>
      <w:r w:rsidR="00CB0A64" w:rsidRPr="005E7E42">
        <w:rPr>
          <w:rFonts w:asciiTheme="minorHAnsi" w:eastAsia="Times New Roman" w:hAnsiTheme="minorHAnsi" w:cs="Times New Roman"/>
          <w:sz w:val="24"/>
          <w:szCs w:val="24"/>
          <w:lang w:eastAsia="el-GR" w:bidi="ar-SA"/>
        </w:rPr>
        <w:t>ο</w:t>
      </w:r>
      <w:r w:rsidRPr="005E7E42">
        <w:rPr>
          <w:rFonts w:asciiTheme="minorHAnsi" w:eastAsia="Times New Roman" w:hAnsiTheme="minorHAnsi" w:cs="Times New Roman"/>
          <w:sz w:val="24"/>
          <w:szCs w:val="24"/>
          <w:lang w:eastAsia="el-GR" w:bidi="ar-SA"/>
        </w:rPr>
        <w:t>chemica “Meth</w:t>
      </w:r>
      <w:r w:rsidR="00CB0A64" w:rsidRPr="005E7E42">
        <w:rPr>
          <w:rFonts w:asciiTheme="minorHAnsi" w:eastAsia="Times New Roman" w:hAnsiTheme="minorHAnsi" w:cs="Times New Roman"/>
          <w:sz w:val="24"/>
          <w:szCs w:val="24"/>
          <w:lang w:eastAsia="el-GR" w:bidi="ar-SA"/>
        </w:rPr>
        <w:t>ο</w:t>
      </w:r>
      <w:r w:rsidRPr="005E7E42">
        <w:rPr>
          <w:rFonts w:asciiTheme="minorHAnsi" w:eastAsia="Times New Roman" w:hAnsiTheme="minorHAnsi" w:cs="Times New Roman"/>
          <w:sz w:val="24"/>
          <w:szCs w:val="24"/>
          <w:lang w:eastAsia="el-GR" w:bidi="ar-SA"/>
        </w:rPr>
        <w:t xml:space="preserve">ds </w:t>
      </w:r>
      <w:r w:rsidR="00CB0A64" w:rsidRPr="005E7E42">
        <w:rPr>
          <w:rFonts w:asciiTheme="minorHAnsi" w:eastAsia="Times New Roman" w:hAnsiTheme="minorHAnsi" w:cs="Times New Roman"/>
          <w:sz w:val="24"/>
          <w:szCs w:val="24"/>
          <w:lang w:eastAsia="el-GR" w:bidi="ar-SA"/>
        </w:rPr>
        <w:t>ο</w:t>
      </w:r>
      <w:r w:rsidRPr="005E7E42">
        <w:rPr>
          <w:rFonts w:asciiTheme="minorHAnsi" w:eastAsia="Times New Roman" w:hAnsiTheme="minorHAnsi" w:cs="Times New Roman"/>
          <w:sz w:val="24"/>
          <w:szCs w:val="24"/>
          <w:lang w:eastAsia="el-GR" w:bidi="ar-SA"/>
        </w:rPr>
        <w:t>f Enzymatic F</w:t>
      </w:r>
      <w:r w:rsidR="00CB0A64" w:rsidRPr="005E7E42">
        <w:rPr>
          <w:rFonts w:asciiTheme="minorHAnsi" w:eastAsia="Times New Roman" w:hAnsiTheme="minorHAnsi" w:cs="Times New Roman"/>
          <w:sz w:val="24"/>
          <w:szCs w:val="24"/>
          <w:lang w:eastAsia="el-GR" w:bidi="ar-SA"/>
        </w:rPr>
        <w:t>οο</w:t>
      </w:r>
      <w:r w:rsidRPr="005E7E42">
        <w:rPr>
          <w:rFonts w:asciiTheme="minorHAnsi" w:eastAsia="Times New Roman" w:hAnsiTheme="minorHAnsi" w:cs="Times New Roman"/>
          <w:sz w:val="24"/>
          <w:szCs w:val="24"/>
          <w:lang w:eastAsia="el-GR" w:bidi="ar-SA"/>
        </w:rPr>
        <w:t>d Analysis” 1984</w:t>
      </w:r>
      <w:r w:rsidR="00CB0A64" w:rsidRPr="005E7E42">
        <w:rPr>
          <w:rFonts w:asciiTheme="minorHAnsi" w:eastAsia="Times New Roman" w:hAnsiTheme="minorHAnsi" w:cs="Times New Roman"/>
          <w:sz w:val="24"/>
          <w:szCs w:val="24"/>
          <w:lang w:eastAsia="el-GR" w:bidi="ar-SA"/>
        </w:rPr>
        <w:t>.</w:t>
      </w:r>
    </w:p>
    <w:p w:rsidR="00FF5EC6" w:rsidRPr="005E7E42" w:rsidRDefault="00FF5EC6" w:rsidP="00CB0A64">
      <w:pPr>
        <w:pStyle w:val="a4"/>
        <w:numPr>
          <w:ilvl w:val="0"/>
          <w:numId w:val="45"/>
        </w:numPr>
        <w:spacing w:after="0" w:line="360" w:lineRule="auto"/>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eastAsia="el-GR" w:bidi="ar-SA"/>
        </w:rPr>
        <w:t>Lubert</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Stryer</w:t>
      </w:r>
      <w:r w:rsidRPr="005E7E42">
        <w:rPr>
          <w:rFonts w:asciiTheme="minorHAnsi" w:eastAsia="Times New Roman" w:hAnsiTheme="minorHAnsi" w:cs="Times New Roman"/>
          <w:sz w:val="24"/>
          <w:szCs w:val="24"/>
          <w:lang w:val="el-GR" w:eastAsia="el-GR" w:bidi="ar-SA"/>
        </w:rPr>
        <w:t>, « Βιοχημεία », Τόμος Ι, Πανεπιστημιακές Εκδόσεις Κρήτης,</w:t>
      </w:r>
      <w:r w:rsidR="00CB0A64"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val="el-GR" w:eastAsia="el-GR" w:bidi="ar-SA"/>
        </w:rPr>
        <w:t>Ηράκλειο 1997</w:t>
      </w:r>
      <w:r w:rsidR="00CB0A64" w:rsidRPr="005E7E42">
        <w:rPr>
          <w:rFonts w:asciiTheme="minorHAnsi" w:eastAsia="Times New Roman" w:hAnsiTheme="minorHAnsi" w:cs="Times New Roman"/>
          <w:sz w:val="24"/>
          <w:szCs w:val="24"/>
          <w:lang w:val="el-GR" w:eastAsia="el-GR" w:bidi="ar-SA"/>
        </w:rPr>
        <w:t>.</w:t>
      </w:r>
    </w:p>
    <w:p w:rsidR="00FF5EC6" w:rsidRPr="005E7E42" w:rsidRDefault="00FF5EC6" w:rsidP="00CB0A64">
      <w:pPr>
        <w:pStyle w:val="a4"/>
        <w:numPr>
          <w:ilvl w:val="0"/>
          <w:numId w:val="45"/>
        </w:numPr>
        <w:spacing w:after="0" w:line="360" w:lineRule="auto"/>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sz w:val="24"/>
          <w:szCs w:val="24"/>
          <w:lang w:eastAsia="el-GR" w:bidi="ar-SA"/>
        </w:rPr>
        <w:t>P</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Rib</w:t>
      </w:r>
      <w:r w:rsidRPr="005E7E42">
        <w:rPr>
          <w:rFonts w:asciiTheme="minorHAnsi" w:eastAsia="Times New Roman" w:hAnsiTheme="minorHAnsi" w:cs="Times New Roman"/>
          <w:sz w:val="24"/>
          <w:szCs w:val="24"/>
          <w:lang w:val="el-GR" w:eastAsia="el-GR" w:bidi="ar-SA"/>
        </w:rPr>
        <w:t>é</w:t>
      </w:r>
      <w:r w:rsidRPr="005E7E42">
        <w:rPr>
          <w:rFonts w:asciiTheme="minorHAnsi" w:eastAsia="Times New Roman" w:hAnsiTheme="minorHAnsi" w:cs="Times New Roman"/>
          <w:sz w:val="24"/>
          <w:szCs w:val="24"/>
          <w:lang w:eastAsia="el-GR" w:bidi="ar-SA"/>
        </w:rPr>
        <w:t>reau</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Gay</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n</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D</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Dub</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urdieu</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B</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D</w:t>
      </w:r>
      <w:r w:rsidR="00CB0A64" w:rsidRPr="005E7E42">
        <w:rPr>
          <w:rFonts w:asciiTheme="minorHAnsi" w:eastAsia="Times New Roman" w:hAnsiTheme="minorHAnsi" w:cs="Times New Roman"/>
          <w:sz w:val="24"/>
          <w:szCs w:val="24"/>
          <w:lang w:val="el-GR" w:eastAsia="el-GR" w:bidi="ar-SA"/>
        </w:rPr>
        <w:t>ο</w:t>
      </w:r>
      <w:r w:rsidR="00CB0A64" w:rsidRPr="005E7E42">
        <w:rPr>
          <w:rFonts w:asciiTheme="minorHAnsi" w:eastAsia="Times New Roman" w:hAnsiTheme="minorHAnsi" w:cs="Times New Roman"/>
          <w:sz w:val="24"/>
          <w:szCs w:val="24"/>
          <w:lang w:eastAsia="el-GR" w:bidi="ar-SA"/>
        </w:rPr>
        <w:t>n</w:t>
      </w:r>
      <w:r w:rsidR="00CB0A64" w:rsidRPr="005E7E42">
        <w:rPr>
          <w:rFonts w:asciiTheme="minorHAnsi" w:eastAsia="Times New Roman" w:hAnsiTheme="minorHAnsi" w:cs="Times New Roman"/>
          <w:sz w:val="24"/>
          <w:szCs w:val="24"/>
          <w:lang w:val="el-GR" w:eastAsia="el-GR" w:bidi="ar-SA"/>
        </w:rPr>
        <w:t>è</w:t>
      </w:r>
      <w:r w:rsidR="00CB0A64" w:rsidRPr="005E7E42">
        <w:rPr>
          <w:rFonts w:asciiTheme="minorHAnsi" w:eastAsia="Times New Roman" w:hAnsiTheme="minorHAnsi" w:cs="Times New Roman"/>
          <w:sz w:val="24"/>
          <w:szCs w:val="24"/>
          <w:lang w:eastAsia="el-GR" w:bidi="ar-SA"/>
        </w:rPr>
        <w:t>che</w:t>
      </w:r>
      <w:r w:rsidR="00CB0A64" w:rsidRPr="005E7E42">
        <w:rPr>
          <w:rFonts w:asciiTheme="minorHAnsi" w:eastAsia="Times New Roman" w:hAnsiTheme="minorHAnsi" w:cs="Times New Roman"/>
          <w:sz w:val="24"/>
          <w:szCs w:val="24"/>
          <w:lang w:val="el-GR" w:eastAsia="el-GR" w:bidi="ar-SA"/>
        </w:rPr>
        <w:t xml:space="preserve">, </w:t>
      </w:r>
      <w:r w:rsidR="00CB0A64" w:rsidRPr="005E7E42">
        <w:rPr>
          <w:rFonts w:asciiTheme="minorHAnsi" w:eastAsia="Times New Roman" w:hAnsiTheme="minorHAnsi" w:cs="Times New Roman"/>
          <w:sz w:val="24"/>
          <w:szCs w:val="24"/>
          <w:lang w:eastAsia="el-GR" w:bidi="ar-SA"/>
        </w:rPr>
        <w:t>A</w:t>
      </w:r>
      <w:r w:rsidR="00CB0A64" w:rsidRPr="005E7E42">
        <w:rPr>
          <w:rFonts w:asciiTheme="minorHAnsi" w:eastAsia="Times New Roman" w:hAnsiTheme="minorHAnsi" w:cs="Times New Roman"/>
          <w:sz w:val="24"/>
          <w:szCs w:val="24"/>
          <w:lang w:val="el-GR" w:eastAsia="el-GR" w:bidi="ar-SA"/>
        </w:rPr>
        <w:t xml:space="preserve">. </w:t>
      </w:r>
      <w:r w:rsidR="00CB0A64" w:rsidRPr="005E7E42">
        <w:rPr>
          <w:rFonts w:asciiTheme="minorHAnsi" w:eastAsia="Times New Roman" w:hAnsiTheme="minorHAnsi" w:cs="Times New Roman"/>
          <w:sz w:val="24"/>
          <w:szCs w:val="24"/>
          <w:lang w:eastAsia="el-GR" w:bidi="ar-SA"/>
        </w:rPr>
        <w:t>L</w:t>
      </w:r>
      <w:r w:rsidR="00CB0A64" w:rsidRPr="005E7E42">
        <w:rPr>
          <w:rFonts w:asciiTheme="minorHAnsi" w:eastAsia="Times New Roman" w:hAnsiTheme="minorHAnsi" w:cs="Times New Roman"/>
          <w:sz w:val="24"/>
          <w:szCs w:val="24"/>
          <w:lang w:val="el-GR" w:eastAsia="el-GR" w:bidi="ar-SA"/>
        </w:rPr>
        <w:t>ο</w:t>
      </w:r>
      <w:r w:rsidR="00CB0A64" w:rsidRPr="005E7E42">
        <w:rPr>
          <w:rFonts w:asciiTheme="minorHAnsi" w:eastAsia="Times New Roman" w:hAnsiTheme="minorHAnsi" w:cs="Times New Roman"/>
          <w:sz w:val="24"/>
          <w:szCs w:val="24"/>
          <w:lang w:eastAsia="el-GR" w:bidi="ar-SA"/>
        </w:rPr>
        <w:t>n</w:t>
      </w:r>
      <w:r w:rsidR="00CB0A64" w:rsidRPr="005E7E42">
        <w:rPr>
          <w:rFonts w:asciiTheme="minorHAnsi" w:eastAsia="Times New Roman" w:hAnsiTheme="minorHAnsi" w:cs="Times New Roman"/>
          <w:sz w:val="24"/>
          <w:szCs w:val="24"/>
          <w:lang w:val="el-GR" w:eastAsia="el-GR" w:bidi="ar-SA"/>
        </w:rPr>
        <w:t>ν</w:t>
      </w:r>
      <w:r w:rsidR="00CB0A64" w:rsidRPr="005E7E42">
        <w:rPr>
          <w:rFonts w:asciiTheme="minorHAnsi" w:eastAsia="Times New Roman" w:hAnsiTheme="minorHAnsi" w:cs="Times New Roman"/>
          <w:sz w:val="24"/>
          <w:szCs w:val="24"/>
          <w:lang w:eastAsia="el-GR" w:bidi="ar-SA"/>
        </w:rPr>
        <w:t>aud</w:t>
      </w:r>
      <w:r w:rsidR="00CB0A64" w:rsidRPr="005E7E42">
        <w:rPr>
          <w:rFonts w:asciiTheme="minorHAnsi" w:eastAsia="Times New Roman" w:hAnsiTheme="minorHAnsi" w:cs="Times New Roman"/>
          <w:sz w:val="24"/>
          <w:szCs w:val="24"/>
          <w:lang w:val="el-GR" w:eastAsia="el-GR" w:bidi="ar-SA"/>
        </w:rPr>
        <w:t>, «</w:t>
      </w:r>
      <w:r w:rsidR="00CB0A64" w:rsidRPr="005E7E42">
        <w:rPr>
          <w:rFonts w:asciiTheme="minorHAnsi" w:eastAsia="Times New Roman" w:hAnsiTheme="minorHAnsi" w:cs="Times New Roman"/>
          <w:sz w:val="24"/>
          <w:szCs w:val="24"/>
          <w:lang w:eastAsia="el-GR" w:bidi="ar-SA"/>
        </w:rPr>
        <w:t>Handb</w:t>
      </w:r>
      <w:r w:rsidR="00CB0A64" w:rsidRPr="005E7E42">
        <w:rPr>
          <w:rFonts w:asciiTheme="minorHAnsi" w:eastAsia="Times New Roman" w:hAnsiTheme="minorHAnsi" w:cs="Times New Roman"/>
          <w:sz w:val="24"/>
          <w:szCs w:val="24"/>
          <w:lang w:val="el-GR" w:eastAsia="el-GR" w:bidi="ar-SA"/>
        </w:rPr>
        <w:t>οο</w:t>
      </w:r>
      <w:r w:rsidR="00CB0A64" w:rsidRPr="005E7E42">
        <w:rPr>
          <w:rFonts w:asciiTheme="minorHAnsi" w:eastAsia="Times New Roman" w:hAnsiTheme="minorHAnsi" w:cs="Times New Roman"/>
          <w:sz w:val="24"/>
          <w:szCs w:val="24"/>
          <w:lang w:eastAsia="el-GR" w:bidi="ar-SA"/>
        </w:rPr>
        <w:t>k</w:t>
      </w:r>
      <w:r w:rsidR="00CB0A64" w:rsidRPr="005E7E42">
        <w:rPr>
          <w:rFonts w:asciiTheme="minorHAnsi" w:eastAsia="Times New Roman" w:hAnsiTheme="minorHAnsi" w:cs="Times New Roman"/>
          <w:sz w:val="24"/>
          <w:szCs w:val="24"/>
          <w:lang w:val="el-GR" w:eastAsia="el-GR" w:bidi="ar-SA"/>
        </w:rPr>
        <w:t xml:space="preserve"> ο</w:t>
      </w:r>
      <w:r w:rsidR="00CB0A64" w:rsidRPr="005E7E42">
        <w:rPr>
          <w:rFonts w:asciiTheme="minorHAnsi" w:eastAsia="Times New Roman" w:hAnsiTheme="minorHAnsi" w:cs="Times New Roman"/>
          <w:sz w:val="24"/>
          <w:szCs w:val="24"/>
          <w:lang w:eastAsia="el-GR" w:bidi="ar-SA"/>
        </w:rPr>
        <w:t>f</w:t>
      </w:r>
      <w:r w:rsidR="00CB0A64"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En</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l</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gy</w:t>
      </w:r>
      <w:r w:rsidRPr="005E7E42">
        <w:rPr>
          <w:rFonts w:asciiTheme="minorHAnsi" w:eastAsia="Times New Roman" w:hAnsiTheme="minorHAnsi" w:cs="Times New Roman"/>
          <w:sz w:val="24"/>
          <w:szCs w:val="24"/>
          <w:lang w:val="el-GR" w:eastAsia="el-GR" w:bidi="ar-SA"/>
        </w:rPr>
        <w:t xml:space="preserve">, </w:t>
      </w:r>
      <w:r w:rsidR="00CB0A64" w:rsidRPr="005E7E42">
        <w:rPr>
          <w:rFonts w:asciiTheme="minorHAnsi" w:eastAsia="Times New Roman" w:hAnsiTheme="minorHAnsi" w:cs="Times New Roman"/>
          <w:sz w:val="24"/>
          <w:szCs w:val="24"/>
          <w:lang w:val="el-GR" w:eastAsia="el-GR" w:bidi="ar-SA"/>
        </w:rPr>
        <w:t>Νο</w:t>
      </w:r>
      <w:r w:rsidRPr="005E7E42">
        <w:rPr>
          <w:rFonts w:asciiTheme="minorHAnsi" w:eastAsia="Times New Roman" w:hAnsiTheme="minorHAnsi" w:cs="Times New Roman"/>
          <w:sz w:val="24"/>
          <w:szCs w:val="24"/>
          <w:lang w:eastAsia="el-GR" w:bidi="ar-SA"/>
        </w:rPr>
        <w:t>lume</w:t>
      </w:r>
      <w:r w:rsidRPr="005E7E42">
        <w:rPr>
          <w:rFonts w:asciiTheme="minorHAnsi" w:eastAsia="Times New Roman" w:hAnsiTheme="minorHAnsi" w:cs="Times New Roman"/>
          <w:sz w:val="24"/>
          <w:szCs w:val="24"/>
          <w:lang w:val="el-GR" w:eastAsia="el-GR" w:bidi="ar-SA"/>
        </w:rPr>
        <w:t xml:space="preserve"> 1, </w:t>
      </w:r>
      <w:r w:rsidRPr="005E7E42">
        <w:rPr>
          <w:rFonts w:asciiTheme="minorHAnsi" w:eastAsia="Times New Roman" w:hAnsiTheme="minorHAnsi" w:cs="Times New Roman"/>
          <w:sz w:val="24"/>
          <w:szCs w:val="24"/>
          <w:lang w:eastAsia="el-GR" w:bidi="ar-SA"/>
        </w:rPr>
        <w:t>The</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Micr</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bi</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l</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gy</w:t>
      </w:r>
      <w:r w:rsidRPr="005E7E42">
        <w:rPr>
          <w:rFonts w:asciiTheme="minorHAnsi" w:eastAsia="Times New Roman" w:hAnsiTheme="minorHAnsi" w:cs="Times New Roman"/>
          <w:sz w:val="24"/>
          <w:szCs w:val="24"/>
          <w:lang w:val="el-GR" w:eastAsia="el-GR" w:bidi="ar-SA"/>
        </w:rPr>
        <w:t xml:space="preserve"> </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f</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Wine</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and</w:t>
      </w:r>
      <w:r w:rsidRPr="005E7E42">
        <w:rPr>
          <w:rFonts w:asciiTheme="minorHAnsi" w:eastAsia="Times New Roman" w:hAnsiTheme="minorHAnsi" w:cs="Times New Roman"/>
          <w:sz w:val="24"/>
          <w:szCs w:val="24"/>
          <w:lang w:val="el-GR" w:eastAsia="el-GR" w:bidi="ar-SA"/>
        </w:rPr>
        <w:t xml:space="preserve"> </w:t>
      </w:r>
      <w:r w:rsidR="00CB0A64" w:rsidRPr="005E7E42">
        <w:rPr>
          <w:rFonts w:asciiTheme="minorHAnsi" w:eastAsia="Times New Roman" w:hAnsiTheme="minorHAnsi" w:cs="Times New Roman"/>
          <w:sz w:val="24"/>
          <w:szCs w:val="24"/>
          <w:lang w:val="el-GR" w:eastAsia="el-GR" w:bidi="ar-SA"/>
        </w:rPr>
        <w:t>Ν</w:t>
      </w:r>
      <w:r w:rsidRPr="005E7E42">
        <w:rPr>
          <w:rFonts w:asciiTheme="minorHAnsi" w:eastAsia="Times New Roman" w:hAnsiTheme="minorHAnsi" w:cs="Times New Roman"/>
          <w:sz w:val="24"/>
          <w:szCs w:val="24"/>
          <w:lang w:eastAsia="el-GR" w:bidi="ar-SA"/>
        </w:rPr>
        <w:t>inificati</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ns</w:t>
      </w:r>
      <w:r w:rsidRPr="005E7E42">
        <w:rPr>
          <w:rFonts w:asciiTheme="minorHAnsi" w:eastAsia="Times New Roman" w:hAnsiTheme="minorHAnsi" w:cs="Times New Roman"/>
          <w:sz w:val="24"/>
          <w:szCs w:val="24"/>
          <w:lang w:val="el-GR" w:eastAsia="el-GR" w:bidi="ar-SA"/>
        </w:rPr>
        <w:t xml:space="preserve">», 2000 </w:t>
      </w:r>
      <w:r w:rsidRPr="005E7E42">
        <w:rPr>
          <w:rFonts w:asciiTheme="minorHAnsi" w:eastAsia="Times New Roman" w:hAnsiTheme="minorHAnsi" w:cs="Times New Roman"/>
          <w:sz w:val="24"/>
          <w:szCs w:val="24"/>
          <w:lang w:eastAsia="el-GR" w:bidi="ar-SA"/>
        </w:rPr>
        <w:t>J</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hn</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Wiley</w:t>
      </w:r>
      <w:r w:rsidRPr="005E7E42">
        <w:rPr>
          <w:rFonts w:asciiTheme="minorHAnsi" w:eastAsia="Times New Roman" w:hAnsiTheme="minorHAnsi" w:cs="Times New Roman"/>
          <w:sz w:val="24"/>
          <w:szCs w:val="24"/>
          <w:lang w:val="el-GR" w:eastAsia="el-GR" w:bidi="ar-SA"/>
        </w:rPr>
        <w:t xml:space="preserve"> &amp; </w:t>
      </w:r>
      <w:r w:rsidRPr="005E7E42">
        <w:rPr>
          <w:rFonts w:asciiTheme="minorHAnsi" w:eastAsia="Times New Roman" w:hAnsiTheme="minorHAnsi" w:cs="Times New Roman"/>
          <w:sz w:val="24"/>
          <w:szCs w:val="24"/>
          <w:lang w:eastAsia="el-GR" w:bidi="ar-SA"/>
        </w:rPr>
        <w:t>S</w:t>
      </w:r>
      <w:r w:rsidR="00CB0A64" w:rsidRPr="005E7E42">
        <w:rPr>
          <w:rFonts w:asciiTheme="minorHAnsi" w:eastAsia="Times New Roman" w:hAnsiTheme="minorHAnsi" w:cs="Times New Roman"/>
          <w:sz w:val="24"/>
          <w:szCs w:val="24"/>
          <w:lang w:val="el-GR" w:eastAsia="el-GR" w:bidi="ar-SA"/>
        </w:rPr>
        <w:t>ο</w:t>
      </w:r>
      <w:r w:rsidRPr="005E7E42">
        <w:rPr>
          <w:rFonts w:asciiTheme="minorHAnsi" w:eastAsia="Times New Roman" w:hAnsiTheme="minorHAnsi" w:cs="Times New Roman"/>
          <w:sz w:val="24"/>
          <w:szCs w:val="24"/>
          <w:lang w:eastAsia="el-GR" w:bidi="ar-SA"/>
        </w:rPr>
        <w:t>ns</w:t>
      </w:r>
      <w:r w:rsidRPr="005E7E42">
        <w:rPr>
          <w:rFonts w:asciiTheme="minorHAnsi" w:eastAsia="Times New Roman" w:hAnsiTheme="minorHAnsi" w:cs="Times New Roman"/>
          <w:sz w:val="24"/>
          <w:szCs w:val="24"/>
          <w:lang w:val="el-GR" w:eastAsia="el-GR" w:bidi="ar-SA"/>
        </w:rPr>
        <w:t xml:space="preserve">, </w:t>
      </w:r>
      <w:r w:rsidRPr="005E7E42">
        <w:rPr>
          <w:rFonts w:asciiTheme="minorHAnsi" w:eastAsia="Times New Roman" w:hAnsiTheme="minorHAnsi" w:cs="Times New Roman"/>
          <w:sz w:val="24"/>
          <w:szCs w:val="24"/>
          <w:lang w:eastAsia="el-GR" w:bidi="ar-SA"/>
        </w:rPr>
        <w:t>Ltd</w:t>
      </w:r>
      <w:r w:rsidR="00CB0A64" w:rsidRPr="005E7E42">
        <w:rPr>
          <w:rFonts w:asciiTheme="minorHAnsi" w:eastAsia="Times New Roman" w:hAnsiTheme="minorHAnsi" w:cs="Times New Roman"/>
          <w:sz w:val="24"/>
          <w:szCs w:val="24"/>
          <w:lang w:val="el-GR" w:eastAsia="el-GR" w:bidi="ar-SA"/>
        </w:rPr>
        <w:t>.</w:t>
      </w:r>
    </w:p>
    <w:p w:rsidR="00FF5EC6" w:rsidRPr="005E7E42" w:rsidRDefault="00FF5EC6">
      <w:pPr>
        <w:rPr>
          <w:rFonts w:asciiTheme="minorHAnsi" w:hAnsiTheme="minorHAnsi" w:cs="Arial"/>
          <w:lang w:val="el-GR"/>
        </w:rPr>
      </w:pPr>
      <w:r w:rsidRPr="005E7E42">
        <w:rPr>
          <w:rFonts w:asciiTheme="minorHAnsi" w:hAnsiTheme="minorHAnsi" w:cs="Arial"/>
          <w:lang w:val="el-GR"/>
        </w:rPr>
        <w:br w:type="page"/>
      </w:r>
    </w:p>
    <w:p w:rsidR="003A5263" w:rsidRPr="005E7E42"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5E7E42" w:rsidTr="00EC5992">
        <w:trPr>
          <w:trHeight w:val="1516"/>
        </w:trPr>
        <w:tc>
          <w:tcPr>
            <w:tcW w:w="8612" w:type="dxa"/>
          </w:tcPr>
          <w:p w:rsidR="003A5263" w:rsidRPr="005E7E42" w:rsidRDefault="003A5263" w:rsidP="00034A28">
            <w:pPr>
              <w:jc w:val="center"/>
              <w:rPr>
                <w:rFonts w:asciiTheme="minorHAnsi" w:hAnsiTheme="minorHAnsi" w:cs="Arial"/>
                <w:b/>
                <w:sz w:val="32"/>
                <w:szCs w:val="32"/>
                <w:lang w:val="el-GR"/>
              </w:rPr>
            </w:pPr>
            <w:r w:rsidRPr="005E7E42">
              <w:rPr>
                <w:rFonts w:asciiTheme="minorHAnsi" w:hAnsiTheme="minorHAnsi" w:cs="Arial"/>
                <w:b/>
                <w:sz w:val="32"/>
                <w:szCs w:val="32"/>
                <w:lang w:val="el-GR"/>
              </w:rPr>
              <w:t>Ανοικτά Ακαδημαϊκά Μαθήματα</w:t>
            </w:r>
          </w:p>
          <w:p w:rsidR="003A5263" w:rsidRPr="005E7E42" w:rsidRDefault="003A5263" w:rsidP="00034A28">
            <w:pPr>
              <w:spacing w:before="240"/>
              <w:jc w:val="center"/>
              <w:rPr>
                <w:rFonts w:asciiTheme="minorHAnsi" w:hAnsiTheme="minorHAnsi" w:cs="Arial"/>
                <w:sz w:val="32"/>
                <w:szCs w:val="32"/>
                <w:lang w:val="el-GR"/>
              </w:rPr>
            </w:pPr>
            <w:r w:rsidRPr="005E7E42">
              <w:rPr>
                <w:rFonts w:asciiTheme="minorHAnsi" w:hAnsiTheme="minorHAnsi" w:cs="Arial"/>
                <w:b/>
                <w:lang w:val="el-GR"/>
              </w:rPr>
              <w:t>Τεχνολογικό Εκπαιδευτικό Ίδρυμα Αθήνας</w:t>
            </w:r>
          </w:p>
        </w:tc>
      </w:tr>
      <w:tr w:rsidR="003A5263" w:rsidRPr="005E7E42" w:rsidTr="00EC5992">
        <w:trPr>
          <w:trHeight w:val="7154"/>
        </w:trPr>
        <w:tc>
          <w:tcPr>
            <w:tcW w:w="8612" w:type="dxa"/>
            <w:vAlign w:val="center"/>
          </w:tcPr>
          <w:p w:rsidR="003A5263" w:rsidRPr="005E7E42" w:rsidRDefault="003A5263" w:rsidP="00EC5992">
            <w:pPr>
              <w:jc w:val="center"/>
              <w:rPr>
                <w:rFonts w:asciiTheme="minorHAnsi" w:hAnsiTheme="minorHAnsi" w:cs="Arial"/>
                <w:b/>
                <w:sz w:val="44"/>
                <w:szCs w:val="32"/>
                <w:lang w:val="el-GR"/>
              </w:rPr>
            </w:pPr>
            <w:r w:rsidRPr="005E7E42">
              <w:rPr>
                <w:rFonts w:asciiTheme="minorHAnsi" w:hAnsiTheme="minorHAnsi" w:cs="Arial"/>
                <w:b/>
                <w:sz w:val="44"/>
                <w:szCs w:val="32"/>
                <w:lang w:val="el-GR"/>
              </w:rPr>
              <w:t>Τέλος Ενότητας</w:t>
            </w:r>
          </w:p>
          <w:p w:rsidR="00EC5992" w:rsidRPr="005E7E42" w:rsidRDefault="00EC5992" w:rsidP="00EC5992">
            <w:pPr>
              <w:rPr>
                <w:rFonts w:asciiTheme="minorHAnsi" w:hAnsiTheme="minorHAnsi" w:cs="Arial"/>
                <w:b/>
                <w:sz w:val="44"/>
                <w:szCs w:val="32"/>
                <w:lang w:val="el-GR"/>
              </w:rPr>
            </w:pPr>
          </w:p>
          <w:p w:rsidR="00EC5992" w:rsidRPr="005E7E42" w:rsidRDefault="00EC5992" w:rsidP="00EC5992">
            <w:pPr>
              <w:rPr>
                <w:rFonts w:asciiTheme="minorHAnsi" w:hAnsiTheme="minorHAnsi" w:cs="Arial"/>
                <w:b/>
                <w:sz w:val="44"/>
                <w:szCs w:val="32"/>
                <w:lang w:val="el-GR"/>
              </w:rPr>
            </w:pPr>
          </w:p>
          <w:p w:rsidR="00EC5992" w:rsidRPr="005E7E42" w:rsidRDefault="00EC5992" w:rsidP="00EC5992">
            <w:pPr>
              <w:rPr>
                <w:rFonts w:asciiTheme="minorHAnsi" w:hAnsiTheme="minorHAnsi" w:cs="Arial"/>
                <w:b/>
                <w:sz w:val="44"/>
                <w:szCs w:val="32"/>
                <w:lang w:val="el-GR"/>
              </w:rPr>
            </w:pPr>
          </w:p>
        </w:tc>
      </w:tr>
      <w:tr w:rsidR="003A5263" w:rsidRPr="005E7E42" w:rsidTr="00EC5992">
        <w:trPr>
          <w:trHeight w:val="2592"/>
        </w:trPr>
        <w:tc>
          <w:tcPr>
            <w:tcW w:w="8612" w:type="dxa"/>
          </w:tcPr>
          <w:p w:rsidR="00EC5992" w:rsidRPr="005E7E42" w:rsidRDefault="00EC5992" w:rsidP="00EC5992">
            <w:pPr>
              <w:rPr>
                <w:rFonts w:asciiTheme="minorHAnsi" w:hAnsiTheme="minorHAnsi" w:cs="Arial"/>
                <w:b/>
                <w:sz w:val="32"/>
                <w:szCs w:val="32"/>
                <w:lang w:val="el-GR"/>
              </w:rPr>
            </w:pPr>
            <w:r w:rsidRPr="005E7E42">
              <w:rPr>
                <w:rFonts w:asciiTheme="minorHAnsi" w:hAnsiTheme="minorHAnsi" w:cs="Arial"/>
                <w:b/>
                <w:sz w:val="32"/>
                <w:szCs w:val="32"/>
                <w:lang w:val="el-GR"/>
              </w:rPr>
              <w:t>Χρηματοδότηση</w:t>
            </w:r>
          </w:p>
          <w:p w:rsidR="00EC5992" w:rsidRPr="005E7E42" w:rsidRDefault="00EC5992" w:rsidP="00EC5992">
            <w:pPr>
              <w:rPr>
                <w:rFonts w:asciiTheme="minorHAnsi" w:hAnsiTheme="minorHAnsi" w:cs="Arial"/>
                <w:lang w:val="el-GR"/>
              </w:rPr>
            </w:pPr>
          </w:p>
          <w:p w:rsidR="00EC5992" w:rsidRPr="005E7E42"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5E7E42">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5E7E42"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5E7E42">
              <w:rPr>
                <w:rFonts w:asciiTheme="minorHAnsi" w:hAnsiTheme="minorHAnsi" w:cs="Arial"/>
                <w:sz w:val="24"/>
                <w:szCs w:val="24"/>
                <w:lang w:val="el-GR"/>
              </w:rPr>
              <w:t>Το έργο «</w:t>
            </w:r>
            <w:r w:rsidRPr="005E7E42">
              <w:rPr>
                <w:rFonts w:asciiTheme="minorHAnsi" w:hAnsiTheme="minorHAnsi" w:cs="Arial"/>
                <w:b/>
                <w:bCs/>
                <w:sz w:val="24"/>
                <w:szCs w:val="24"/>
                <w:lang w:val="el-GR"/>
              </w:rPr>
              <w:t xml:space="preserve">Ανοικτά Ακαδημαϊκά Μαθήματα στο </w:t>
            </w:r>
            <w:r w:rsidR="002312E0" w:rsidRPr="005E7E42">
              <w:rPr>
                <w:rFonts w:asciiTheme="minorHAnsi" w:hAnsiTheme="minorHAnsi" w:cs="Arial"/>
                <w:b/>
                <w:bCs/>
                <w:sz w:val="24"/>
                <w:szCs w:val="24"/>
                <w:lang w:val="el-GR"/>
              </w:rPr>
              <w:t>ΤΕΙ Αθήνας</w:t>
            </w:r>
            <w:r w:rsidRPr="005E7E42">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5E7E42"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5E7E42">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5E7E42" w:rsidRDefault="00EC5992" w:rsidP="00034A28">
            <w:pPr>
              <w:rPr>
                <w:rFonts w:asciiTheme="minorHAnsi" w:hAnsiTheme="minorHAnsi" w:cs="Arial"/>
                <w:sz w:val="32"/>
                <w:szCs w:val="32"/>
                <w:lang w:val="el-GR"/>
              </w:rPr>
            </w:pPr>
            <w:r w:rsidRPr="005E7E42">
              <w:rPr>
                <w:rFonts w:asciiTheme="minorHAnsi" w:hAnsiTheme="minorHAnsi" w:cs="Arial"/>
                <w:noProof/>
                <w:sz w:val="32"/>
                <w:szCs w:val="32"/>
                <w:lang w:val="el-GR" w:eastAsia="el-GR" w:bidi="ar-SA"/>
              </w:rPr>
              <w:drawing>
                <wp:inline distT="0" distB="0" distL="0" distR="0" wp14:anchorId="618CC623" wp14:editId="709A153D">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5E7E42" w:rsidRDefault="00622D8C" w:rsidP="0040090D">
      <w:pPr>
        <w:spacing w:after="360"/>
        <w:rPr>
          <w:rFonts w:asciiTheme="minorHAnsi" w:eastAsia="Times New Roman" w:hAnsiTheme="minorHAnsi" w:cs="Times New Roman"/>
          <w:b/>
          <w:sz w:val="32"/>
          <w:szCs w:val="32"/>
          <w:lang w:val="el-GR"/>
        </w:rPr>
      </w:pPr>
      <w:r w:rsidRPr="005E7E42">
        <w:rPr>
          <w:rFonts w:asciiTheme="minorHAnsi" w:eastAsia="Times New Roman" w:hAnsiTheme="minorHAnsi" w:cs="Times New Roman"/>
          <w:b/>
          <w:sz w:val="32"/>
          <w:szCs w:val="32"/>
          <w:lang w:val="el-GR"/>
        </w:rPr>
        <w:lastRenderedPageBreak/>
        <w:t>Σημειώματα</w:t>
      </w:r>
    </w:p>
    <w:p w:rsidR="00622D8C" w:rsidRPr="005E7E42" w:rsidRDefault="00622D8C" w:rsidP="00622D8C">
      <w:pPr>
        <w:rPr>
          <w:rFonts w:asciiTheme="minorHAnsi" w:eastAsia="Times New Roman" w:hAnsiTheme="minorHAnsi" w:cs="Times New Roman"/>
          <w:b/>
          <w:sz w:val="24"/>
          <w:szCs w:val="32"/>
          <w:lang w:val="el-GR"/>
        </w:rPr>
      </w:pPr>
      <w:r w:rsidRPr="005E7E42">
        <w:rPr>
          <w:rFonts w:asciiTheme="minorHAnsi" w:eastAsia="Times New Roman" w:hAnsiTheme="minorHAnsi" w:cs="Times New Roman"/>
          <w:b/>
          <w:sz w:val="24"/>
          <w:szCs w:val="32"/>
          <w:lang w:val="el-GR"/>
        </w:rPr>
        <w:t>Σημείωμα Αναφοράς</w:t>
      </w:r>
    </w:p>
    <w:p w:rsidR="00622D8C" w:rsidRPr="005E7E42" w:rsidRDefault="00622D8C" w:rsidP="00622D8C">
      <w:pPr>
        <w:rPr>
          <w:rFonts w:asciiTheme="minorHAnsi" w:hAnsiTheme="minorHAnsi"/>
          <w:lang w:val="el-GR"/>
        </w:rPr>
      </w:pPr>
      <w:proofErr w:type="gramStart"/>
      <w:r w:rsidRPr="005E7E42">
        <w:rPr>
          <w:rFonts w:asciiTheme="minorHAnsi" w:hAnsiTheme="minorHAnsi"/>
        </w:rPr>
        <w:t>C</w:t>
      </w:r>
      <w:r w:rsidR="00CB0A64" w:rsidRPr="005E7E42">
        <w:rPr>
          <w:rFonts w:asciiTheme="minorHAnsi" w:hAnsiTheme="minorHAnsi"/>
          <w:lang w:val="el-GR"/>
        </w:rPr>
        <w:t>ο</w:t>
      </w:r>
      <w:r w:rsidRPr="005E7E42">
        <w:rPr>
          <w:rFonts w:asciiTheme="minorHAnsi" w:hAnsiTheme="minorHAnsi"/>
        </w:rPr>
        <w:t>pyright</w:t>
      </w:r>
      <w:r w:rsidRPr="005E7E42">
        <w:rPr>
          <w:rFonts w:asciiTheme="minorHAnsi" w:hAnsiTheme="minorHAnsi"/>
          <w:lang w:val="el-GR"/>
        </w:rPr>
        <w:t xml:space="preserve"> </w:t>
      </w:r>
      <w:r w:rsidR="00670635" w:rsidRPr="005E7E42">
        <w:rPr>
          <w:rFonts w:asciiTheme="minorHAnsi" w:hAnsiTheme="minorHAnsi"/>
          <w:lang w:val="el-GR"/>
        </w:rPr>
        <w:t>ΤΕΙ Αθήνας</w:t>
      </w:r>
      <w:r w:rsidRPr="005E7E42">
        <w:rPr>
          <w:rFonts w:asciiTheme="minorHAnsi" w:hAnsiTheme="minorHAnsi"/>
          <w:lang w:val="el-GR"/>
        </w:rPr>
        <w:t xml:space="preserve">, </w:t>
      </w:r>
      <w:r w:rsidR="00145B5F" w:rsidRPr="005E7E42">
        <w:rPr>
          <w:rFonts w:asciiTheme="minorHAnsi" w:hAnsiTheme="minorHAnsi"/>
          <w:color w:val="1F497D" w:themeColor="text2"/>
          <w:lang w:val="el-GR"/>
        </w:rPr>
        <w:t>Βασίλειος Ντουρτόγλου</w:t>
      </w:r>
      <w:r w:rsidRPr="005E7E42">
        <w:rPr>
          <w:rFonts w:asciiTheme="minorHAnsi" w:hAnsiTheme="minorHAnsi"/>
          <w:color w:val="1F497D" w:themeColor="text2"/>
          <w:lang w:val="el-GR"/>
        </w:rPr>
        <w:t>, 2014.</w:t>
      </w:r>
      <w:proofErr w:type="gramEnd"/>
      <w:r w:rsidRPr="005E7E42">
        <w:rPr>
          <w:rFonts w:asciiTheme="minorHAnsi" w:hAnsiTheme="minorHAnsi"/>
          <w:color w:val="1F497D" w:themeColor="text2"/>
          <w:lang w:val="el-GR"/>
        </w:rPr>
        <w:t xml:space="preserve"> </w:t>
      </w:r>
      <w:r w:rsidR="00145B5F" w:rsidRPr="005E7E42">
        <w:rPr>
          <w:rFonts w:asciiTheme="minorHAnsi" w:hAnsiTheme="minorHAnsi"/>
          <w:color w:val="1F497D" w:themeColor="text2"/>
          <w:lang w:val="el-GR"/>
        </w:rPr>
        <w:t>Βασίλειος Ντουρτόγλου</w:t>
      </w:r>
      <w:r w:rsidRPr="005E7E42">
        <w:rPr>
          <w:rFonts w:asciiTheme="minorHAnsi" w:hAnsiTheme="minorHAnsi"/>
          <w:color w:val="1F497D" w:themeColor="text2"/>
          <w:lang w:val="el-GR"/>
        </w:rPr>
        <w:t>. «</w:t>
      </w:r>
      <w:r w:rsidR="00425298" w:rsidRPr="005E7E42">
        <w:rPr>
          <w:rFonts w:asciiTheme="minorHAnsi" w:hAnsiTheme="minorHAnsi"/>
          <w:color w:val="1F497D" w:themeColor="text2"/>
          <w:lang w:val="el-GR"/>
        </w:rPr>
        <w:t xml:space="preserve">Εφαρμοσμένη </w:t>
      </w:r>
      <w:r w:rsidR="00145B5F" w:rsidRPr="005E7E42">
        <w:rPr>
          <w:rFonts w:asciiTheme="minorHAnsi" w:hAnsiTheme="minorHAnsi"/>
          <w:color w:val="1F497D" w:themeColor="text2"/>
          <w:lang w:val="el-GR"/>
        </w:rPr>
        <w:t xml:space="preserve">Ενζυμολογία </w:t>
      </w:r>
      <w:r w:rsidR="00B077B0" w:rsidRPr="005E7E42">
        <w:rPr>
          <w:rFonts w:asciiTheme="minorHAnsi" w:hAnsiTheme="minorHAnsi"/>
          <w:color w:val="1F497D" w:themeColor="text2"/>
          <w:lang w:val="el-GR"/>
        </w:rPr>
        <w:t>(Ε)</w:t>
      </w:r>
      <w:r w:rsidRPr="005E7E42">
        <w:rPr>
          <w:rFonts w:asciiTheme="minorHAnsi" w:hAnsiTheme="minorHAnsi"/>
          <w:color w:val="1F497D" w:themeColor="text2"/>
          <w:lang w:val="el-GR"/>
        </w:rPr>
        <w:t xml:space="preserve">. </w:t>
      </w:r>
      <w:r w:rsidR="00145B5F" w:rsidRPr="005E7E42">
        <w:rPr>
          <w:rFonts w:asciiTheme="minorHAnsi" w:hAnsiTheme="minorHAnsi"/>
          <w:color w:val="1F497D" w:themeColor="text2"/>
          <w:lang w:val="el-GR"/>
        </w:rPr>
        <w:t xml:space="preserve">Ενότητα </w:t>
      </w:r>
      <w:r w:rsidR="007F2FD4" w:rsidRPr="005E7E42">
        <w:rPr>
          <w:rFonts w:asciiTheme="minorHAnsi" w:hAnsiTheme="minorHAnsi"/>
          <w:color w:val="1F497D" w:themeColor="text2"/>
          <w:lang w:val="el-GR"/>
        </w:rPr>
        <w:t>10</w:t>
      </w:r>
      <w:r w:rsidR="00670635" w:rsidRPr="005E7E42">
        <w:rPr>
          <w:rFonts w:asciiTheme="minorHAnsi" w:hAnsiTheme="minorHAnsi"/>
          <w:color w:val="1F497D" w:themeColor="text2"/>
          <w:lang w:val="el-GR"/>
        </w:rPr>
        <w:t>:</w:t>
      </w:r>
      <w:r w:rsidR="00BA7F65" w:rsidRPr="005E7E42">
        <w:rPr>
          <w:rFonts w:asciiTheme="minorHAnsi" w:hAnsiTheme="minorHAnsi"/>
          <w:color w:val="1F497D" w:themeColor="text2"/>
          <w:lang w:val="el-GR"/>
        </w:rPr>
        <w:t xml:space="preserve"> </w:t>
      </w:r>
      <w:r w:rsidR="007F2FD4" w:rsidRPr="005E7E42">
        <w:rPr>
          <w:rFonts w:asciiTheme="minorHAnsi" w:hAnsiTheme="minorHAnsi"/>
          <w:color w:val="1F497D" w:themeColor="text2"/>
          <w:lang w:val="el-GR"/>
        </w:rPr>
        <w:t>Ποσοτικός προσδιορισμός μηλικού οξέος με ενζυμικές αντιδράσεις</w:t>
      </w:r>
      <w:r w:rsidRPr="005E7E42">
        <w:rPr>
          <w:rFonts w:asciiTheme="minorHAnsi" w:hAnsiTheme="minorHAnsi"/>
          <w:lang w:val="el-GR"/>
        </w:rPr>
        <w:t xml:space="preserve">». Έκδοση: 1.0. Αθήνα 2014. Διαθέσιμο από τη δικτυακή διεύθυνση: </w:t>
      </w:r>
      <w:hyperlink r:id="rId19" w:history="1">
        <w:r w:rsidR="00CB0A64" w:rsidRPr="005E7E42">
          <w:rPr>
            <w:rStyle w:val="-"/>
            <w:rFonts w:asciiTheme="minorHAnsi" w:hAnsiTheme="minorHAnsi"/>
            <w:lang w:val="el-GR"/>
          </w:rPr>
          <w:t>ο</w:t>
        </w:r>
        <w:r w:rsidR="00670635" w:rsidRPr="005E7E42">
          <w:rPr>
            <w:rStyle w:val="-"/>
            <w:rFonts w:asciiTheme="minorHAnsi" w:hAnsiTheme="minorHAnsi"/>
            <w:lang w:val="el-GR"/>
          </w:rPr>
          <w:t>cp.teiath.gr</w:t>
        </w:r>
      </w:hyperlink>
      <w:r w:rsidRPr="005E7E42">
        <w:rPr>
          <w:rFonts w:asciiTheme="minorHAnsi" w:hAnsiTheme="minorHAnsi"/>
          <w:color w:val="1F497D" w:themeColor="text2"/>
          <w:lang w:val="el-GR"/>
        </w:rPr>
        <w:t>.</w:t>
      </w:r>
      <w:bookmarkStart w:id="7" w:name="_GoBack"/>
      <w:bookmarkEnd w:id="7"/>
    </w:p>
    <w:p w:rsidR="00622D8C" w:rsidRPr="005E7E42" w:rsidRDefault="00622D8C" w:rsidP="00622D8C">
      <w:pPr>
        <w:rPr>
          <w:rFonts w:asciiTheme="minorHAnsi" w:eastAsia="Times New Roman" w:hAnsiTheme="minorHAnsi" w:cs="Times New Roman"/>
          <w:b/>
          <w:sz w:val="24"/>
          <w:szCs w:val="32"/>
          <w:lang w:val="el-GR"/>
        </w:rPr>
      </w:pPr>
    </w:p>
    <w:p w:rsidR="00622D8C" w:rsidRPr="005E7E42" w:rsidRDefault="00622D8C" w:rsidP="00622D8C">
      <w:pPr>
        <w:rPr>
          <w:rFonts w:asciiTheme="minorHAnsi" w:eastAsia="Times New Roman" w:hAnsiTheme="minorHAnsi" w:cs="Times New Roman"/>
          <w:b/>
          <w:sz w:val="24"/>
          <w:szCs w:val="32"/>
          <w:lang w:val="el-GR"/>
        </w:rPr>
      </w:pPr>
      <w:r w:rsidRPr="005E7E42">
        <w:rPr>
          <w:rFonts w:asciiTheme="minorHAnsi" w:eastAsia="Times New Roman" w:hAnsiTheme="minorHAnsi" w:cs="Times New Roman"/>
          <w:b/>
          <w:sz w:val="24"/>
          <w:szCs w:val="32"/>
          <w:lang w:val="el-GR"/>
        </w:rPr>
        <w:t>Σημείωμα Αδειοδότησης</w:t>
      </w:r>
    </w:p>
    <w:p w:rsidR="00794F0C" w:rsidRPr="005E7E42" w:rsidRDefault="00794F0C" w:rsidP="00794F0C">
      <w:pPr>
        <w:rPr>
          <w:rFonts w:asciiTheme="minorHAnsi" w:hAnsiTheme="minorHAnsi"/>
          <w:lang w:val="el-GR"/>
        </w:rPr>
      </w:pPr>
      <w:r w:rsidRPr="005E7E42">
        <w:rPr>
          <w:rFonts w:asciiTheme="minorHAnsi" w:hAnsiTheme="minorHAnsi"/>
          <w:lang w:val="el-GR"/>
        </w:rPr>
        <w:t>Το παρόν υλικό διατίθεται με τους όρους της άδειας χρήσης Creati</w:t>
      </w:r>
      <w:r w:rsidR="00CB0A64" w:rsidRPr="005E7E42">
        <w:rPr>
          <w:rFonts w:asciiTheme="minorHAnsi" w:hAnsiTheme="minorHAnsi"/>
          <w:lang w:val="el-GR"/>
        </w:rPr>
        <w:t>ν</w:t>
      </w:r>
      <w:r w:rsidRPr="005E7E42">
        <w:rPr>
          <w:rFonts w:asciiTheme="minorHAnsi" w:hAnsiTheme="minorHAnsi"/>
          <w:lang w:val="el-GR"/>
        </w:rPr>
        <w:t>e C</w:t>
      </w:r>
      <w:r w:rsidR="00CB0A64" w:rsidRPr="005E7E42">
        <w:rPr>
          <w:rFonts w:asciiTheme="minorHAnsi" w:hAnsiTheme="minorHAnsi"/>
          <w:lang w:val="el-GR"/>
        </w:rPr>
        <w:t>ο</w:t>
      </w:r>
      <w:r w:rsidRPr="005E7E42">
        <w:rPr>
          <w:rFonts w:asciiTheme="minorHAnsi" w:hAnsiTheme="minorHAnsi"/>
          <w:lang w:val="el-GR"/>
        </w:rPr>
        <w:t>mm</w:t>
      </w:r>
      <w:r w:rsidR="00CB0A64" w:rsidRPr="005E7E42">
        <w:rPr>
          <w:rFonts w:asciiTheme="minorHAnsi" w:hAnsiTheme="minorHAnsi"/>
          <w:lang w:val="el-GR"/>
        </w:rPr>
        <w:t>ο</w:t>
      </w:r>
      <w:r w:rsidRPr="005E7E42">
        <w:rPr>
          <w:rFonts w:asciiTheme="minorHAnsi" w:hAnsiTheme="minorHAnsi"/>
          <w:lang w:val="el-GR"/>
        </w:rPr>
        <w:t xml:space="preserve">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5E7E42" w:rsidRDefault="00794F0C" w:rsidP="00794F0C">
      <w:pPr>
        <w:rPr>
          <w:rFonts w:asciiTheme="minorHAnsi" w:hAnsiTheme="minorHAnsi"/>
          <w:lang w:val="el-GR"/>
        </w:rPr>
      </w:pPr>
      <w:r w:rsidRPr="005E7E42">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5E7E42" w:rsidRDefault="00622D8C" w:rsidP="00622D8C">
      <w:pPr>
        <w:jc w:val="center"/>
        <w:rPr>
          <w:rFonts w:asciiTheme="minorHAnsi" w:hAnsiTheme="minorHAnsi"/>
          <w:lang w:val="el-GR"/>
        </w:rPr>
      </w:pPr>
      <w:r w:rsidRPr="005E7E42">
        <w:rPr>
          <w:rFonts w:asciiTheme="minorHAnsi" w:hAnsiTheme="minorHAnsi"/>
          <w:noProof/>
          <w:lang w:val="el-GR" w:eastAsia="el-GR" w:bidi="ar-SA"/>
        </w:rPr>
        <w:drawing>
          <wp:inline distT="0" distB="0" distL="0" distR="0" wp14:anchorId="622DADE8" wp14:editId="0D759B17">
            <wp:extent cx="1648800" cy="576000"/>
            <wp:effectExtent l="0" t="0" r="8890" b="0"/>
            <wp:docPr id="2056" name="Picture 22" descr="Λογότυπο για Άδειες χρήσης Creative Commons BY-NC-S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5E7E42"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5E7E42">
        <w:rPr>
          <w:rFonts w:asciiTheme="minorHAnsi" w:hAnsiTheme="minorHAnsi"/>
          <w:color w:val="000000" w:themeColor="text1"/>
          <w:kern w:val="24"/>
          <w:sz w:val="24"/>
          <w:szCs w:val="24"/>
          <w:lang w:val="el-GR" w:eastAsia="el-GR" w:bidi="ar-SA"/>
        </w:rPr>
        <w:t>[1] http://creati</w:t>
      </w:r>
      <w:r w:rsidR="00CB0A64" w:rsidRPr="005E7E42">
        <w:rPr>
          <w:rFonts w:asciiTheme="minorHAnsi" w:hAnsiTheme="minorHAnsi"/>
          <w:color w:val="000000" w:themeColor="text1"/>
          <w:kern w:val="24"/>
          <w:sz w:val="24"/>
          <w:szCs w:val="24"/>
          <w:lang w:val="el-GR" w:eastAsia="el-GR" w:bidi="ar-SA"/>
        </w:rPr>
        <w:t>ν</w:t>
      </w:r>
      <w:r w:rsidRPr="005E7E42">
        <w:rPr>
          <w:rFonts w:asciiTheme="minorHAnsi" w:hAnsiTheme="minorHAnsi"/>
          <w:color w:val="000000" w:themeColor="text1"/>
          <w:kern w:val="24"/>
          <w:sz w:val="24"/>
          <w:szCs w:val="24"/>
          <w:lang w:val="el-GR" w:eastAsia="el-GR" w:bidi="ar-SA"/>
        </w:rPr>
        <w:t>ec</w:t>
      </w:r>
      <w:r w:rsidR="00CB0A64" w:rsidRPr="005E7E42">
        <w:rPr>
          <w:rFonts w:asciiTheme="minorHAnsi" w:hAnsiTheme="minorHAnsi"/>
          <w:color w:val="000000" w:themeColor="text1"/>
          <w:kern w:val="24"/>
          <w:sz w:val="24"/>
          <w:szCs w:val="24"/>
          <w:lang w:val="el-GR" w:eastAsia="el-GR" w:bidi="ar-SA"/>
        </w:rPr>
        <w:t>ο</w:t>
      </w:r>
      <w:r w:rsidRPr="005E7E42">
        <w:rPr>
          <w:rFonts w:asciiTheme="minorHAnsi" w:hAnsiTheme="minorHAnsi"/>
          <w:color w:val="000000" w:themeColor="text1"/>
          <w:kern w:val="24"/>
          <w:sz w:val="24"/>
          <w:szCs w:val="24"/>
          <w:lang w:val="el-GR" w:eastAsia="el-GR" w:bidi="ar-SA"/>
        </w:rPr>
        <w:t>mm</w:t>
      </w:r>
      <w:r w:rsidR="00CB0A64" w:rsidRPr="005E7E42">
        <w:rPr>
          <w:rFonts w:asciiTheme="minorHAnsi" w:hAnsiTheme="minorHAnsi"/>
          <w:color w:val="000000" w:themeColor="text1"/>
          <w:kern w:val="24"/>
          <w:sz w:val="24"/>
          <w:szCs w:val="24"/>
          <w:lang w:val="el-GR" w:eastAsia="el-GR" w:bidi="ar-SA"/>
        </w:rPr>
        <w:t>ο</w:t>
      </w:r>
      <w:r w:rsidRPr="005E7E42">
        <w:rPr>
          <w:rFonts w:asciiTheme="minorHAnsi" w:hAnsiTheme="minorHAnsi"/>
          <w:color w:val="000000" w:themeColor="text1"/>
          <w:kern w:val="24"/>
          <w:sz w:val="24"/>
          <w:szCs w:val="24"/>
          <w:lang w:val="el-GR" w:eastAsia="el-GR" w:bidi="ar-SA"/>
        </w:rPr>
        <w:t>ns.</w:t>
      </w:r>
      <w:r w:rsidR="00CB0A64" w:rsidRPr="005E7E42">
        <w:rPr>
          <w:rFonts w:asciiTheme="minorHAnsi" w:hAnsiTheme="minorHAnsi"/>
          <w:color w:val="000000" w:themeColor="text1"/>
          <w:kern w:val="24"/>
          <w:sz w:val="24"/>
          <w:szCs w:val="24"/>
          <w:lang w:val="el-GR" w:eastAsia="el-GR" w:bidi="ar-SA"/>
        </w:rPr>
        <w:t>ο</w:t>
      </w:r>
      <w:r w:rsidRPr="005E7E42">
        <w:rPr>
          <w:rFonts w:asciiTheme="minorHAnsi" w:hAnsiTheme="minorHAnsi"/>
          <w:color w:val="000000" w:themeColor="text1"/>
          <w:kern w:val="24"/>
          <w:sz w:val="24"/>
          <w:szCs w:val="24"/>
          <w:lang w:val="el-GR" w:eastAsia="el-GR" w:bidi="ar-SA"/>
        </w:rPr>
        <w:t xml:space="preserve">rg/licenses/by-nc-sa/4.0/ </w:t>
      </w:r>
    </w:p>
    <w:p w:rsidR="00794F0C" w:rsidRPr="005E7E42"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5E7E42">
        <w:rPr>
          <w:rFonts w:asciiTheme="minorHAnsi" w:hAnsiTheme="minorHAnsi"/>
          <w:color w:val="000000" w:themeColor="text1"/>
          <w:kern w:val="24"/>
          <w:sz w:val="24"/>
          <w:szCs w:val="24"/>
          <w:lang w:val="el-GR" w:eastAsia="el-GR" w:bidi="ar-SA"/>
        </w:rPr>
        <w:t xml:space="preserve">Ως </w:t>
      </w:r>
      <w:r w:rsidRPr="005E7E42">
        <w:rPr>
          <w:rFonts w:asciiTheme="minorHAnsi" w:hAnsiTheme="minorHAnsi"/>
          <w:b/>
          <w:bCs/>
          <w:color w:val="000000" w:themeColor="text1"/>
          <w:kern w:val="24"/>
          <w:sz w:val="24"/>
          <w:szCs w:val="24"/>
          <w:lang w:val="el-GR" w:eastAsia="el-GR" w:bidi="ar-SA"/>
        </w:rPr>
        <w:t>Μη Εμπορική</w:t>
      </w:r>
      <w:r w:rsidRPr="005E7E42">
        <w:rPr>
          <w:rFonts w:asciiTheme="minorHAnsi" w:hAnsiTheme="minorHAnsi"/>
          <w:color w:val="000000" w:themeColor="text1"/>
          <w:kern w:val="24"/>
          <w:sz w:val="24"/>
          <w:szCs w:val="24"/>
          <w:lang w:val="el-GR" w:eastAsia="el-GR" w:bidi="ar-SA"/>
        </w:rPr>
        <w:t xml:space="preserve"> ορίζεται η χρήση:</w:t>
      </w:r>
    </w:p>
    <w:p w:rsidR="00794F0C" w:rsidRPr="005E7E42" w:rsidRDefault="00794F0C" w:rsidP="00794F0C">
      <w:pPr>
        <w:numPr>
          <w:ilvl w:val="0"/>
          <w:numId w:val="42"/>
        </w:numPr>
        <w:spacing w:after="0" w:line="240" w:lineRule="auto"/>
        <w:ind w:left="1267"/>
        <w:contextualSpacing/>
        <w:textAlignment w:val="baseline"/>
        <w:rPr>
          <w:rFonts w:asciiTheme="minorHAnsi" w:eastAsia="Times New Roman" w:hAnsiTheme="minorHAnsi" w:cs="Times New Roman"/>
          <w:sz w:val="24"/>
          <w:szCs w:val="24"/>
          <w:lang w:val="el-GR" w:eastAsia="el-GR" w:bidi="ar-SA"/>
        </w:rPr>
      </w:pPr>
      <w:r w:rsidRPr="005E7E42">
        <w:rPr>
          <w:rFonts w:asciiTheme="minorHAnsi" w:hAnsiTheme="minorHAnsi"/>
          <w:color w:val="000000" w:themeColor="text1"/>
          <w:kern w:val="24"/>
          <w:sz w:val="24"/>
          <w:szCs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5E7E42" w:rsidRDefault="00794F0C" w:rsidP="00794F0C">
      <w:pPr>
        <w:numPr>
          <w:ilvl w:val="0"/>
          <w:numId w:val="42"/>
        </w:numPr>
        <w:spacing w:after="0" w:line="240" w:lineRule="auto"/>
        <w:ind w:left="1267"/>
        <w:contextualSpacing/>
        <w:textAlignment w:val="baseline"/>
        <w:rPr>
          <w:rFonts w:asciiTheme="minorHAnsi" w:eastAsia="Times New Roman" w:hAnsiTheme="minorHAnsi" w:cs="Times New Roman"/>
          <w:sz w:val="24"/>
          <w:szCs w:val="24"/>
          <w:lang w:val="el-GR" w:eastAsia="el-GR" w:bidi="ar-SA"/>
        </w:rPr>
      </w:pPr>
      <w:r w:rsidRPr="005E7E42">
        <w:rPr>
          <w:rFonts w:asciiTheme="minorHAnsi" w:hAnsiTheme="minorHAnsi"/>
          <w:color w:val="000000" w:themeColor="text1"/>
          <w:kern w:val="24"/>
          <w:sz w:val="24"/>
          <w:szCs w:val="24"/>
          <w:lang w:val="el-GR" w:eastAsia="el-GR" w:bidi="ar-SA"/>
        </w:rPr>
        <w:t>που</w:t>
      </w:r>
      <w:r w:rsidRPr="005E7E42">
        <w:rPr>
          <w:rFonts w:asciiTheme="minorHAnsi" w:hAnsiTheme="minorHAnsi"/>
          <w:color w:val="000000" w:themeColor="text1"/>
          <w:kern w:val="24"/>
          <w:sz w:val="24"/>
          <w:szCs w:val="24"/>
          <w:lang w:val="en-GB" w:eastAsia="el-GR" w:bidi="ar-SA"/>
        </w:rPr>
        <w:t> </w:t>
      </w:r>
      <w:r w:rsidRPr="005E7E42">
        <w:rPr>
          <w:rFonts w:asciiTheme="minorHAnsi" w:hAnsiTheme="minorHAns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5E7E42" w:rsidRDefault="00794F0C" w:rsidP="00794F0C">
      <w:pPr>
        <w:numPr>
          <w:ilvl w:val="0"/>
          <w:numId w:val="42"/>
        </w:numPr>
        <w:spacing w:after="0" w:line="240" w:lineRule="auto"/>
        <w:ind w:left="1267"/>
        <w:contextualSpacing/>
        <w:textAlignment w:val="baseline"/>
        <w:rPr>
          <w:rFonts w:asciiTheme="minorHAnsi" w:eastAsia="Times New Roman" w:hAnsiTheme="minorHAnsi" w:cs="Times New Roman"/>
          <w:sz w:val="24"/>
          <w:szCs w:val="24"/>
          <w:lang w:val="el-GR" w:eastAsia="el-GR" w:bidi="ar-SA"/>
        </w:rPr>
      </w:pPr>
      <w:r w:rsidRPr="005E7E42">
        <w:rPr>
          <w:rFonts w:asciiTheme="minorHAnsi" w:hAnsiTheme="minorHAnsi"/>
          <w:color w:val="000000" w:themeColor="text1"/>
          <w:kern w:val="24"/>
          <w:sz w:val="24"/>
          <w:szCs w:val="24"/>
          <w:lang w:val="el-GR" w:eastAsia="el-GR" w:bidi="ar-SA"/>
        </w:rPr>
        <w:t>που</w:t>
      </w:r>
      <w:r w:rsidRPr="005E7E42">
        <w:rPr>
          <w:rFonts w:asciiTheme="minorHAnsi" w:hAnsiTheme="minorHAnsi"/>
          <w:color w:val="000000" w:themeColor="text1"/>
          <w:kern w:val="24"/>
          <w:sz w:val="24"/>
          <w:szCs w:val="24"/>
          <w:lang w:val="en-GB" w:eastAsia="el-GR" w:bidi="ar-SA"/>
        </w:rPr>
        <w:t> </w:t>
      </w:r>
      <w:r w:rsidRPr="005E7E42">
        <w:rPr>
          <w:rFonts w:asciiTheme="minorHAnsi" w:hAnsiTheme="minorHAnsi"/>
          <w:color w:val="000000" w:themeColor="text1"/>
          <w:kern w:val="24"/>
          <w:sz w:val="24"/>
          <w:szCs w:val="24"/>
          <w:lang w:val="el-GR" w:eastAsia="el-GR" w:bidi="ar-SA"/>
        </w:rPr>
        <w:t>δεν προσπορίζει στο διανομέα του έργου και</w:t>
      </w:r>
      <w:r w:rsidRPr="005E7E42">
        <w:rPr>
          <w:rFonts w:asciiTheme="minorHAnsi" w:hAnsiTheme="minorHAnsi"/>
          <w:color w:val="000000" w:themeColor="text1"/>
          <w:kern w:val="24"/>
          <w:sz w:val="24"/>
          <w:szCs w:val="24"/>
          <w:lang w:val="en-GB" w:eastAsia="el-GR" w:bidi="ar-SA"/>
        </w:rPr>
        <w:t> </w:t>
      </w:r>
      <w:r w:rsidRPr="005E7E42">
        <w:rPr>
          <w:rFonts w:asciiTheme="minorHAnsi" w:hAnsiTheme="minorHAnsi"/>
          <w:color w:val="000000" w:themeColor="text1"/>
          <w:kern w:val="24"/>
          <w:sz w:val="24"/>
          <w:szCs w:val="24"/>
          <w:lang w:val="el-GR" w:eastAsia="el-GR" w:bidi="ar-SA"/>
        </w:rPr>
        <w:t>αδειοδόχο</w:t>
      </w:r>
      <w:r w:rsidRPr="005E7E42">
        <w:rPr>
          <w:rFonts w:asciiTheme="minorHAnsi" w:hAnsiTheme="minorHAnsi"/>
          <w:color w:val="000000" w:themeColor="text1"/>
          <w:kern w:val="24"/>
          <w:sz w:val="24"/>
          <w:szCs w:val="24"/>
          <w:lang w:val="en-GB" w:eastAsia="el-GR" w:bidi="ar-SA"/>
        </w:rPr>
        <w:t> </w:t>
      </w:r>
      <w:r w:rsidRPr="005E7E42">
        <w:rPr>
          <w:rFonts w:asciiTheme="minorHAnsi" w:hAnsiTheme="minorHAns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5E7E42" w:rsidRDefault="00794F0C" w:rsidP="00794F0C">
      <w:pPr>
        <w:spacing w:before="120" w:after="0" w:line="240" w:lineRule="auto"/>
        <w:textAlignment w:val="baseline"/>
        <w:rPr>
          <w:rFonts w:asciiTheme="minorHAnsi" w:hAnsiTheme="minorHAnsi"/>
          <w:color w:val="000000" w:themeColor="text1"/>
          <w:kern w:val="24"/>
          <w:sz w:val="24"/>
          <w:szCs w:val="24"/>
          <w:lang w:val="el-GR" w:eastAsia="el-GR" w:bidi="ar-SA"/>
        </w:rPr>
      </w:pPr>
      <w:r w:rsidRPr="005E7E42">
        <w:rPr>
          <w:rFonts w:asciiTheme="minorHAnsi" w:hAnsiTheme="minorHAnsi"/>
          <w:color w:val="000000" w:themeColor="text1"/>
          <w:kern w:val="24"/>
          <w:sz w:val="24"/>
          <w:szCs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5E7E42" w:rsidRDefault="00794F0C">
      <w:pPr>
        <w:rPr>
          <w:rFonts w:asciiTheme="minorHAnsi" w:hAnsiTheme="minorHAnsi"/>
          <w:color w:val="000000" w:themeColor="text1"/>
          <w:kern w:val="24"/>
          <w:sz w:val="24"/>
          <w:szCs w:val="24"/>
          <w:lang w:val="el-GR" w:eastAsia="el-GR" w:bidi="ar-SA"/>
        </w:rPr>
      </w:pPr>
      <w:r w:rsidRPr="005E7E42">
        <w:rPr>
          <w:rFonts w:asciiTheme="minorHAnsi" w:hAnsiTheme="minorHAnsi"/>
          <w:color w:val="000000" w:themeColor="text1"/>
          <w:kern w:val="24"/>
          <w:sz w:val="24"/>
          <w:szCs w:val="24"/>
          <w:lang w:val="el-GR" w:eastAsia="el-GR" w:bidi="ar-SA"/>
        </w:rPr>
        <w:br w:type="page"/>
      </w:r>
    </w:p>
    <w:p w:rsidR="00794F0C" w:rsidRPr="005E7E42"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5E7E42">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Pr="005E7E42" w:rsidRDefault="00622D8C" w:rsidP="00622D8C">
      <w:pPr>
        <w:rPr>
          <w:rFonts w:asciiTheme="minorHAnsi" w:hAnsiTheme="minorHAnsi"/>
          <w:lang w:val="el-GR"/>
        </w:rPr>
      </w:pPr>
    </w:p>
    <w:tbl>
      <w:tblPr>
        <w:tblStyle w:val="a8"/>
        <w:tblW w:w="0" w:type="auto"/>
        <w:tblLook w:val="04A0" w:firstRow="1" w:lastRow="0" w:firstColumn="1" w:lastColumn="0" w:noHBand="0" w:noVBand="1"/>
      </w:tblPr>
      <w:tblGrid>
        <w:gridCol w:w="2093"/>
        <w:gridCol w:w="6429"/>
      </w:tblGrid>
      <w:tr w:rsidR="00794F0C" w:rsidRPr="005E7E42" w:rsidTr="00021A16">
        <w:tc>
          <w:tcPr>
            <w:tcW w:w="2093" w:type="dxa"/>
          </w:tcPr>
          <w:p w:rsidR="00794F0C" w:rsidRPr="005E7E42" w:rsidRDefault="00794F0C" w:rsidP="00622D8C">
            <w:pPr>
              <w:rPr>
                <w:rFonts w:asciiTheme="minorHAnsi" w:hAnsiTheme="minorHAnsi"/>
                <w:sz w:val="36"/>
                <w:szCs w:val="36"/>
                <w:lang w:val="el-GR"/>
              </w:rPr>
            </w:pPr>
            <w:r w:rsidRPr="005E7E42">
              <w:rPr>
                <w:rFonts w:asciiTheme="minorHAnsi" w:hAnsiTheme="minorHAnsi"/>
                <w:sz w:val="36"/>
                <w:szCs w:val="36"/>
                <w:lang w:val="el-GR"/>
              </w:rPr>
              <w:t>©</w:t>
            </w:r>
          </w:p>
        </w:tc>
        <w:tc>
          <w:tcPr>
            <w:tcW w:w="6429" w:type="dxa"/>
          </w:tcPr>
          <w:p w:rsidR="00794F0C" w:rsidRPr="005E7E42" w:rsidRDefault="00794F0C" w:rsidP="00622D8C">
            <w:pPr>
              <w:rPr>
                <w:rFonts w:asciiTheme="minorHAnsi" w:hAnsiTheme="minorHAnsi"/>
                <w:lang w:val="el-GR"/>
              </w:rPr>
            </w:pPr>
            <w:r w:rsidRPr="005E7E42">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5E7E42" w:rsidTr="00021A16">
        <w:tc>
          <w:tcPr>
            <w:tcW w:w="2093" w:type="dxa"/>
          </w:tcPr>
          <w:p w:rsidR="00794F0C" w:rsidRPr="005E7E42" w:rsidRDefault="00794F0C" w:rsidP="00622D8C">
            <w:pPr>
              <w:rPr>
                <w:rFonts w:asciiTheme="minorHAnsi" w:hAnsiTheme="minorHAnsi"/>
                <w:lang w:val="el-GR"/>
              </w:rPr>
            </w:pPr>
            <w:r w:rsidRPr="005E7E42">
              <w:rPr>
                <w:rFonts w:asciiTheme="minorHAnsi" w:hAnsiTheme="minorHAnsi"/>
                <w:lang w:val="el-GR"/>
              </w:rPr>
              <w:t>διαθέσιμο με άδεια CC-BY</w:t>
            </w:r>
          </w:p>
        </w:tc>
        <w:tc>
          <w:tcPr>
            <w:tcW w:w="6429" w:type="dxa"/>
          </w:tcPr>
          <w:p w:rsidR="00794F0C" w:rsidRPr="005E7E42" w:rsidRDefault="00794F0C" w:rsidP="00794F0C">
            <w:pPr>
              <w:tabs>
                <w:tab w:val="left" w:pos="1263"/>
              </w:tabs>
              <w:rPr>
                <w:rFonts w:asciiTheme="minorHAnsi" w:hAnsiTheme="minorHAnsi"/>
                <w:lang w:val="el-GR"/>
              </w:rPr>
            </w:pPr>
            <w:r w:rsidRPr="005E7E42">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5E7E42" w:rsidTr="00021A16">
        <w:tc>
          <w:tcPr>
            <w:tcW w:w="2093" w:type="dxa"/>
          </w:tcPr>
          <w:p w:rsidR="00794F0C" w:rsidRPr="005E7E42" w:rsidRDefault="00794F0C" w:rsidP="00622D8C">
            <w:pPr>
              <w:rPr>
                <w:rFonts w:asciiTheme="minorHAnsi" w:hAnsiTheme="minorHAnsi"/>
                <w:lang w:val="el-GR"/>
              </w:rPr>
            </w:pPr>
            <w:r w:rsidRPr="005E7E42">
              <w:rPr>
                <w:rFonts w:asciiTheme="minorHAnsi" w:hAnsiTheme="minorHAnsi"/>
                <w:lang w:val="el-GR"/>
              </w:rPr>
              <w:t>διαθέσιμο με άδεια CC-BY-SA</w:t>
            </w:r>
          </w:p>
        </w:tc>
        <w:tc>
          <w:tcPr>
            <w:tcW w:w="6429" w:type="dxa"/>
          </w:tcPr>
          <w:p w:rsidR="00794F0C" w:rsidRPr="005E7E42" w:rsidRDefault="00794F0C" w:rsidP="00622D8C">
            <w:pPr>
              <w:rPr>
                <w:rFonts w:asciiTheme="minorHAnsi" w:hAnsiTheme="minorHAnsi"/>
                <w:lang w:val="el-GR"/>
              </w:rPr>
            </w:pPr>
            <w:r w:rsidRPr="005E7E42">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RPr="005E7E42" w:rsidTr="00021A16">
        <w:tc>
          <w:tcPr>
            <w:tcW w:w="2093" w:type="dxa"/>
          </w:tcPr>
          <w:p w:rsidR="00794F0C" w:rsidRPr="005E7E42" w:rsidRDefault="00794F0C" w:rsidP="00794F0C">
            <w:pPr>
              <w:rPr>
                <w:rFonts w:asciiTheme="minorHAnsi" w:hAnsiTheme="minorHAnsi"/>
                <w:lang w:val="el-GR"/>
              </w:rPr>
            </w:pPr>
            <w:r w:rsidRPr="005E7E42">
              <w:rPr>
                <w:rFonts w:asciiTheme="minorHAnsi" w:hAnsiTheme="minorHAnsi"/>
                <w:lang w:val="el-GR"/>
              </w:rPr>
              <w:t>διαθέσιμο με άδεια CC-BY-ND</w:t>
            </w:r>
          </w:p>
        </w:tc>
        <w:tc>
          <w:tcPr>
            <w:tcW w:w="6429" w:type="dxa"/>
          </w:tcPr>
          <w:p w:rsidR="00794F0C" w:rsidRPr="005E7E42" w:rsidRDefault="00794F0C" w:rsidP="00794F0C">
            <w:pPr>
              <w:tabs>
                <w:tab w:val="left" w:pos="1562"/>
              </w:tabs>
              <w:rPr>
                <w:rFonts w:asciiTheme="minorHAnsi" w:hAnsiTheme="minorHAnsi"/>
                <w:lang w:val="el-GR"/>
              </w:rPr>
            </w:pPr>
            <w:r w:rsidRPr="005E7E42">
              <w:rPr>
                <w:rFonts w:asciiTheme="minorHAnsi" w:hAnsiTheme="minorHAnsi"/>
                <w:lang w:val="el-GR"/>
              </w:rPr>
              <w:t>Επιτρέπεται η επαναχρησιμοποίηση του έργου με αναφορά του δημιουργού. Δεν επιτρέπεται η δημιουργία παραγώγων του έργου.</w:t>
            </w:r>
          </w:p>
        </w:tc>
      </w:tr>
      <w:tr w:rsidR="00794F0C" w:rsidRPr="005E7E42" w:rsidTr="00021A16">
        <w:tc>
          <w:tcPr>
            <w:tcW w:w="2093" w:type="dxa"/>
          </w:tcPr>
          <w:p w:rsidR="00794F0C" w:rsidRPr="005E7E42" w:rsidRDefault="00794F0C" w:rsidP="00622D8C">
            <w:pPr>
              <w:rPr>
                <w:rFonts w:asciiTheme="minorHAnsi" w:hAnsiTheme="minorHAnsi"/>
                <w:lang w:val="el-GR"/>
              </w:rPr>
            </w:pPr>
            <w:r w:rsidRPr="005E7E42">
              <w:rPr>
                <w:rFonts w:asciiTheme="minorHAnsi" w:hAnsiTheme="minorHAnsi"/>
                <w:lang w:val="el-GR"/>
              </w:rPr>
              <w:t>διαθέσιμο με άδεια CC-BY-NC</w:t>
            </w:r>
          </w:p>
        </w:tc>
        <w:tc>
          <w:tcPr>
            <w:tcW w:w="6429" w:type="dxa"/>
          </w:tcPr>
          <w:p w:rsidR="00794F0C" w:rsidRPr="005E7E42" w:rsidRDefault="00794F0C" w:rsidP="00794F0C">
            <w:pPr>
              <w:rPr>
                <w:rFonts w:asciiTheme="minorHAnsi" w:hAnsiTheme="minorHAnsi"/>
                <w:lang w:val="el-GR"/>
              </w:rPr>
            </w:pPr>
            <w:r w:rsidRPr="005E7E42">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w:t>
            </w:r>
          </w:p>
        </w:tc>
      </w:tr>
      <w:tr w:rsidR="00794F0C" w:rsidRPr="005E7E42" w:rsidTr="00021A16">
        <w:tc>
          <w:tcPr>
            <w:tcW w:w="2093" w:type="dxa"/>
          </w:tcPr>
          <w:p w:rsidR="00794F0C" w:rsidRPr="005E7E42" w:rsidRDefault="00794F0C" w:rsidP="00622D8C">
            <w:pPr>
              <w:rPr>
                <w:rFonts w:asciiTheme="minorHAnsi" w:hAnsiTheme="minorHAnsi"/>
                <w:lang w:val="el-GR"/>
              </w:rPr>
            </w:pPr>
            <w:r w:rsidRPr="005E7E42">
              <w:rPr>
                <w:rFonts w:asciiTheme="minorHAnsi" w:hAnsiTheme="minorHAnsi"/>
                <w:lang w:val="el-GR"/>
              </w:rPr>
              <w:t>διαθέσιμο με άδεια CC-BY-NC-SA</w:t>
            </w:r>
          </w:p>
        </w:tc>
        <w:tc>
          <w:tcPr>
            <w:tcW w:w="6429" w:type="dxa"/>
          </w:tcPr>
          <w:p w:rsidR="00794F0C" w:rsidRPr="005E7E42" w:rsidRDefault="00021A16" w:rsidP="00021A16">
            <w:pPr>
              <w:rPr>
                <w:rFonts w:asciiTheme="minorHAnsi" w:hAnsiTheme="minorHAnsi"/>
                <w:lang w:val="el-GR"/>
              </w:rPr>
            </w:pPr>
            <w:r w:rsidRPr="005E7E42">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794F0C" w:rsidRPr="005E7E42" w:rsidTr="00021A16">
        <w:tc>
          <w:tcPr>
            <w:tcW w:w="2093" w:type="dxa"/>
          </w:tcPr>
          <w:p w:rsidR="00794F0C" w:rsidRPr="005E7E42" w:rsidRDefault="00021A16" w:rsidP="00021A16">
            <w:pPr>
              <w:rPr>
                <w:rFonts w:asciiTheme="minorHAnsi" w:hAnsiTheme="minorHAnsi"/>
                <w:lang w:val="el-GR"/>
              </w:rPr>
            </w:pPr>
            <w:r w:rsidRPr="005E7E42">
              <w:rPr>
                <w:rFonts w:asciiTheme="minorHAnsi" w:hAnsiTheme="minorHAnsi"/>
                <w:lang w:val="el-GR"/>
              </w:rPr>
              <w:t>διαθέσιμο με άδεια CC-BY-NC-ND</w:t>
            </w:r>
          </w:p>
        </w:tc>
        <w:tc>
          <w:tcPr>
            <w:tcW w:w="6429" w:type="dxa"/>
          </w:tcPr>
          <w:p w:rsidR="00794F0C" w:rsidRPr="005E7E42" w:rsidRDefault="00021A16" w:rsidP="00021A16">
            <w:pPr>
              <w:rPr>
                <w:rFonts w:asciiTheme="minorHAnsi" w:hAnsiTheme="minorHAnsi"/>
                <w:lang w:val="el-GR"/>
              </w:rPr>
            </w:pPr>
            <w:r w:rsidRPr="005E7E42">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794F0C" w:rsidRPr="005E7E42" w:rsidTr="00021A16">
        <w:tc>
          <w:tcPr>
            <w:tcW w:w="2093" w:type="dxa"/>
          </w:tcPr>
          <w:p w:rsidR="00794F0C" w:rsidRPr="005E7E42" w:rsidRDefault="00021A16" w:rsidP="00021A16">
            <w:pPr>
              <w:rPr>
                <w:rFonts w:asciiTheme="minorHAnsi" w:hAnsiTheme="minorHAnsi"/>
                <w:lang w:val="el-GR"/>
              </w:rPr>
            </w:pPr>
            <w:r w:rsidRPr="005E7E42">
              <w:rPr>
                <w:rFonts w:asciiTheme="minorHAnsi" w:hAnsiTheme="minorHAnsi"/>
                <w:lang w:val="el-GR"/>
              </w:rPr>
              <w:t>διαθέσιμο με άδεια CC0 Public D</w:t>
            </w:r>
            <w:r w:rsidR="00CB0A64" w:rsidRPr="005E7E42">
              <w:rPr>
                <w:rFonts w:asciiTheme="minorHAnsi" w:hAnsiTheme="minorHAnsi"/>
                <w:lang w:val="el-GR"/>
              </w:rPr>
              <w:t>ο</w:t>
            </w:r>
            <w:r w:rsidRPr="005E7E42">
              <w:rPr>
                <w:rFonts w:asciiTheme="minorHAnsi" w:hAnsiTheme="minorHAnsi"/>
                <w:lang w:val="el-GR"/>
              </w:rPr>
              <w:t>main</w:t>
            </w:r>
          </w:p>
        </w:tc>
        <w:tc>
          <w:tcPr>
            <w:tcW w:w="6429" w:type="dxa"/>
          </w:tcPr>
          <w:p w:rsidR="00794F0C" w:rsidRPr="005E7E42" w:rsidRDefault="00021A16" w:rsidP="00622D8C">
            <w:pPr>
              <w:rPr>
                <w:rFonts w:asciiTheme="minorHAnsi" w:hAnsiTheme="minorHAnsi"/>
                <w:lang w:val="el-GR"/>
              </w:rPr>
            </w:pPr>
            <w:r w:rsidRPr="005E7E42">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5E7E42" w:rsidTr="00021A16">
        <w:tc>
          <w:tcPr>
            <w:tcW w:w="2093" w:type="dxa"/>
          </w:tcPr>
          <w:p w:rsidR="00794F0C" w:rsidRPr="005E7E42" w:rsidRDefault="00021A16" w:rsidP="00622D8C">
            <w:pPr>
              <w:rPr>
                <w:rFonts w:asciiTheme="minorHAnsi" w:hAnsiTheme="minorHAnsi"/>
                <w:lang w:val="el-GR"/>
              </w:rPr>
            </w:pPr>
            <w:r w:rsidRPr="005E7E42">
              <w:rPr>
                <w:rFonts w:asciiTheme="minorHAnsi" w:hAnsiTheme="minorHAnsi"/>
                <w:lang w:val="el-GR"/>
              </w:rPr>
              <w:t>διαθέσιμο ως κοινό κτήμα</w:t>
            </w:r>
          </w:p>
        </w:tc>
        <w:tc>
          <w:tcPr>
            <w:tcW w:w="6429" w:type="dxa"/>
          </w:tcPr>
          <w:p w:rsidR="00794F0C" w:rsidRPr="005E7E42" w:rsidRDefault="00021A16" w:rsidP="00622D8C">
            <w:pPr>
              <w:rPr>
                <w:rFonts w:asciiTheme="minorHAnsi" w:hAnsiTheme="minorHAnsi"/>
                <w:lang w:val="el-GR"/>
              </w:rPr>
            </w:pPr>
            <w:r w:rsidRPr="005E7E42">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5E7E42" w:rsidTr="00021A16">
        <w:tc>
          <w:tcPr>
            <w:tcW w:w="2093" w:type="dxa"/>
          </w:tcPr>
          <w:p w:rsidR="00794F0C" w:rsidRPr="005E7E42" w:rsidRDefault="00021A16" w:rsidP="00622D8C">
            <w:pPr>
              <w:rPr>
                <w:rFonts w:asciiTheme="minorHAnsi" w:hAnsiTheme="minorHAnsi"/>
                <w:lang w:val="el-GR"/>
              </w:rPr>
            </w:pPr>
            <w:r w:rsidRPr="005E7E42">
              <w:rPr>
                <w:rFonts w:asciiTheme="minorHAnsi" w:hAnsiTheme="minorHAnsi"/>
                <w:lang w:val="el-GR"/>
              </w:rPr>
              <w:t>χωρίς σήμανση</w:t>
            </w:r>
          </w:p>
        </w:tc>
        <w:tc>
          <w:tcPr>
            <w:tcW w:w="6429" w:type="dxa"/>
          </w:tcPr>
          <w:p w:rsidR="00794F0C" w:rsidRPr="005E7E42" w:rsidRDefault="00021A16" w:rsidP="00622D8C">
            <w:pPr>
              <w:rPr>
                <w:rFonts w:asciiTheme="minorHAnsi" w:hAnsiTheme="minorHAnsi"/>
                <w:lang w:val="el-GR"/>
              </w:rPr>
            </w:pPr>
            <w:r w:rsidRPr="005E7E42">
              <w:rPr>
                <w:rFonts w:asciiTheme="minorHAnsi" w:hAnsiTheme="minorHAnsi"/>
                <w:lang w:val="el-GR"/>
              </w:rPr>
              <w:t>Συνήθως δεν επιτρέπεται η επαναχρησιμοποίηση του έργου.</w:t>
            </w:r>
          </w:p>
        </w:tc>
      </w:tr>
    </w:tbl>
    <w:p w:rsidR="00794F0C" w:rsidRPr="005E7E42" w:rsidRDefault="00794F0C" w:rsidP="00622D8C">
      <w:pPr>
        <w:rPr>
          <w:rFonts w:asciiTheme="minorHAnsi" w:hAnsiTheme="minorHAnsi"/>
          <w:lang w:val="el-GR"/>
        </w:rPr>
      </w:pPr>
    </w:p>
    <w:p w:rsidR="00021A16" w:rsidRPr="005E7E42" w:rsidRDefault="00021A16" w:rsidP="00622D8C">
      <w:pPr>
        <w:rPr>
          <w:rFonts w:asciiTheme="minorHAnsi" w:eastAsia="Times New Roman" w:hAnsiTheme="minorHAnsi" w:cs="Times New Roman"/>
          <w:b/>
          <w:sz w:val="24"/>
          <w:szCs w:val="32"/>
          <w:lang w:val="el-GR"/>
        </w:rPr>
      </w:pPr>
    </w:p>
    <w:p w:rsidR="00622D8C" w:rsidRPr="005E7E42" w:rsidRDefault="00622D8C" w:rsidP="00622D8C">
      <w:pPr>
        <w:rPr>
          <w:rFonts w:asciiTheme="minorHAnsi" w:eastAsia="Times New Roman" w:hAnsiTheme="minorHAnsi" w:cs="Times New Roman"/>
          <w:b/>
          <w:sz w:val="24"/>
          <w:szCs w:val="32"/>
          <w:lang w:val="el-GR"/>
        </w:rPr>
      </w:pPr>
      <w:r w:rsidRPr="005E7E42">
        <w:rPr>
          <w:rFonts w:asciiTheme="minorHAnsi" w:eastAsia="Times New Roman" w:hAnsiTheme="minorHAnsi" w:cs="Times New Roman"/>
          <w:b/>
          <w:sz w:val="24"/>
          <w:szCs w:val="32"/>
          <w:lang w:val="el-GR"/>
        </w:rPr>
        <w:t>Διατήρηση Σημειωμάτων</w:t>
      </w:r>
    </w:p>
    <w:p w:rsidR="00622D8C" w:rsidRPr="005E7E42" w:rsidRDefault="00622D8C" w:rsidP="00622D8C">
      <w:pPr>
        <w:pStyle w:val="a4"/>
        <w:numPr>
          <w:ilvl w:val="0"/>
          <w:numId w:val="1"/>
        </w:numPr>
        <w:rPr>
          <w:rFonts w:asciiTheme="minorHAnsi" w:hAnsiTheme="minorHAnsi"/>
          <w:lang w:val="el-GR"/>
        </w:rPr>
      </w:pPr>
      <w:r w:rsidRPr="005E7E42">
        <w:rPr>
          <w:rFonts w:asciiTheme="minorHAnsi" w:hAnsiTheme="minorHAnsi"/>
          <w:lang w:val="el-GR"/>
        </w:rPr>
        <w:t>Οποιαδήποτε αναπαραγωγή ή διασκευή του υλικού θα πρέπει να συμπεριλαμβάνει:</w:t>
      </w:r>
    </w:p>
    <w:p w:rsidR="00622D8C" w:rsidRPr="005E7E42" w:rsidRDefault="00A36113" w:rsidP="00622D8C">
      <w:pPr>
        <w:pStyle w:val="a4"/>
        <w:numPr>
          <w:ilvl w:val="0"/>
          <w:numId w:val="1"/>
        </w:numPr>
        <w:rPr>
          <w:rFonts w:asciiTheme="minorHAnsi" w:hAnsiTheme="minorHAnsi"/>
          <w:lang w:val="el-GR"/>
        </w:rPr>
      </w:pPr>
      <w:r w:rsidRPr="005E7E42">
        <w:rPr>
          <w:rFonts w:asciiTheme="minorHAnsi" w:hAnsiTheme="minorHAnsi"/>
          <w:lang w:val="el-GR"/>
        </w:rPr>
        <w:t>Τ</w:t>
      </w:r>
      <w:r w:rsidR="00622D8C" w:rsidRPr="005E7E42">
        <w:rPr>
          <w:rFonts w:asciiTheme="minorHAnsi" w:hAnsiTheme="minorHAnsi"/>
          <w:lang w:val="el-GR"/>
        </w:rPr>
        <w:t>ο Σημείωμα Αναφοράς</w:t>
      </w:r>
    </w:p>
    <w:p w:rsidR="00622D8C" w:rsidRPr="005E7E42" w:rsidRDefault="00A36113" w:rsidP="00622D8C">
      <w:pPr>
        <w:pStyle w:val="a4"/>
        <w:numPr>
          <w:ilvl w:val="0"/>
          <w:numId w:val="1"/>
        </w:numPr>
        <w:rPr>
          <w:rFonts w:asciiTheme="minorHAnsi" w:hAnsiTheme="minorHAnsi"/>
          <w:lang w:val="el-GR"/>
        </w:rPr>
      </w:pPr>
      <w:r w:rsidRPr="005E7E42">
        <w:rPr>
          <w:rFonts w:asciiTheme="minorHAnsi" w:hAnsiTheme="minorHAnsi"/>
          <w:lang w:val="el-GR"/>
        </w:rPr>
        <w:t>Τ</w:t>
      </w:r>
      <w:r w:rsidR="00622D8C" w:rsidRPr="005E7E42">
        <w:rPr>
          <w:rFonts w:asciiTheme="minorHAnsi" w:hAnsiTheme="minorHAnsi"/>
          <w:lang w:val="el-GR"/>
        </w:rPr>
        <w:t>ο Σημείωμα Αδειοδότησης</w:t>
      </w:r>
    </w:p>
    <w:p w:rsidR="00622D8C" w:rsidRPr="005E7E42" w:rsidRDefault="00A36113" w:rsidP="00622D8C">
      <w:pPr>
        <w:pStyle w:val="a4"/>
        <w:numPr>
          <w:ilvl w:val="0"/>
          <w:numId w:val="1"/>
        </w:numPr>
        <w:rPr>
          <w:rFonts w:asciiTheme="minorHAnsi" w:hAnsiTheme="minorHAnsi"/>
          <w:lang w:val="el-GR"/>
        </w:rPr>
      </w:pPr>
      <w:r w:rsidRPr="005E7E42">
        <w:rPr>
          <w:rFonts w:asciiTheme="minorHAnsi" w:hAnsiTheme="minorHAnsi"/>
          <w:lang w:val="el-GR"/>
        </w:rPr>
        <w:t>Τ</w:t>
      </w:r>
      <w:r w:rsidR="00622D8C" w:rsidRPr="005E7E42">
        <w:rPr>
          <w:rFonts w:asciiTheme="minorHAnsi" w:hAnsiTheme="minorHAnsi"/>
          <w:lang w:val="el-GR"/>
        </w:rPr>
        <w:t xml:space="preserve">η δήλωση Διατήρησης Σημειωμάτων </w:t>
      </w:r>
    </w:p>
    <w:p w:rsidR="00622D8C" w:rsidRPr="005E7E42" w:rsidRDefault="00A36113" w:rsidP="00622D8C">
      <w:pPr>
        <w:pStyle w:val="a4"/>
        <w:numPr>
          <w:ilvl w:val="0"/>
          <w:numId w:val="1"/>
        </w:numPr>
        <w:rPr>
          <w:rFonts w:asciiTheme="minorHAnsi" w:hAnsiTheme="minorHAnsi"/>
          <w:lang w:val="el-GR"/>
        </w:rPr>
      </w:pPr>
      <w:r w:rsidRPr="005E7E42">
        <w:rPr>
          <w:rFonts w:asciiTheme="minorHAnsi" w:hAnsiTheme="minorHAnsi"/>
          <w:lang w:val="el-GR"/>
        </w:rPr>
        <w:t>Τ</w:t>
      </w:r>
      <w:r w:rsidR="00622D8C" w:rsidRPr="005E7E42">
        <w:rPr>
          <w:rFonts w:asciiTheme="minorHAnsi" w:hAnsiTheme="minorHAnsi"/>
          <w:lang w:val="el-GR"/>
        </w:rPr>
        <w:t>ο Σημείωμα Χρήσης Έργων Τρίτων (εφόσον υπάρχει)</w:t>
      </w:r>
      <w:r w:rsidRPr="005E7E42">
        <w:rPr>
          <w:rFonts w:asciiTheme="minorHAnsi" w:hAnsiTheme="minorHAnsi"/>
          <w:lang w:val="el-GR"/>
        </w:rPr>
        <w:t xml:space="preserve"> </w:t>
      </w:r>
      <w:r w:rsidR="00622D8C" w:rsidRPr="005E7E42">
        <w:rPr>
          <w:rFonts w:asciiTheme="minorHAnsi" w:hAnsiTheme="minorHAnsi"/>
          <w:lang w:val="el-GR"/>
        </w:rPr>
        <w:t>μαζί με τους συνοδευόμενους υπερσυνδέσμους.</w:t>
      </w:r>
    </w:p>
    <w:p w:rsidR="00021A16" w:rsidRPr="005E7E42" w:rsidRDefault="00021A16">
      <w:pPr>
        <w:rPr>
          <w:rFonts w:asciiTheme="minorHAnsi" w:hAnsiTheme="minorHAnsi"/>
          <w:lang w:val="el-GR"/>
        </w:rPr>
      </w:pPr>
    </w:p>
    <w:sectPr w:rsidR="00021A16" w:rsidRPr="005E7E42" w:rsidSect="00E10403">
      <w:footerReference w:type="defaul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E1" w:rsidRDefault="00D617E1">
      <w:pPr>
        <w:spacing w:after="0" w:line="240" w:lineRule="auto"/>
      </w:pPr>
      <w:r>
        <w:separator/>
      </w:r>
    </w:p>
  </w:endnote>
  <w:endnote w:type="continuationSeparator" w:id="0">
    <w:p w:rsidR="00D617E1" w:rsidRDefault="00D6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D617E1" w:rsidRDefault="00D617E1">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5E7E42">
          <w:rPr>
            <w:noProof/>
            <w:sz w:val="28"/>
            <w:szCs w:val="28"/>
          </w:rPr>
          <w:t>10</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E1" w:rsidRDefault="00D617E1">
      <w:pPr>
        <w:spacing w:after="0" w:line="240" w:lineRule="auto"/>
      </w:pPr>
      <w:r>
        <w:separator/>
      </w:r>
    </w:p>
  </w:footnote>
  <w:footnote w:type="continuationSeparator" w:id="0">
    <w:p w:rsidR="00D617E1" w:rsidRDefault="00D61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A321B0"/>
    <w:multiLevelType w:val="hybridMultilevel"/>
    <w:tmpl w:val="7A34C390"/>
    <w:lvl w:ilvl="0" w:tplc="11C05F2C">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95D0B39"/>
    <w:multiLevelType w:val="hybridMultilevel"/>
    <w:tmpl w:val="8AAC53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84068E5"/>
    <w:multiLevelType w:val="hybridMultilevel"/>
    <w:tmpl w:val="1B90CEEC"/>
    <w:lvl w:ilvl="0" w:tplc="62EA38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5D0A0248"/>
    <w:multiLevelType w:val="hybridMultilevel"/>
    <w:tmpl w:val="61E4F1CE"/>
    <w:lvl w:ilvl="0" w:tplc="D0F02B1A">
      <w:start w:val="4"/>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1497CDF"/>
    <w:multiLevelType w:val="hybridMultilevel"/>
    <w:tmpl w:val="8C72641A"/>
    <w:lvl w:ilvl="0" w:tplc="9F200CA0">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61B47502"/>
    <w:multiLevelType w:val="singleLevel"/>
    <w:tmpl w:val="C8782E5E"/>
    <w:lvl w:ilvl="0">
      <w:start w:val="1"/>
      <w:numFmt w:val="decimal"/>
      <w:lvlText w:val="%1."/>
      <w:legacy w:legacy="1" w:legacySpace="113" w:legacyIndent="340"/>
      <w:lvlJc w:val="left"/>
      <w:pPr>
        <w:ind w:left="340" w:hanging="340"/>
      </w:pPr>
    </w:lvl>
  </w:abstractNum>
  <w:abstractNum w:abstractNumId="35">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6">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D3E3612"/>
    <w:multiLevelType w:val="singleLevel"/>
    <w:tmpl w:val="38068EB4"/>
    <w:lvl w:ilvl="0">
      <w:start w:val="1"/>
      <w:numFmt w:val="decimal"/>
      <w:lvlText w:val="%1."/>
      <w:legacy w:legacy="1" w:legacySpace="340" w:legacyIndent="567"/>
      <w:lvlJc w:val="left"/>
      <w:pPr>
        <w:ind w:left="567" w:hanging="567"/>
      </w:pPr>
    </w:lvl>
  </w:abstractNum>
  <w:abstractNum w:abstractNumId="38">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021EEA"/>
    <w:multiLevelType w:val="singleLevel"/>
    <w:tmpl w:val="5B52CC6E"/>
    <w:lvl w:ilvl="0">
      <w:start w:val="1"/>
      <w:numFmt w:val="decimal"/>
      <w:lvlText w:val="%1)"/>
      <w:legacy w:legacy="1" w:legacySpace="113" w:legacyIndent="340"/>
      <w:lvlJc w:val="left"/>
      <w:pPr>
        <w:ind w:left="340" w:hanging="340"/>
      </w:pPr>
    </w:lvl>
  </w:abstractNum>
  <w:abstractNum w:abstractNumId="40">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1">
    <w:nsid w:val="7B1534BD"/>
    <w:multiLevelType w:val="singleLevel"/>
    <w:tmpl w:val="D7C8CB5A"/>
    <w:lvl w:ilvl="0">
      <w:start w:val="1"/>
      <w:numFmt w:val="decimal"/>
      <w:lvlText w:val="%1."/>
      <w:legacy w:legacy="1" w:legacySpace="113" w:legacyIndent="397"/>
      <w:lvlJc w:val="left"/>
      <w:pPr>
        <w:ind w:left="397" w:hanging="397"/>
      </w:pPr>
    </w:lvl>
  </w:abstractNum>
  <w:abstractNum w:abstractNumId="42">
    <w:nsid w:val="7CEF28B9"/>
    <w:multiLevelType w:val="singleLevel"/>
    <w:tmpl w:val="FA842124"/>
    <w:lvl w:ilvl="0">
      <w:start w:val="1"/>
      <w:numFmt w:val="decimal"/>
      <w:lvlText w:val="%1."/>
      <w:legacy w:legacy="1" w:legacySpace="0" w:legacyIndent="340"/>
      <w:lvlJc w:val="left"/>
      <w:pPr>
        <w:ind w:left="340" w:hanging="340"/>
      </w:pPr>
    </w:lvl>
  </w:abstractNum>
  <w:abstractNum w:abstractNumId="43">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6"/>
  </w:num>
  <w:num w:numId="3">
    <w:abstractNumId w:val="18"/>
  </w:num>
  <w:num w:numId="4">
    <w:abstractNumId w:val="24"/>
  </w:num>
  <w:num w:numId="5">
    <w:abstractNumId w:val="22"/>
  </w:num>
  <w:num w:numId="6">
    <w:abstractNumId w:val="38"/>
  </w:num>
  <w:num w:numId="7">
    <w:abstractNumId w:val="32"/>
  </w:num>
  <w:num w:numId="8">
    <w:abstractNumId w:val="8"/>
  </w:num>
  <w:num w:numId="9">
    <w:abstractNumId w:val="2"/>
  </w:num>
  <w:num w:numId="10">
    <w:abstractNumId w:val="14"/>
  </w:num>
  <w:num w:numId="11">
    <w:abstractNumId w:val="29"/>
  </w:num>
  <w:num w:numId="12">
    <w:abstractNumId w:val="3"/>
  </w:num>
  <w:num w:numId="13">
    <w:abstractNumId w:val="1"/>
  </w:num>
  <w:num w:numId="14">
    <w:abstractNumId w:val="7"/>
  </w:num>
  <w:num w:numId="15">
    <w:abstractNumId w:val="23"/>
  </w:num>
  <w:num w:numId="16">
    <w:abstractNumId w:val="16"/>
  </w:num>
  <w:num w:numId="17">
    <w:abstractNumId w:val="10"/>
  </w:num>
  <w:num w:numId="18">
    <w:abstractNumId w:val="40"/>
  </w:num>
  <w:num w:numId="19">
    <w:abstractNumId w:val="12"/>
  </w:num>
  <w:num w:numId="20">
    <w:abstractNumId w:val="36"/>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5"/>
  </w:num>
  <w:num w:numId="25">
    <w:abstractNumId w:val="13"/>
  </w:num>
  <w:num w:numId="26">
    <w:abstractNumId w:val="34"/>
  </w:num>
  <w:num w:numId="27">
    <w:abstractNumId w:val="39"/>
  </w:num>
  <w:num w:numId="28">
    <w:abstractNumId w:val="5"/>
  </w:num>
  <w:num w:numId="29">
    <w:abstractNumId w:val="41"/>
  </w:num>
  <w:num w:numId="30">
    <w:abstractNumId w:val="35"/>
  </w:num>
  <w:num w:numId="31">
    <w:abstractNumId w:val="27"/>
  </w:num>
  <w:num w:numId="32">
    <w:abstractNumId w:val="11"/>
  </w:num>
  <w:num w:numId="33">
    <w:abstractNumId w:val="43"/>
  </w:num>
  <w:num w:numId="34">
    <w:abstractNumId w:val="42"/>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7"/>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9"/>
  </w:num>
  <w:num w:numId="42">
    <w:abstractNumId w:val="9"/>
  </w:num>
  <w:num w:numId="43">
    <w:abstractNumId w:val="4"/>
  </w:num>
  <w:num w:numId="44">
    <w:abstractNumId w:val="17"/>
  </w:num>
  <w:num w:numId="45">
    <w:abstractNumId w:val="30"/>
  </w:num>
  <w:num w:numId="46">
    <w:abstractNumId w:val="3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82C02"/>
    <w:rsid w:val="00091342"/>
    <w:rsid w:val="000B1FEC"/>
    <w:rsid w:val="000E0BD3"/>
    <w:rsid w:val="00110ADD"/>
    <w:rsid w:val="00121B62"/>
    <w:rsid w:val="00124510"/>
    <w:rsid w:val="00145B5F"/>
    <w:rsid w:val="001509F1"/>
    <w:rsid w:val="00156ABF"/>
    <w:rsid w:val="0017308B"/>
    <w:rsid w:val="0019501F"/>
    <w:rsid w:val="001D479D"/>
    <w:rsid w:val="00224459"/>
    <w:rsid w:val="002312E0"/>
    <w:rsid w:val="00251B16"/>
    <w:rsid w:val="00251F93"/>
    <w:rsid w:val="002962FE"/>
    <w:rsid w:val="002C12EC"/>
    <w:rsid w:val="00303E4F"/>
    <w:rsid w:val="00325318"/>
    <w:rsid w:val="00330C19"/>
    <w:rsid w:val="003A5263"/>
    <w:rsid w:val="003C689E"/>
    <w:rsid w:val="003E19A4"/>
    <w:rsid w:val="0040090D"/>
    <w:rsid w:val="00404494"/>
    <w:rsid w:val="00412BD3"/>
    <w:rsid w:val="00425298"/>
    <w:rsid w:val="00443DC2"/>
    <w:rsid w:val="00492406"/>
    <w:rsid w:val="004B683B"/>
    <w:rsid w:val="004D22C5"/>
    <w:rsid w:val="004F6F1A"/>
    <w:rsid w:val="0051708A"/>
    <w:rsid w:val="00524A80"/>
    <w:rsid w:val="00561F7D"/>
    <w:rsid w:val="00585195"/>
    <w:rsid w:val="0059100E"/>
    <w:rsid w:val="005A4EC8"/>
    <w:rsid w:val="005E7E42"/>
    <w:rsid w:val="00610FD2"/>
    <w:rsid w:val="00620220"/>
    <w:rsid w:val="00622D8C"/>
    <w:rsid w:val="00623556"/>
    <w:rsid w:val="006244CF"/>
    <w:rsid w:val="00631ED6"/>
    <w:rsid w:val="00640383"/>
    <w:rsid w:val="0066673F"/>
    <w:rsid w:val="00670635"/>
    <w:rsid w:val="00670806"/>
    <w:rsid w:val="00681616"/>
    <w:rsid w:val="006A77FC"/>
    <w:rsid w:val="006B1DB3"/>
    <w:rsid w:val="006B5BB0"/>
    <w:rsid w:val="006C74D6"/>
    <w:rsid w:val="006F2B13"/>
    <w:rsid w:val="007325B7"/>
    <w:rsid w:val="00765CFA"/>
    <w:rsid w:val="00771088"/>
    <w:rsid w:val="00794F0C"/>
    <w:rsid w:val="00796961"/>
    <w:rsid w:val="00797D0C"/>
    <w:rsid w:val="007A718D"/>
    <w:rsid w:val="007C14DB"/>
    <w:rsid w:val="007F2FD4"/>
    <w:rsid w:val="00801848"/>
    <w:rsid w:val="00813B7B"/>
    <w:rsid w:val="00831DD5"/>
    <w:rsid w:val="00877473"/>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36113"/>
    <w:rsid w:val="00A96B59"/>
    <w:rsid w:val="00A97906"/>
    <w:rsid w:val="00AC1731"/>
    <w:rsid w:val="00AC2AAC"/>
    <w:rsid w:val="00AD5A3D"/>
    <w:rsid w:val="00AD7803"/>
    <w:rsid w:val="00B03879"/>
    <w:rsid w:val="00B077B0"/>
    <w:rsid w:val="00B23A6A"/>
    <w:rsid w:val="00B3399D"/>
    <w:rsid w:val="00B42635"/>
    <w:rsid w:val="00B44ABE"/>
    <w:rsid w:val="00B72F36"/>
    <w:rsid w:val="00B752AA"/>
    <w:rsid w:val="00BA7F65"/>
    <w:rsid w:val="00BD3346"/>
    <w:rsid w:val="00C326BF"/>
    <w:rsid w:val="00C34768"/>
    <w:rsid w:val="00C457C1"/>
    <w:rsid w:val="00C6472A"/>
    <w:rsid w:val="00C71C68"/>
    <w:rsid w:val="00C7453C"/>
    <w:rsid w:val="00C75A5C"/>
    <w:rsid w:val="00C77E34"/>
    <w:rsid w:val="00C846D0"/>
    <w:rsid w:val="00C94E74"/>
    <w:rsid w:val="00CB0A64"/>
    <w:rsid w:val="00CC3445"/>
    <w:rsid w:val="00CD3DCF"/>
    <w:rsid w:val="00CF0F38"/>
    <w:rsid w:val="00D01161"/>
    <w:rsid w:val="00D16348"/>
    <w:rsid w:val="00D26F81"/>
    <w:rsid w:val="00D33B00"/>
    <w:rsid w:val="00D617E1"/>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303D"/>
    <w:rsid w:val="00F652D1"/>
    <w:rsid w:val="00FD0A80"/>
    <w:rsid w:val="00FD500A"/>
    <w:rsid w:val="00FF5EC6"/>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CB0A64"/>
    <w:pPr>
      <w:numPr>
        <w:numId w:val="3"/>
      </w:numPr>
      <w:spacing w:before="480" w:after="0"/>
      <w:contextualSpacing/>
      <w:outlineLvl w:val="0"/>
    </w:pPr>
    <w:rPr>
      <w:rFonts w:ascii="Times New Roman" w:eastAsiaTheme="majorEastAsia" w:hAnsi="Times New Roman"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B0A64"/>
    <w:rPr>
      <w:rFonts w:ascii="Times New Roman" w:eastAsiaTheme="majorEastAsia" w:hAnsi="Times New Roman"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CB0A64"/>
    <w:pPr>
      <w:numPr>
        <w:numId w:val="3"/>
      </w:numPr>
      <w:spacing w:before="480" w:after="0"/>
      <w:contextualSpacing/>
      <w:outlineLvl w:val="0"/>
    </w:pPr>
    <w:rPr>
      <w:rFonts w:ascii="Times New Roman" w:eastAsiaTheme="majorEastAsia" w:hAnsi="Times New Roman"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B0A64"/>
    <w:rPr>
      <w:rFonts w:ascii="Times New Roman" w:eastAsiaTheme="majorEastAsia" w:hAnsi="Times New Roman"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7212">
      <w:bodyDiv w:val="1"/>
      <w:marLeft w:val="0"/>
      <w:marRight w:val="0"/>
      <w:marTop w:val="0"/>
      <w:marBottom w:val="0"/>
      <w:divBdr>
        <w:top w:val="none" w:sz="0" w:space="0" w:color="auto"/>
        <w:left w:val="none" w:sz="0" w:space="0" w:color="auto"/>
        <w:bottom w:val="none" w:sz="0" w:space="0" w:color="auto"/>
        <w:right w:val="none" w:sz="0" w:space="0" w:color="auto"/>
      </w:divBdr>
    </w:div>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755398614">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5b1%5d%20http:/creativecommons.org/licenses/by-nc-sa/4.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file:///C:\Users\pantelis\Downloads\%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ocp.teiath.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4217-D336-4BB0-8BED-1EA38958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1694</Words>
  <Characters>9148</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8</cp:revision>
  <dcterms:created xsi:type="dcterms:W3CDTF">2015-02-13T12:13:00Z</dcterms:created>
  <dcterms:modified xsi:type="dcterms:W3CDTF">2015-07-21T08:20:00Z</dcterms:modified>
</cp:coreProperties>
</file>