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0B3" w:rsidRPr="00C37ECC" w:rsidRDefault="0061122E" w:rsidP="00EE7DC2">
      <w:pPr>
        <w:jc w:val="center"/>
        <w:rPr>
          <w:rFonts w:ascii="Calibri" w:hAnsi="Calibri" w:cs="Calibri"/>
        </w:rPr>
      </w:pPr>
      <w:bookmarkStart w:id="0" w:name="_GoBack"/>
      <w:bookmarkEnd w:id="0"/>
      <w:r>
        <w:rPr>
          <w:noProof/>
          <w:lang w:eastAsia="el-GR"/>
        </w:rPr>
        <w:pict>
          <v:shape id="Picture 3" o:spid="_x0000_s1026" type="#_x0000_t75" alt="Λογότυπο Τεχνολογικού Ιδρύματος Αθήνας" style="position:absolute;left:0;text-align:left;margin-left:-1.55pt;margin-top:21.8pt;width:50.15pt;height:50.9pt;z-index:251658240;visibility:visible">
            <v:imagedata r:id="rId8" o:title=""/>
          </v:shape>
        </w:pict>
      </w:r>
      <w:r>
        <w:rPr>
          <w:noProof/>
          <w:lang w:eastAsia="el-GR"/>
        </w:rPr>
        <w:pict>
          <v:shape id="Picture 5" o:spid="_x0000_s1027" type="#_x0000_t75" alt="Λογότυπο έργου Ανοικτών Ακαδημαϊκών Μαθημάτων" style="position:absolute;left:0;text-align:left;margin-left:355.9pt;margin-top:21.75pt;width:61.25pt;height:46.5pt;z-index:251659264;visibility:visible">
            <v:imagedata r:id="rId9" o:title=""/>
          </v:shape>
        </w:pict>
      </w:r>
    </w:p>
    <w:p w:rsidR="00D800B3" w:rsidRPr="00C37ECC" w:rsidRDefault="00D800B3" w:rsidP="00EE7DC2">
      <w:pPr>
        <w:jc w:val="center"/>
        <w:rPr>
          <w:rFonts w:ascii="Calibri" w:hAnsi="Calibri" w:cs="Calibri"/>
          <w:b/>
          <w:bCs/>
          <w:sz w:val="32"/>
          <w:szCs w:val="32"/>
        </w:rPr>
      </w:pPr>
      <w:r w:rsidRPr="00C37ECC">
        <w:rPr>
          <w:rFonts w:ascii="Calibri" w:hAnsi="Calibri" w:cs="Calibri"/>
          <w:b/>
          <w:bCs/>
          <w:sz w:val="32"/>
          <w:szCs w:val="32"/>
        </w:rPr>
        <w:t>Ανοικτά Ακαδημαϊκά Μαθήματα</w:t>
      </w:r>
    </w:p>
    <w:p w:rsidR="00D800B3" w:rsidRPr="00C37ECC" w:rsidRDefault="00D800B3" w:rsidP="00EE7DC2">
      <w:pPr>
        <w:jc w:val="center"/>
        <w:rPr>
          <w:rFonts w:ascii="Calibri" w:hAnsi="Calibri" w:cs="Calibri"/>
          <w:b/>
          <w:bCs/>
        </w:rPr>
      </w:pPr>
      <w:r w:rsidRPr="00C37ECC">
        <w:rPr>
          <w:rFonts w:ascii="Calibri" w:hAnsi="Calibri" w:cs="Calibri"/>
          <w:b/>
          <w:bCs/>
        </w:rPr>
        <w:t>Τεχνολογικό Εκπαιδευτικό Ίδρυμα Αθήνας</w:t>
      </w:r>
    </w:p>
    <w:p w:rsidR="00D800B3" w:rsidRPr="00C37ECC" w:rsidRDefault="00D800B3" w:rsidP="00EE7DC2">
      <w:pPr>
        <w:rPr>
          <w:rFonts w:ascii="Calibri" w:hAnsi="Calibri" w:cs="Calibri"/>
        </w:rPr>
      </w:pPr>
    </w:p>
    <w:p w:rsidR="00D800B3" w:rsidRPr="00C37ECC" w:rsidRDefault="00D800B3" w:rsidP="00EE7DC2">
      <w:pPr>
        <w:rPr>
          <w:rFonts w:ascii="Calibri" w:hAnsi="Calibri" w:cs="Calibri"/>
        </w:rPr>
      </w:pPr>
    </w:p>
    <w:p w:rsidR="00D800B3" w:rsidRPr="00C37ECC" w:rsidRDefault="00D800B3" w:rsidP="00EE7DC2">
      <w:pPr>
        <w:pBdr>
          <w:top w:val="single" w:sz="24" w:space="1" w:color="auto"/>
        </w:pBdr>
        <w:rPr>
          <w:rFonts w:ascii="Calibri" w:hAnsi="Calibri" w:cs="Calibri"/>
        </w:rPr>
      </w:pPr>
    </w:p>
    <w:p w:rsidR="00D800B3" w:rsidRPr="00C37ECC" w:rsidRDefault="00D800B3" w:rsidP="00EE7DC2">
      <w:pPr>
        <w:pStyle w:val="Title"/>
        <w:spacing w:line="276" w:lineRule="auto"/>
        <w:rPr>
          <w:rFonts w:ascii="Calibri" w:hAnsi="Calibri" w:cs="Calibri"/>
        </w:rPr>
      </w:pPr>
      <w:r w:rsidRPr="00C37ECC">
        <w:rPr>
          <w:rFonts w:ascii="Calibri" w:hAnsi="Calibri" w:cs="Calibri"/>
        </w:rPr>
        <w:t>Παρασιτολογία- Μυκητολογία</w:t>
      </w:r>
    </w:p>
    <w:p w:rsidR="00D800B3" w:rsidRPr="00C37ECC" w:rsidRDefault="00D800B3" w:rsidP="00EE7DC2">
      <w:pPr>
        <w:rPr>
          <w:rFonts w:ascii="Calibri" w:hAnsi="Calibri" w:cs="Calibri"/>
          <w:b/>
          <w:bCs/>
          <w:sz w:val="24"/>
          <w:szCs w:val="24"/>
        </w:rPr>
      </w:pPr>
      <w:r w:rsidRPr="00C37ECC">
        <w:rPr>
          <w:rFonts w:ascii="Calibri" w:hAnsi="Calibri" w:cs="Calibri"/>
          <w:b/>
          <w:bCs/>
          <w:sz w:val="24"/>
          <w:szCs w:val="24"/>
        </w:rPr>
        <w:t>Ενότητα 9: Διάγνωση πλασμωδίων με QBC</w:t>
      </w:r>
    </w:p>
    <w:p w:rsidR="00D800B3" w:rsidRPr="00C37ECC" w:rsidRDefault="00D800B3" w:rsidP="00EE7DC2">
      <w:pPr>
        <w:rPr>
          <w:rFonts w:ascii="Calibri" w:hAnsi="Calibri" w:cs="Calibri"/>
          <w:sz w:val="24"/>
          <w:szCs w:val="24"/>
        </w:rPr>
      </w:pPr>
    </w:p>
    <w:p w:rsidR="00D800B3" w:rsidRPr="00C37ECC" w:rsidRDefault="00D800B3" w:rsidP="00EE7DC2">
      <w:pPr>
        <w:rPr>
          <w:rFonts w:ascii="Calibri" w:hAnsi="Calibri" w:cs="Calibri"/>
          <w:sz w:val="24"/>
          <w:szCs w:val="24"/>
        </w:rPr>
      </w:pPr>
      <w:r w:rsidRPr="00C37ECC">
        <w:rPr>
          <w:rFonts w:ascii="Calibri" w:hAnsi="Calibri" w:cs="Calibri"/>
          <w:sz w:val="24"/>
          <w:szCs w:val="24"/>
        </w:rPr>
        <w:t>Ανθούλα Νικολαΐδου</w:t>
      </w:r>
    </w:p>
    <w:p w:rsidR="00D800B3" w:rsidRPr="00C37ECC" w:rsidRDefault="00D800B3" w:rsidP="00EE7DC2">
      <w:pPr>
        <w:rPr>
          <w:rFonts w:ascii="Calibri" w:hAnsi="Calibri" w:cs="Calibri"/>
          <w:sz w:val="24"/>
          <w:szCs w:val="24"/>
        </w:rPr>
      </w:pPr>
      <w:r w:rsidRPr="00C37ECC">
        <w:rPr>
          <w:rFonts w:ascii="Calibri" w:hAnsi="Calibri" w:cs="Calibri"/>
          <w:sz w:val="24"/>
          <w:szCs w:val="24"/>
          <w:lang w:val="en-US"/>
        </w:rPr>
        <w:t>T</w:t>
      </w:r>
      <w:r w:rsidRPr="00C37ECC">
        <w:rPr>
          <w:rFonts w:ascii="Calibri" w:hAnsi="Calibri" w:cs="Calibri"/>
          <w:sz w:val="24"/>
          <w:szCs w:val="24"/>
        </w:rPr>
        <w:t>εχνολόγος Ιατρικών Εργαστηρίων</w:t>
      </w:r>
    </w:p>
    <w:p w:rsidR="00D800B3" w:rsidRPr="00C37ECC" w:rsidRDefault="00D800B3" w:rsidP="00EE7DC2">
      <w:pPr>
        <w:rPr>
          <w:rFonts w:ascii="Calibri" w:hAnsi="Calibri" w:cs="Calibri"/>
          <w:sz w:val="24"/>
          <w:szCs w:val="24"/>
        </w:rPr>
      </w:pPr>
      <w:r w:rsidRPr="00C37ECC">
        <w:rPr>
          <w:rFonts w:ascii="Calibri" w:hAnsi="Calibri" w:cs="Calibri"/>
          <w:sz w:val="24"/>
          <w:szCs w:val="24"/>
          <w:lang w:val="en-US"/>
        </w:rPr>
        <w:t>Msc</w:t>
      </w:r>
      <w:r w:rsidRPr="00C37ECC">
        <w:rPr>
          <w:rFonts w:ascii="Calibri" w:hAnsi="Calibri" w:cs="Calibri"/>
          <w:sz w:val="24"/>
          <w:szCs w:val="24"/>
        </w:rPr>
        <w:t xml:space="preserve"> </w:t>
      </w:r>
      <w:r w:rsidRPr="00C37ECC">
        <w:rPr>
          <w:rFonts w:ascii="Calibri" w:hAnsi="Calibri" w:cs="Calibri"/>
          <w:sz w:val="24"/>
          <w:szCs w:val="24"/>
          <w:lang w:val="en-US"/>
        </w:rPr>
        <w:t>Medical</w:t>
      </w:r>
      <w:r w:rsidRPr="00C37ECC">
        <w:rPr>
          <w:rFonts w:ascii="Calibri" w:hAnsi="Calibri" w:cs="Calibri"/>
          <w:sz w:val="24"/>
          <w:szCs w:val="24"/>
        </w:rPr>
        <w:t xml:space="preserve"> </w:t>
      </w:r>
      <w:r w:rsidRPr="00C37ECC">
        <w:rPr>
          <w:rFonts w:ascii="Calibri" w:hAnsi="Calibri" w:cs="Calibri"/>
          <w:sz w:val="24"/>
          <w:szCs w:val="24"/>
          <w:lang w:val="en-US"/>
        </w:rPr>
        <w:t>Microbiology</w:t>
      </w:r>
      <w:r w:rsidRPr="00C37ECC">
        <w:rPr>
          <w:rFonts w:ascii="Calibri" w:hAnsi="Calibri" w:cs="Calibri"/>
          <w:sz w:val="24"/>
          <w:szCs w:val="24"/>
        </w:rPr>
        <w:t xml:space="preserve"> </w:t>
      </w:r>
    </w:p>
    <w:p w:rsidR="00D800B3" w:rsidRPr="00C37ECC" w:rsidRDefault="00D800B3" w:rsidP="00EE7DC2">
      <w:pPr>
        <w:rPr>
          <w:rFonts w:ascii="Calibri" w:hAnsi="Calibri" w:cs="Calibri"/>
          <w:sz w:val="24"/>
          <w:szCs w:val="24"/>
        </w:rPr>
      </w:pPr>
    </w:p>
    <w:p w:rsidR="00D800B3" w:rsidRPr="00C37ECC" w:rsidRDefault="0061122E" w:rsidP="00EE7DC2">
      <w:pPr>
        <w:rPr>
          <w:rFonts w:ascii="Calibri" w:hAnsi="Calibri" w:cs="Calibri"/>
          <w:sz w:val="24"/>
          <w:szCs w:val="24"/>
        </w:rPr>
      </w:pPr>
      <w:r>
        <w:rPr>
          <w:rFonts w:ascii="Calibri" w:hAnsi="Calibri" w:cs="Calibri"/>
          <w:sz w:val="24"/>
          <w:szCs w:val="24"/>
        </w:rPr>
        <w:t>Τμήμα Δημόσιας και Κοινοτικής Υγείας</w:t>
      </w:r>
    </w:p>
    <w:p w:rsidR="00D800B3" w:rsidRPr="00C37ECC" w:rsidRDefault="00D800B3" w:rsidP="00EE7DC2">
      <w:pPr>
        <w:rPr>
          <w:rFonts w:ascii="Calibri" w:hAnsi="Calibri" w:cs="Calibri"/>
        </w:rPr>
      </w:pPr>
      <w:r w:rsidRPr="00C37ECC">
        <w:rPr>
          <w:rFonts w:ascii="Calibri" w:hAnsi="Calibri" w:cs="Calibri"/>
        </w:rPr>
        <w:t>Χειμερινό Εξάμηνο (2013 – 2014)</w:t>
      </w:r>
    </w:p>
    <w:p w:rsidR="00D800B3" w:rsidRPr="00C37ECC" w:rsidRDefault="00D800B3" w:rsidP="00EE7DC2">
      <w:pPr>
        <w:pBdr>
          <w:bottom w:val="single" w:sz="24" w:space="1" w:color="auto"/>
        </w:pBdr>
        <w:jc w:val="right"/>
        <w:rPr>
          <w:rFonts w:ascii="Calibri" w:hAnsi="Calibri" w:cs="Calibri"/>
        </w:rPr>
      </w:pPr>
    </w:p>
    <w:p w:rsidR="00D800B3" w:rsidRPr="00C37ECC" w:rsidRDefault="00D800B3" w:rsidP="00EE7DC2">
      <w:pPr>
        <w:rPr>
          <w:rFonts w:ascii="Calibri" w:hAnsi="Calibri" w:cs="Calibri"/>
        </w:rPr>
      </w:pPr>
    </w:p>
    <w:p w:rsidR="00D800B3" w:rsidRPr="00C37ECC" w:rsidRDefault="00D800B3" w:rsidP="00EE7DC2">
      <w:pPr>
        <w:rPr>
          <w:rFonts w:ascii="Calibri" w:hAnsi="Calibri" w:cs="Calibri"/>
        </w:rPr>
      </w:pPr>
    </w:p>
    <w:p w:rsidR="00D800B3" w:rsidRPr="00C37ECC" w:rsidRDefault="00D800B3" w:rsidP="00EE7DC2">
      <w:pPr>
        <w:rPr>
          <w:rFonts w:ascii="Calibri" w:hAnsi="Calibri" w:cs="Calibri"/>
        </w:rPr>
      </w:pPr>
    </w:p>
    <w:p w:rsidR="00D800B3" w:rsidRPr="00C37ECC" w:rsidRDefault="00D800B3" w:rsidP="00EE7DC2">
      <w:pPr>
        <w:rPr>
          <w:rFonts w:ascii="Calibri" w:hAnsi="Calibri" w:cs="Calibri"/>
        </w:rPr>
      </w:pPr>
    </w:p>
    <w:p w:rsidR="00D800B3" w:rsidRPr="00C37ECC" w:rsidRDefault="00D800B3" w:rsidP="00EE7DC2">
      <w:pPr>
        <w:jc w:val="center"/>
        <w:rPr>
          <w:rFonts w:ascii="Calibri" w:hAnsi="Calibri"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D800B3" w:rsidRPr="00C37ECC">
        <w:trPr>
          <w:trHeight w:val="2124"/>
        </w:trPr>
        <w:tc>
          <w:tcPr>
            <w:tcW w:w="3369" w:type="dxa"/>
          </w:tcPr>
          <w:p w:rsidR="00D800B3" w:rsidRPr="00C37ECC" w:rsidRDefault="0061122E" w:rsidP="008C411C">
            <w:pPr>
              <w:spacing w:before="80" w:after="0"/>
              <w:jc w:val="both"/>
              <w:rPr>
                <w:rFonts w:ascii="Calibri" w:hAnsi="Calibri" w:cs="Calibri"/>
                <w:sz w:val="20"/>
                <w:szCs w:val="20"/>
              </w:rPr>
            </w:pPr>
            <w:r>
              <w:rPr>
                <w:rFonts w:ascii="Calibri" w:hAnsi="Calibri" w:cs="Calibri"/>
                <w:noProof/>
                <w:sz w:val="20"/>
                <w:szCs w:val="20"/>
                <w:lang w:eastAsia="el-GR"/>
              </w:rPr>
              <w:pict>
                <v:shape id="Picture 4" o:spid="_x0000_i1026" type="#_x0000_t75" style="width:154.5pt;height:54pt;visibility:visible">
                  <v:imagedata r:id="rId10" o:title=""/>
                </v:shape>
              </w:pict>
            </w:r>
          </w:p>
          <w:p w:rsidR="00D800B3" w:rsidRPr="00C37ECC" w:rsidRDefault="00D800B3" w:rsidP="008C411C">
            <w:pPr>
              <w:spacing w:before="60" w:after="0"/>
              <w:jc w:val="both"/>
              <w:rPr>
                <w:rFonts w:ascii="Calibri" w:hAnsi="Calibri" w:cs="Calibri"/>
              </w:rPr>
            </w:pPr>
            <w:r w:rsidRPr="00C37ECC">
              <w:rPr>
                <w:rFonts w:ascii="Calibri" w:hAnsi="Calibri" w:cs="Calibri"/>
                <w:sz w:val="20"/>
                <w:szCs w:val="20"/>
              </w:rPr>
              <w:t>Το περιεχόμενο του μαθήματος διατίθεται με άδεια Creative Commons εκτός και αν αναφέρεται διαφορετικά</w:t>
            </w:r>
          </w:p>
        </w:tc>
        <w:tc>
          <w:tcPr>
            <w:tcW w:w="5603" w:type="dxa"/>
          </w:tcPr>
          <w:p w:rsidR="00D800B3" w:rsidRPr="00C37ECC" w:rsidRDefault="0061122E" w:rsidP="008C411C">
            <w:pPr>
              <w:spacing w:after="0"/>
              <w:rPr>
                <w:rFonts w:ascii="Calibri" w:hAnsi="Calibri" w:cs="Calibri"/>
              </w:rPr>
            </w:pPr>
            <w:r>
              <w:rPr>
                <w:rFonts w:ascii="Calibri" w:hAnsi="Calibri" w:cs="Calibri"/>
                <w:noProof/>
                <w:lang w:eastAsia="el-GR"/>
              </w:rPr>
              <w:pict>
                <v:shape id="Picture 3" o:spid="_x0000_i1027" type="#_x0000_t75" style="width:270pt;height:59.25pt;visibility:visible">
                  <v:imagedata r:id="rId11" o:title=""/>
                </v:shape>
              </w:pict>
            </w:r>
          </w:p>
          <w:p w:rsidR="00D800B3" w:rsidRPr="00C37ECC" w:rsidRDefault="00D800B3" w:rsidP="008C411C">
            <w:pPr>
              <w:spacing w:after="0"/>
              <w:ind w:left="33"/>
              <w:jc w:val="both"/>
              <w:rPr>
                <w:rFonts w:ascii="Calibri" w:hAnsi="Calibri" w:cs="Calibri"/>
                <w:sz w:val="20"/>
                <w:szCs w:val="20"/>
              </w:rPr>
            </w:pPr>
            <w:r w:rsidRPr="00C37ECC">
              <w:rPr>
                <w:rFonts w:ascii="Calibri" w:hAnsi="Calibri"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D800B3" w:rsidRPr="00C37ECC" w:rsidRDefault="00D800B3" w:rsidP="00EE7DC2">
      <w:pPr>
        <w:rPr>
          <w:rFonts w:ascii="Calibri" w:hAnsi="Calibri" w:cs="Calibri"/>
          <w:b/>
          <w:bCs/>
          <w:sz w:val="32"/>
          <w:szCs w:val="32"/>
        </w:rPr>
        <w:sectPr w:rsidR="00D800B3" w:rsidRPr="00C37ECC" w:rsidSect="0048572D">
          <w:pgSz w:w="11906" w:h="16838"/>
          <w:pgMar w:top="1440" w:right="1800" w:bottom="1440" w:left="1800" w:header="708" w:footer="708" w:gutter="0"/>
          <w:cols w:space="708"/>
          <w:titlePg/>
          <w:rtlGutter/>
          <w:docGrid w:linePitch="360"/>
        </w:sectPr>
      </w:pPr>
    </w:p>
    <w:p w:rsidR="00D800B3" w:rsidRPr="00C37ECC" w:rsidRDefault="00D800B3" w:rsidP="00EE7DC2">
      <w:pPr>
        <w:rPr>
          <w:rFonts w:ascii="Calibri" w:hAnsi="Calibri" w:cs="Calibri"/>
        </w:rPr>
      </w:pPr>
      <w:r w:rsidRPr="00C37ECC">
        <w:rPr>
          <w:rFonts w:ascii="Calibri" w:hAnsi="Calibri" w:cs="Calibri"/>
        </w:rPr>
        <w:lastRenderedPageBreak/>
        <w:t>Περιεχόμενα</w:t>
      </w:r>
    </w:p>
    <w:p w:rsidR="00D800B3" w:rsidRPr="00C37ECC" w:rsidRDefault="00D800B3">
      <w:pPr>
        <w:pStyle w:val="TOC1"/>
        <w:tabs>
          <w:tab w:val="left" w:pos="480"/>
          <w:tab w:val="right" w:leader="dot" w:pos="8296"/>
        </w:tabs>
        <w:rPr>
          <w:rFonts w:ascii="Calibri" w:hAnsi="Calibri" w:cs="Calibri"/>
          <w:noProof/>
          <w:lang w:eastAsia="el-GR"/>
        </w:rPr>
      </w:pPr>
      <w:r w:rsidRPr="00C37ECC">
        <w:rPr>
          <w:rFonts w:ascii="Calibri" w:hAnsi="Calibri" w:cs="Calibri"/>
        </w:rPr>
        <w:fldChar w:fldCharType="begin"/>
      </w:r>
      <w:r w:rsidRPr="00C37ECC">
        <w:rPr>
          <w:rFonts w:ascii="Calibri" w:hAnsi="Calibri" w:cs="Calibri"/>
        </w:rPr>
        <w:instrText xml:space="preserve"> TOC \o "1-3" \h \z \u </w:instrText>
      </w:r>
      <w:r w:rsidRPr="00C37ECC">
        <w:rPr>
          <w:rFonts w:ascii="Calibri" w:hAnsi="Calibri" w:cs="Calibri"/>
        </w:rPr>
        <w:fldChar w:fldCharType="separate"/>
      </w:r>
      <w:hyperlink w:anchor="_Toc401579160" w:history="1">
        <w:r w:rsidRPr="00C37ECC">
          <w:rPr>
            <w:rStyle w:val="Hyperlink"/>
            <w:rFonts w:ascii="Calibri" w:hAnsi="Calibri" w:cs="Calibri"/>
            <w:noProof/>
          </w:rPr>
          <w:t>1.</w:t>
        </w:r>
        <w:r w:rsidRPr="00C37ECC">
          <w:rPr>
            <w:rFonts w:ascii="Calibri" w:hAnsi="Calibri" w:cs="Calibri"/>
            <w:noProof/>
            <w:lang w:eastAsia="el-GR"/>
          </w:rPr>
          <w:tab/>
        </w:r>
        <w:r w:rsidRPr="00C37ECC">
          <w:rPr>
            <w:rStyle w:val="Hyperlink"/>
            <w:rFonts w:ascii="Calibri" w:hAnsi="Calibri" w:cs="Calibri"/>
            <w:noProof/>
            <w:lang w:val="en-GB"/>
          </w:rPr>
          <w:t>Quantitative</w:t>
        </w:r>
        <w:r w:rsidRPr="00C37ECC">
          <w:rPr>
            <w:rStyle w:val="Hyperlink"/>
            <w:rFonts w:ascii="Calibri" w:hAnsi="Calibri" w:cs="Calibri"/>
            <w:noProof/>
          </w:rPr>
          <w:t xml:space="preserve"> </w:t>
        </w:r>
        <w:r w:rsidRPr="00C37ECC">
          <w:rPr>
            <w:rStyle w:val="Hyperlink"/>
            <w:rFonts w:ascii="Calibri" w:hAnsi="Calibri" w:cs="Calibri"/>
            <w:noProof/>
            <w:lang w:val="en-GB"/>
          </w:rPr>
          <w:t>Buffy</w:t>
        </w:r>
        <w:r w:rsidRPr="00C37ECC">
          <w:rPr>
            <w:rStyle w:val="Hyperlink"/>
            <w:rFonts w:ascii="Calibri" w:hAnsi="Calibri" w:cs="Calibri"/>
            <w:noProof/>
          </w:rPr>
          <w:t xml:space="preserve"> </w:t>
        </w:r>
        <w:r w:rsidRPr="00C37ECC">
          <w:rPr>
            <w:rStyle w:val="Hyperlink"/>
            <w:rFonts w:ascii="Calibri" w:hAnsi="Calibri" w:cs="Calibri"/>
            <w:noProof/>
            <w:lang w:val="en-GB"/>
          </w:rPr>
          <w:t>Coat</w:t>
        </w:r>
        <w:r w:rsidRPr="00C37ECC">
          <w:rPr>
            <w:rStyle w:val="Hyperlink"/>
            <w:rFonts w:ascii="Calibri" w:hAnsi="Calibri" w:cs="Calibri"/>
            <w:noProof/>
          </w:rPr>
          <w:t xml:space="preserve"> (</w:t>
        </w:r>
        <w:r w:rsidRPr="00C37ECC">
          <w:rPr>
            <w:rStyle w:val="Hyperlink"/>
            <w:rFonts w:ascii="Calibri" w:hAnsi="Calibri" w:cs="Calibri"/>
            <w:noProof/>
            <w:lang w:val="en-GB"/>
          </w:rPr>
          <w:t>QBC</w:t>
        </w:r>
        <w:r w:rsidRPr="00C37ECC">
          <w:rPr>
            <w:rStyle w:val="Hyperlink"/>
            <w:rFonts w:ascii="Calibri" w:hAnsi="Calibri" w:cs="Calibri"/>
            <w:noProof/>
          </w:rPr>
          <w:t>),</w:t>
        </w:r>
        <w:r w:rsidRPr="00C37ECC">
          <w:rPr>
            <w:rFonts w:ascii="Calibri" w:hAnsi="Calibri" w:cs="Calibri"/>
            <w:noProof/>
            <w:webHidden/>
          </w:rPr>
          <w:tab/>
        </w:r>
        <w:r w:rsidRPr="00C37ECC">
          <w:rPr>
            <w:rFonts w:ascii="Calibri" w:hAnsi="Calibri" w:cs="Calibri"/>
            <w:noProof/>
            <w:webHidden/>
          </w:rPr>
          <w:fldChar w:fldCharType="begin"/>
        </w:r>
        <w:r w:rsidRPr="00C37ECC">
          <w:rPr>
            <w:rFonts w:ascii="Calibri" w:hAnsi="Calibri" w:cs="Calibri"/>
            <w:noProof/>
            <w:webHidden/>
          </w:rPr>
          <w:instrText xml:space="preserve"> PAGEREF _Toc401579160 \h </w:instrText>
        </w:r>
        <w:r w:rsidRPr="00C37ECC">
          <w:rPr>
            <w:rFonts w:ascii="Calibri" w:hAnsi="Calibri" w:cs="Calibri"/>
            <w:noProof/>
            <w:webHidden/>
          </w:rPr>
        </w:r>
        <w:r w:rsidRPr="00C37ECC">
          <w:rPr>
            <w:rFonts w:ascii="Calibri" w:hAnsi="Calibri" w:cs="Calibri"/>
            <w:noProof/>
            <w:webHidden/>
          </w:rPr>
          <w:fldChar w:fldCharType="separate"/>
        </w:r>
        <w:r w:rsidRPr="00C37ECC">
          <w:rPr>
            <w:rFonts w:ascii="Calibri" w:hAnsi="Calibri" w:cs="Calibri"/>
            <w:noProof/>
            <w:webHidden/>
          </w:rPr>
          <w:t>3</w:t>
        </w:r>
        <w:r w:rsidRPr="00C37ECC">
          <w:rPr>
            <w:rFonts w:ascii="Calibri" w:hAnsi="Calibri" w:cs="Calibri"/>
            <w:noProof/>
            <w:webHidden/>
          </w:rPr>
          <w:fldChar w:fldCharType="end"/>
        </w:r>
      </w:hyperlink>
    </w:p>
    <w:p w:rsidR="00D800B3" w:rsidRPr="00C37ECC" w:rsidRDefault="0061122E">
      <w:pPr>
        <w:pStyle w:val="TOC2"/>
        <w:tabs>
          <w:tab w:val="left" w:pos="880"/>
          <w:tab w:val="right" w:leader="dot" w:pos="8296"/>
        </w:tabs>
        <w:rPr>
          <w:rFonts w:ascii="Calibri" w:hAnsi="Calibri" w:cs="Calibri"/>
          <w:noProof/>
          <w:lang w:eastAsia="el-GR"/>
        </w:rPr>
      </w:pPr>
      <w:hyperlink w:anchor="_Toc401579161" w:history="1">
        <w:r w:rsidR="00D800B3" w:rsidRPr="00C37ECC">
          <w:rPr>
            <w:rStyle w:val="Hyperlink"/>
            <w:rFonts w:ascii="Calibri" w:hAnsi="Calibri" w:cs="Calibri"/>
            <w:noProof/>
            <w:lang w:val="en-US"/>
          </w:rPr>
          <w:t>1.1</w:t>
        </w:r>
        <w:r w:rsidR="00D800B3" w:rsidRPr="00C37ECC">
          <w:rPr>
            <w:rFonts w:ascii="Calibri" w:hAnsi="Calibri" w:cs="Calibri"/>
            <w:noProof/>
            <w:lang w:eastAsia="el-GR"/>
          </w:rPr>
          <w:tab/>
        </w:r>
        <w:r w:rsidR="00D800B3" w:rsidRPr="00C37ECC">
          <w:rPr>
            <w:rStyle w:val="Hyperlink"/>
            <w:rFonts w:ascii="Calibri" w:hAnsi="Calibri" w:cs="Calibri"/>
            <w:noProof/>
          </w:rPr>
          <w:t>Αρχή</w:t>
        </w:r>
        <w:r w:rsidR="00D800B3" w:rsidRPr="00C37ECC">
          <w:rPr>
            <w:rFonts w:ascii="Calibri" w:hAnsi="Calibri" w:cs="Calibri"/>
          </w:rPr>
          <w:t xml:space="preserve"> της μεθόδου</w:t>
        </w:r>
        <w:r w:rsidR="00D800B3" w:rsidRPr="00C37ECC">
          <w:rPr>
            <w:rFonts w:ascii="Calibri" w:hAnsi="Calibri" w:cs="Calibri"/>
            <w:noProof/>
            <w:webHidden/>
          </w:rPr>
          <w:tab/>
        </w:r>
        <w:r w:rsidR="00D800B3" w:rsidRPr="00C37ECC">
          <w:rPr>
            <w:rFonts w:ascii="Calibri" w:hAnsi="Calibri" w:cs="Calibri"/>
            <w:noProof/>
            <w:webHidden/>
          </w:rPr>
          <w:fldChar w:fldCharType="begin"/>
        </w:r>
        <w:r w:rsidR="00D800B3" w:rsidRPr="00C37ECC">
          <w:rPr>
            <w:rFonts w:ascii="Calibri" w:hAnsi="Calibri" w:cs="Calibri"/>
            <w:noProof/>
            <w:webHidden/>
          </w:rPr>
          <w:instrText xml:space="preserve"> PAGEREF _Toc401579161 \h </w:instrText>
        </w:r>
        <w:r w:rsidR="00D800B3" w:rsidRPr="00C37ECC">
          <w:rPr>
            <w:rFonts w:ascii="Calibri" w:hAnsi="Calibri" w:cs="Calibri"/>
            <w:noProof/>
            <w:webHidden/>
          </w:rPr>
        </w:r>
        <w:r w:rsidR="00D800B3" w:rsidRPr="00C37ECC">
          <w:rPr>
            <w:rFonts w:ascii="Calibri" w:hAnsi="Calibri" w:cs="Calibri"/>
            <w:noProof/>
            <w:webHidden/>
          </w:rPr>
          <w:fldChar w:fldCharType="separate"/>
        </w:r>
        <w:r w:rsidR="00D800B3" w:rsidRPr="00C37ECC">
          <w:rPr>
            <w:rFonts w:ascii="Calibri" w:hAnsi="Calibri" w:cs="Calibri"/>
            <w:noProof/>
            <w:webHidden/>
          </w:rPr>
          <w:t>3</w:t>
        </w:r>
        <w:r w:rsidR="00D800B3" w:rsidRPr="00C37ECC">
          <w:rPr>
            <w:rFonts w:ascii="Calibri" w:hAnsi="Calibri" w:cs="Calibri"/>
            <w:noProof/>
            <w:webHidden/>
          </w:rPr>
          <w:fldChar w:fldCharType="end"/>
        </w:r>
      </w:hyperlink>
    </w:p>
    <w:p w:rsidR="00D800B3" w:rsidRPr="00C37ECC" w:rsidRDefault="0061122E">
      <w:pPr>
        <w:pStyle w:val="TOC2"/>
        <w:tabs>
          <w:tab w:val="left" w:pos="880"/>
          <w:tab w:val="right" w:leader="dot" w:pos="8296"/>
        </w:tabs>
        <w:rPr>
          <w:rFonts w:ascii="Calibri" w:hAnsi="Calibri" w:cs="Calibri"/>
          <w:noProof/>
          <w:lang w:eastAsia="el-GR"/>
        </w:rPr>
      </w:pPr>
      <w:hyperlink w:anchor="_Toc401579162" w:history="1">
        <w:r w:rsidR="00D800B3" w:rsidRPr="00C37ECC">
          <w:rPr>
            <w:rStyle w:val="Hyperlink"/>
            <w:rFonts w:ascii="Calibri" w:hAnsi="Calibri" w:cs="Calibri"/>
            <w:noProof/>
          </w:rPr>
          <w:t>1.2</w:t>
        </w:r>
        <w:r w:rsidR="00D800B3" w:rsidRPr="00C37ECC">
          <w:rPr>
            <w:rFonts w:ascii="Calibri" w:hAnsi="Calibri" w:cs="Calibri"/>
            <w:noProof/>
            <w:lang w:eastAsia="el-GR"/>
          </w:rPr>
          <w:tab/>
        </w:r>
        <w:r w:rsidR="00D800B3" w:rsidRPr="00C37ECC">
          <w:rPr>
            <w:rStyle w:val="Hyperlink"/>
            <w:rFonts w:ascii="Calibri" w:hAnsi="Calibri" w:cs="Calibri"/>
            <w:noProof/>
          </w:rPr>
          <w:t>Σκεύη-Όργανα</w:t>
        </w:r>
        <w:r w:rsidR="00D800B3" w:rsidRPr="00C37ECC">
          <w:rPr>
            <w:rFonts w:ascii="Calibri" w:hAnsi="Calibri" w:cs="Calibri"/>
            <w:noProof/>
            <w:webHidden/>
          </w:rPr>
          <w:tab/>
        </w:r>
        <w:r w:rsidR="00D800B3" w:rsidRPr="00C37ECC">
          <w:rPr>
            <w:rFonts w:ascii="Calibri" w:hAnsi="Calibri" w:cs="Calibri"/>
            <w:noProof/>
            <w:webHidden/>
          </w:rPr>
          <w:fldChar w:fldCharType="begin"/>
        </w:r>
        <w:r w:rsidR="00D800B3" w:rsidRPr="00C37ECC">
          <w:rPr>
            <w:rFonts w:ascii="Calibri" w:hAnsi="Calibri" w:cs="Calibri"/>
            <w:noProof/>
            <w:webHidden/>
          </w:rPr>
          <w:instrText xml:space="preserve"> PAGEREF _Toc401579162 \h </w:instrText>
        </w:r>
        <w:r w:rsidR="00D800B3" w:rsidRPr="00C37ECC">
          <w:rPr>
            <w:rFonts w:ascii="Calibri" w:hAnsi="Calibri" w:cs="Calibri"/>
            <w:noProof/>
            <w:webHidden/>
          </w:rPr>
        </w:r>
        <w:r w:rsidR="00D800B3" w:rsidRPr="00C37ECC">
          <w:rPr>
            <w:rFonts w:ascii="Calibri" w:hAnsi="Calibri" w:cs="Calibri"/>
            <w:noProof/>
            <w:webHidden/>
          </w:rPr>
          <w:fldChar w:fldCharType="separate"/>
        </w:r>
        <w:r w:rsidR="00D800B3" w:rsidRPr="00C37ECC">
          <w:rPr>
            <w:rFonts w:ascii="Calibri" w:hAnsi="Calibri" w:cs="Calibri"/>
            <w:noProof/>
            <w:webHidden/>
          </w:rPr>
          <w:t>3</w:t>
        </w:r>
        <w:r w:rsidR="00D800B3" w:rsidRPr="00C37ECC">
          <w:rPr>
            <w:rFonts w:ascii="Calibri" w:hAnsi="Calibri" w:cs="Calibri"/>
            <w:noProof/>
            <w:webHidden/>
          </w:rPr>
          <w:fldChar w:fldCharType="end"/>
        </w:r>
      </w:hyperlink>
    </w:p>
    <w:p w:rsidR="00D800B3" w:rsidRPr="00C37ECC" w:rsidRDefault="0061122E">
      <w:pPr>
        <w:pStyle w:val="TOC2"/>
        <w:tabs>
          <w:tab w:val="left" w:pos="880"/>
          <w:tab w:val="right" w:leader="dot" w:pos="8296"/>
        </w:tabs>
        <w:rPr>
          <w:rFonts w:ascii="Calibri" w:hAnsi="Calibri" w:cs="Calibri"/>
          <w:noProof/>
          <w:lang w:eastAsia="el-GR"/>
        </w:rPr>
      </w:pPr>
      <w:hyperlink w:anchor="_Toc401579163" w:history="1">
        <w:r w:rsidR="00D800B3" w:rsidRPr="00C37ECC">
          <w:rPr>
            <w:rStyle w:val="Hyperlink"/>
            <w:rFonts w:ascii="Calibri" w:hAnsi="Calibri" w:cs="Calibri"/>
            <w:noProof/>
          </w:rPr>
          <w:t>1.3</w:t>
        </w:r>
        <w:r w:rsidR="00D800B3" w:rsidRPr="00C37ECC">
          <w:rPr>
            <w:rFonts w:ascii="Calibri" w:hAnsi="Calibri" w:cs="Calibri"/>
            <w:noProof/>
            <w:lang w:eastAsia="el-GR"/>
          </w:rPr>
          <w:tab/>
        </w:r>
        <w:r w:rsidR="00D800B3" w:rsidRPr="00C37ECC">
          <w:rPr>
            <w:rStyle w:val="Hyperlink"/>
            <w:rFonts w:ascii="Calibri" w:hAnsi="Calibri" w:cs="Calibri"/>
            <w:noProof/>
          </w:rPr>
          <w:t>Διαδικασία</w:t>
        </w:r>
        <w:r w:rsidR="00D800B3" w:rsidRPr="00C37ECC">
          <w:rPr>
            <w:rFonts w:ascii="Calibri" w:hAnsi="Calibri" w:cs="Calibri"/>
            <w:noProof/>
            <w:webHidden/>
          </w:rPr>
          <w:tab/>
        </w:r>
        <w:r w:rsidR="00D800B3" w:rsidRPr="00C37ECC">
          <w:rPr>
            <w:rFonts w:ascii="Calibri" w:hAnsi="Calibri" w:cs="Calibri"/>
            <w:noProof/>
            <w:webHidden/>
          </w:rPr>
          <w:fldChar w:fldCharType="begin"/>
        </w:r>
        <w:r w:rsidR="00D800B3" w:rsidRPr="00C37ECC">
          <w:rPr>
            <w:rFonts w:ascii="Calibri" w:hAnsi="Calibri" w:cs="Calibri"/>
            <w:noProof/>
            <w:webHidden/>
          </w:rPr>
          <w:instrText xml:space="preserve"> PAGEREF _Toc401579163 \h </w:instrText>
        </w:r>
        <w:r w:rsidR="00D800B3" w:rsidRPr="00C37ECC">
          <w:rPr>
            <w:rFonts w:ascii="Calibri" w:hAnsi="Calibri" w:cs="Calibri"/>
            <w:noProof/>
            <w:webHidden/>
          </w:rPr>
        </w:r>
        <w:r w:rsidR="00D800B3" w:rsidRPr="00C37ECC">
          <w:rPr>
            <w:rFonts w:ascii="Calibri" w:hAnsi="Calibri" w:cs="Calibri"/>
            <w:noProof/>
            <w:webHidden/>
          </w:rPr>
          <w:fldChar w:fldCharType="separate"/>
        </w:r>
        <w:r w:rsidR="00D800B3" w:rsidRPr="00C37ECC">
          <w:rPr>
            <w:rFonts w:ascii="Calibri" w:hAnsi="Calibri" w:cs="Calibri"/>
            <w:noProof/>
            <w:webHidden/>
          </w:rPr>
          <w:t>4</w:t>
        </w:r>
        <w:r w:rsidR="00D800B3" w:rsidRPr="00C37ECC">
          <w:rPr>
            <w:rFonts w:ascii="Calibri" w:hAnsi="Calibri" w:cs="Calibri"/>
            <w:noProof/>
            <w:webHidden/>
          </w:rPr>
          <w:fldChar w:fldCharType="end"/>
        </w:r>
      </w:hyperlink>
    </w:p>
    <w:p w:rsidR="00D800B3" w:rsidRPr="00C37ECC" w:rsidRDefault="0061122E">
      <w:pPr>
        <w:pStyle w:val="TOC2"/>
        <w:tabs>
          <w:tab w:val="left" w:pos="880"/>
          <w:tab w:val="right" w:leader="dot" w:pos="8296"/>
        </w:tabs>
        <w:rPr>
          <w:rFonts w:ascii="Calibri" w:hAnsi="Calibri" w:cs="Calibri"/>
          <w:noProof/>
          <w:lang w:eastAsia="el-GR"/>
        </w:rPr>
      </w:pPr>
      <w:hyperlink w:anchor="_Toc401579164" w:history="1">
        <w:r w:rsidR="00D800B3" w:rsidRPr="00C37ECC">
          <w:rPr>
            <w:rStyle w:val="Hyperlink"/>
            <w:rFonts w:ascii="Calibri" w:hAnsi="Calibri" w:cs="Calibri"/>
            <w:noProof/>
          </w:rPr>
          <w:t>1.4</w:t>
        </w:r>
        <w:r w:rsidR="00D800B3" w:rsidRPr="00C37ECC">
          <w:rPr>
            <w:rFonts w:ascii="Calibri" w:hAnsi="Calibri" w:cs="Calibri"/>
            <w:noProof/>
            <w:lang w:eastAsia="el-GR"/>
          </w:rPr>
          <w:tab/>
        </w:r>
        <w:r w:rsidR="00D800B3" w:rsidRPr="00C37ECC">
          <w:rPr>
            <w:rStyle w:val="Hyperlink"/>
            <w:rFonts w:ascii="Calibri" w:hAnsi="Calibri" w:cs="Calibri"/>
            <w:noProof/>
          </w:rPr>
          <w:t>Πλεονεκτήματα</w:t>
        </w:r>
        <w:r w:rsidR="00D800B3" w:rsidRPr="00C37ECC">
          <w:rPr>
            <w:rFonts w:ascii="Calibri" w:hAnsi="Calibri" w:cs="Calibri"/>
            <w:noProof/>
            <w:webHidden/>
          </w:rPr>
          <w:tab/>
        </w:r>
        <w:r w:rsidR="00D800B3" w:rsidRPr="00C37ECC">
          <w:rPr>
            <w:rFonts w:ascii="Calibri" w:hAnsi="Calibri" w:cs="Calibri"/>
            <w:noProof/>
            <w:webHidden/>
          </w:rPr>
          <w:fldChar w:fldCharType="begin"/>
        </w:r>
        <w:r w:rsidR="00D800B3" w:rsidRPr="00C37ECC">
          <w:rPr>
            <w:rFonts w:ascii="Calibri" w:hAnsi="Calibri" w:cs="Calibri"/>
            <w:noProof/>
            <w:webHidden/>
          </w:rPr>
          <w:instrText xml:space="preserve"> PAGEREF _Toc401579164 \h </w:instrText>
        </w:r>
        <w:r w:rsidR="00D800B3" w:rsidRPr="00C37ECC">
          <w:rPr>
            <w:rFonts w:ascii="Calibri" w:hAnsi="Calibri" w:cs="Calibri"/>
            <w:noProof/>
            <w:webHidden/>
          </w:rPr>
        </w:r>
        <w:r w:rsidR="00D800B3" w:rsidRPr="00C37ECC">
          <w:rPr>
            <w:rFonts w:ascii="Calibri" w:hAnsi="Calibri" w:cs="Calibri"/>
            <w:noProof/>
            <w:webHidden/>
          </w:rPr>
          <w:fldChar w:fldCharType="separate"/>
        </w:r>
        <w:r w:rsidR="00D800B3" w:rsidRPr="00C37ECC">
          <w:rPr>
            <w:rFonts w:ascii="Calibri" w:hAnsi="Calibri" w:cs="Calibri"/>
            <w:noProof/>
            <w:webHidden/>
          </w:rPr>
          <w:t>5</w:t>
        </w:r>
        <w:r w:rsidR="00D800B3" w:rsidRPr="00C37ECC">
          <w:rPr>
            <w:rFonts w:ascii="Calibri" w:hAnsi="Calibri" w:cs="Calibri"/>
            <w:noProof/>
            <w:webHidden/>
          </w:rPr>
          <w:fldChar w:fldCharType="end"/>
        </w:r>
      </w:hyperlink>
    </w:p>
    <w:p w:rsidR="00D800B3" w:rsidRPr="00C37ECC" w:rsidRDefault="0061122E">
      <w:pPr>
        <w:pStyle w:val="TOC2"/>
        <w:tabs>
          <w:tab w:val="left" w:pos="880"/>
          <w:tab w:val="right" w:leader="dot" w:pos="8296"/>
        </w:tabs>
        <w:rPr>
          <w:rFonts w:ascii="Calibri" w:hAnsi="Calibri" w:cs="Calibri"/>
          <w:noProof/>
          <w:lang w:eastAsia="el-GR"/>
        </w:rPr>
      </w:pPr>
      <w:hyperlink w:anchor="_Toc401579165" w:history="1">
        <w:r w:rsidR="00D800B3" w:rsidRPr="00C37ECC">
          <w:rPr>
            <w:rStyle w:val="Hyperlink"/>
            <w:rFonts w:ascii="Calibri" w:hAnsi="Calibri" w:cs="Calibri"/>
            <w:noProof/>
          </w:rPr>
          <w:t>1.5</w:t>
        </w:r>
        <w:r w:rsidR="00D800B3" w:rsidRPr="00C37ECC">
          <w:rPr>
            <w:rFonts w:ascii="Calibri" w:hAnsi="Calibri" w:cs="Calibri"/>
            <w:noProof/>
            <w:lang w:eastAsia="el-GR"/>
          </w:rPr>
          <w:tab/>
        </w:r>
        <w:r w:rsidR="00D800B3" w:rsidRPr="00C37ECC">
          <w:rPr>
            <w:rStyle w:val="Hyperlink"/>
            <w:rFonts w:ascii="Calibri" w:hAnsi="Calibri" w:cs="Calibri"/>
            <w:noProof/>
          </w:rPr>
          <w:t>Μειονεκτήματα</w:t>
        </w:r>
        <w:r w:rsidR="00D800B3" w:rsidRPr="00C37ECC">
          <w:rPr>
            <w:rFonts w:ascii="Calibri" w:hAnsi="Calibri" w:cs="Calibri"/>
            <w:noProof/>
            <w:webHidden/>
          </w:rPr>
          <w:tab/>
        </w:r>
        <w:r w:rsidR="00D800B3" w:rsidRPr="00C37ECC">
          <w:rPr>
            <w:rFonts w:ascii="Calibri" w:hAnsi="Calibri" w:cs="Calibri"/>
            <w:noProof/>
            <w:webHidden/>
          </w:rPr>
          <w:fldChar w:fldCharType="begin"/>
        </w:r>
        <w:r w:rsidR="00D800B3" w:rsidRPr="00C37ECC">
          <w:rPr>
            <w:rFonts w:ascii="Calibri" w:hAnsi="Calibri" w:cs="Calibri"/>
            <w:noProof/>
            <w:webHidden/>
          </w:rPr>
          <w:instrText xml:space="preserve"> PAGEREF _Toc401579165 \h </w:instrText>
        </w:r>
        <w:r w:rsidR="00D800B3" w:rsidRPr="00C37ECC">
          <w:rPr>
            <w:rFonts w:ascii="Calibri" w:hAnsi="Calibri" w:cs="Calibri"/>
            <w:noProof/>
            <w:webHidden/>
          </w:rPr>
        </w:r>
        <w:r w:rsidR="00D800B3" w:rsidRPr="00C37ECC">
          <w:rPr>
            <w:rFonts w:ascii="Calibri" w:hAnsi="Calibri" w:cs="Calibri"/>
            <w:noProof/>
            <w:webHidden/>
          </w:rPr>
          <w:fldChar w:fldCharType="separate"/>
        </w:r>
        <w:r w:rsidR="00D800B3" w:rsidRPr="00C37ECC">
          <w:rPr>
            <w:rFonts w:ascii="Calibri" w:hAnsi="Calibri" w:cs="Calibri"/>
            <w:noProof/>
            <w:webHidden/>
          </w:rPr>
          <w:t>5</w:t>
        </w:r>
        <w:r w:rsidR="00D800B3" w:rsidRPr="00C37ECC">
          <w:rPr>
            <w:rFonts w:ascii="Calibri" w:hAnsi="Calibri" w:cs="Calibri"/>
            <w:noProof/>
            <w:webHidden/>
          </w:rPr>
          <w:fldChar w:fldCharType="end"/>
        </w:r>
      </w:hyperlink>
    </w:p>
    <w:p w:rsidR="00D800B3" w:rsidRPr="00C37ECC" w:rsidRDefault="00D800B3" w:rsidP="00EE7DC2">
      <w:pPr>
        <w:rPr>
          <w:rFonts w:ascii="Calibri" w:hAnsi="Calibri" w:cs="Calibri"/>
        </w:rPr>
      </w:pPr>
      <w:r w:rsidRPr="00C37ECC">
        <w:rPr>
          <w:rFonts w:ascii="Calibri" w:hAnsi="Calibri" w:cs="Calibri"/>
        </w:rPr>
        <w:fldChar w:fldCharType="end"/>
      </w:r>
    </w:p>
    <w:p w:rsidR="00D800B3" w:rsidRPr="00C37ECC" w:rsidRDefault="00D800B3" w:rsidP="00EE7DC2">
      <w:pPr>
        <w:rPr>
          <w:rFonts w:ascii="Calibri" w:hAnsi="Calibri" w:cs="Calibri"/>
        </w:rPr>
      </w:pPr>
      <w:r w:rsidRPr="00C37ECC">
        <w:rPr>
          <w:rFonts w:ascii="Calibri" w:hAnsi="Calibri" w:cs="Calibri"/>
        </w:rPr>
        <w:br w:type="page"/>
      </w:r>
    </w:p>
    <w:p w:rsidR="00D800B3" w:rsidRPr="00C37ECC" w:rsidRDefault="00D800B3" w:rsidP="00A03F3A">
      <w:pPr>
        <w:pStyle w:val="Heading1"/>
        <w:rPr>
          <w:rFonts w:ascii="Calibri" w:hAnsi="Calibri" w:cs="Calibri"/>
        </w:rPr>
      </w:pPr>
      <w:bookmarkStart w:id="1" w:name="_Toc401579160"/>
      <w:r w:rsidRPr="00C37ECC">
        <w:rPr>
          <w:rFonts w:ascii="Calibri" w:hAnsi="Calibri" w:cs="Calibri"/>
          <w:lang w:val="en-GB"/>
        </w:rPr>
        <w:t>Quantitative</w:t>
      </w:r>
      <w:r w:rsidRPr="00C37ECC">
        <w:rPr>
          <w:rFonts w:ascii="Calibri" w:hAnsi="Calibri" w:cs="Calibri"/>
        </w:rPr>
        <w:t xml:space="preserve"> </w:t>
      </w:r>
      <w:r w:rsidRPr="00C37ECC">
        <w:rPr>
          <w:rFonts w:ascii="Calibri" w:hAnsi="Calibri" w:cs="Calibri"/>
          <w:lang w:val="en-GB"/>
        </w:rPr>
        <w:t>Buffy</w:t>
      </w:r>
      <w:r w:rsidRPr="00C37ECC">
        <w:rPr>
          <w:rFonts w:ascii="Calibri" w:hAnsi="Calibri" w:cs="Calibri"/>
        </w:rPr>
        <w:t xml:space="preserve"> </w:t>
      </w:r>
      <w:r w:rsidRPr="00C37ECC">
        <w:rPr>
          <w:rFonts w:ascii="Calibri" w:hAnsi="Calibri" w:cs="Calibri"/>
          <w:lang w:val="en-GB"/>
        </w:rPr>
        <w:t>Coat</w:t>
      </w:r>
      <w:r w:rsidRPr="00C37ECC">
        <w:rPr>
          <w:rFonts w:ascii="Calibri" w:hAnsi="Calibri" w:cs="Calibri"/>
        </w:rPr>
        <w:t xml:space="preserve"> (</w:t>
      </w:r>
      <w:r w:rsidRPr="00C37ECC">
        <w:rPr>
          <w:rFonts w:ascii="Calibri" w:hAnsi="Calibri" w:cs="Calibri"/>
          <w:lang w:val="en-GB"/>
        </w:rPr>
        <w:t>QBC</w:t>
      </w:r>
      <w:r w:rsidRPr="00C37ECC">
        <w:rPr>
          <w:rFonts w:ascii="Calibri" w:hAnsi="Calibri" w:cs="Calibri"/>
        </w:rPr>
        <w:t>),</w:t>
      </w:r>
      <w:bookmarkEnd w:id="1"/>
      <w:r w:rsidRPr="00C37ECC">
        <w:rPr>
          <w:rFonts w:ascii="Calibri" w:hAnsi="Calibri" w:cs="Calibri"/>
        </w:rPr>
        <w:t xml:space="preserve"> </w:t>
      </w:r>
    </w:p>
    <w:p w:rsidR="00D800B3" w:rsidRPr="00C37ECC" w:rsidRDefault="00D800B3" w:rsidP="00413C4B">
      <w:pPr>
        <w:rPr>
          <w:rFonts w:ascii="Calibri" w:hAnsi="Calibri" w:cs="Calibri"/>
          <w:b/>
          <w:bCs/>
          <w:sz w:val="28"/>
          <w:szCs w:val="28"/>
        </w:rPr>
      </w:pPr>
      <w:r w:rsidRPr="00C37ECC">
        <w:rPr>
          <w:rFonts w:ascii="Calibri" w:hAnsi="Calibri" w:cs="Calibri"/>
          <w:b/>
          <w:bCs/>
          <w:sz w:val="28"/>
          <w:szCs w:val="28"/>
        </w:rPr>
        <w:t xml:space="preserve">Τεχνική διάγνωσης των πλασμωδίων με φθορισμό σε σωληνάρια μικροαιματοκρίτη </w:t>
      </w:r>
    </w:p>
    <w:p w:rsidR="00D800B3" w:rsidRPr="00C37ECC" w:rsidRDefault="00D800B3" w:rsidP="00A03F3A">
      <w:pPr>
        <w:rPr>
          <w:rFonts w:ascii="Calibri" w:hAnsi="Calibri" w:cs="Calibri"/>
          <w:b/>
          <w:bCs/>
          <w:sz w:val="24"/>
          <w:szCs w:val="24"/>
        </w:rPr>
      </w:pPr>
    </w:p>
    <w:p w:rsidR="00D800B3" w:rsidRPr="00C37ECC" w:rsidRDefault="00D800B3" w:rsidP="00A03F3A">
      <w:pPr>
        <w:pStyle w:val="Heading2"/>
        <w:rPr>
          <w:rFonts w:ascii="Calibri" w:hAnsi="Calibri" w:cs="Calibri"/>
          <w:lang w:val="en-US"/>
        </w:rPr>
      </w:pPr>
      <w:bookmarkStart w:id="2" w:name="_Toc401579161"/>
      <w:r w:rsidRPr="00C37ECC">
        <w:rPr>
          <w:rFonts w:ascii="Calibri" w:hAnsi="Calibri" w:cs="Calibri"/>
        </w:rPr>
        <w:t>Αρχή</w:t>
      </w:r>
      <w:bookmarkEnd w:id="2"/>
      <w:r w:rsidRPr="00C37ECC">
        <w:rPr>
          <w:rFonts w:ascii="Calibri" w:hAnsi="Calibri" w:cs="Calibri"/>
        </w:rPr>
        <w:t xml:space="preserve"> της μεθόδου</w:t>
      </w:r>
    </w:p>
    <w:p w:rsidR="00D800B3" w:rsidRPr="00C37ECC" w:rsidRDefault="00D800B3" w:rsidP="00A03F3A">
      <w:pPr>
        <w:rPr>
          <w:rFonts w:ascii="Calibri" w:hAnsi="Calibri" w:cs="Calibri"/>
          <w:sz w:val="24"/>
          <w:szCs w:val="24"/>
        </w:rPr>
      </w:pPr>
      <w:r w:rsidRPr="00C37ECC">
        <w:rPr>
          <w:rFonts w:ascii="Calibri" w:hAnsi="Calibri" w:cs="Calibri"/>
          <w:sz w:val="24"/>
          <w:szCs w:val="24"/>
        </w:rPr>
        <w:t>Αίμα τριχοειδικό ή φλεβικό σε ειδικό σωληνάριο μικροαιματ</w:t>
      </w:r>
      <w:r>
        <w:rPr>
          <w:rFonts w:ascii="Calibri" w:hAnsi="Calibri" w:cs="Calibri"/>
          <w:sz w:val="24"/>
          <w:szCs w:val="24"/>
        </w:rPr>
        <w:t>ο</w:t>
      </w:r>
      <w:r w:rsidRPr="00C37ECC">
        <w:rPr>
          <w:rFonts w:ascii="Calibri" w:hAnsi="Calibri" w:cs="Calibri"/>
          <w:sz w:val="24"/>
          <w:szCs w:val="24"/>
        </w:rPr>
        <w:t>κρίτη επικαλυμμένο με αντιπηκτικό και φθορίζουσα χρωστική</w:t>
      </w:r>
      <w:r>
        <w:rPr>
          <w:rFonts w:ascii="Calibri" w:hAnsi="Calibri" w:cs="Calibri"/>
          <w:sz w:val="24"/>
          <w:szCs w:val="24"/>
        </w:rPr>
        <w:t>,</w:t>
      </w:r>
      <w:r w:rsidRPr="00C37ECC">
        <w:rPr>
          <w:rFonts w:ascii="Calibri" w:hAnsi="Calibri" w:cs="Calibri"/>
          <w:sz w:val="24"/>
          <w:szCs w:val="24"/>
        </w:rPr>
        <w:t xml:space="preserve"> πορτοκαλί της ακριδίνης</w:t>
      </w:r>
      <w:r>
        <w:rPr>
          <w:rFonts w:ascii="Calibri" w:hAnsi="Calibri" w:cs="Calibri"/>
          <w:sz w:val="24"/>
          <w:szCs w:val="24"/>
        </w:rPr>
        <w:t xml:space="preserve"> </w:t>
      </w:r>
      <w:r w:rsidRPr="00C37ECC">
        <w:rPr>
          <w:rFonts w:ascii="Calibri" w:hAnsi="Calibri" w:cs="Calibri"/>
          <w:sz w:val="24"/>
          <w:szCs w:val="24"/>
        </w:rPr>
        <w:t xml:space="preserve"> και με την προσθήκη μικρού πλαστικού φλοτέρ, φυγοκεντρείται στην μικροφυγόκεντρο, το σωληνάριο μικροσκοπείται με υπεριώδη ακτινοβολία. Τα παράσιτα και παρασιτούμενα ερυθρά συγκεντρώνονται σε μικρή περιοχή και γίνονται εύκολα ορατά με το φθορισμό.</w:t>
      </w:r>
    </w:p>
    <w:p w:rsidR="00D800B3" w:rsidRPr="00C37ECC" w:rsidRDefault="00D800B3" w:rsidP="00A03F3A">
      <w:pPr>
        <w:rPr>
          <w:rFonts w:ascii="Calibri" w:hAnsi="Calibri" w:cs="Calibri"/>
          <w:sz w:val="24"/>
          <w:szCs w:val="24"/>
        </w:rPr>
      </w:pPr>
      <w:r w:rsidRPr="00C37ECC">
        <w:rPr>
          <w:rFonts w:ascii="Calibri" w:hAnsi="Calibri" w:cs="Calibri"/>
          <w:sz w:val="24"/>
          <w:szCs w:val="24"/>
        </w:rPr>
        <w:t>Τα κύτταρα του αίματος διαχωρίζονται με την φυγοκέντρηση σε διακριτά στρώματα ανάλογα  με την πυκνότητα τους. Πλάσμα, αιμοπετάλια, λευκά και  ερυθρά.</w:t>
      </w:r>
    </w:p>
    <w:p w:rsidR="00D800B3" w:rsidRPr="00C37ECC" w:rsidRDefault="0061122E" w:rsidP="00A03F3A">
      <w:pPr>
        <w:rPr>
          <w:rFonts w:ascii="Calibri" w:hAnsi="Calibri" w:cs="Calibri"/>
          <w:sz w:val="24"/>
          <w:szCs w:val="24"/>
          <w:lang w:val="en-US"/>
        </w:rPr>
      </w:pPr>
      <w:r>
        <w:rPr>
          <w:rFonts w:ascii="Calibri" w:hAnsi="Calibri" w:cs="Calibri"/>
          <w:sz w:val="24"/>
          <w:szCs w:val="24"/>
          <w:lang w:val="en-US"/>
        </w:rPr>
      </w:r>
      <w:r>
        <w:rPr>
          <w:rFonts w:ascii="Calibri" w:hAnsi="Calibri" w:cs="Calibri"/>
          <w:sz w:val="24"/>
          <w:szCs w:val="24"/>
          <w:lang w:val="en-US"/>
        </w:rPr>
        <w:pict>
          <v:group id="_x0000_s1028" editas="canvas" style="width:423pt;height:270pt;mso-position-horizontal-relative:char;mso-position-vertical-relative:line" coordorigin="2355,2205" coordsize="7357,4800">
            <o:lock v:ext="edit" aspectratio="t"/>
            <v:shape id="_x0000_s1029" type="#_x0000_t75" style="position:absolute;left:2355;top:2205;width:7357;height:4800" o:preferrelative="f">
              <v:fill o:detectmouseclick="t"/>
              <v:path o:extrusionok="t" o:connecttype="none"/>
              <o:lock v:ext="edit" text="t"/>
            </v:shape>
            <v:rect id="Ορθογώνιο 5" o:spid="_x0000_s1030" style="position:absolute;left:2355;top:2214;width:6522;height:4635;visibility:visible;v-text-anchor:middle" stroked="f" strokeweight="2pt">
              <v:textbox style="mso-rotate-with-shape:t">
                <w:txbxContent>
                  <w:p w:rsidR="00D800B3" w:rsidRDefault="00D800B3" w:rsidP="0089466D">
                    <w:pPr>
                      <w:autoSpaceDE w:val="0"/>
                      <w:autoSpaceDN w:val="0"/>
                      <w:adjustRightInd w:val="0"/>
                      <w:jc w:val="center"/>
                      <w:rPr>
                        <w:rFonts w:ascii="Calibri" w:hAnsi="Calibri" w:cs="Calibri"/>
                        <w:color w:val="FFFFFF"/>
                        <w:sz w:val="36"/>
                        <w:szCs w:val="36"/>
                      </w:rPr>
                    </w:pPr>
                  </w:p>
                </w:txbxContent>
              </v:textbox>
            </v:rect>
            <v:shape id="Ελεύθερη σχεδίαση 10" o:spid="_x0000_s1031" style="position:absolute;left:3168;top:2829;width:655;height:1649;visibility:visible;v-text-anchor:middle" coordsize="477862,1177615" path="m14891,14411r321013,l462364,14411v22698,,9727,-32425,9727,c472091,46836,462364,123036,462364,208964v,85928,8106,209145,9727,321013c473712,641845,473712,781275,472091,880173v-1621,98898,-8106,197795,-9727,243191c460743,1168760,498032,1147683,462364,1152547v-35668,4864,-165371,1621,-214009,c199717,1150926,209445,1142819,170534,1142819v-38911,,-128081,71337,-155643,9728c-12671,1090938,6785,883415,5164,773168v-1621,-110247,,-282102,,-282102l5164,101960,14891,14411xe" fillcolor="#ffc000" stroked="f" strokeweight="2pt">
              <v:path arrowok="t" o:connecttype="custom" o:connectlocs="14894,14417;335964,14417;462446,14417;472175,14417;462446,209046;472175,530184;472175,880517;462446,1123804;462446,1152998;248399,1152998;170564,1143266;14894,1152998;5165,773471;5165,491258;5165,102000;14894,14417" o:connectangles="0,0,0,0,0,0,0,0,0,0,0,0,0,0,0,0"/>
            </v:shape>
            <v:shape id="Ελεύθερη σχεδίαση 12" o:spid="_x0000_s1032" style="position:absolute;left:3149;top:4467;width:667;height:1778;visibility:visible;v-text-anchor:middle" coordsize="487419,1269662" path="m19772,21555v50260,-12970,311285,,311285,c404014,21555,433197,23176,457516,21555v24319,-1621,14592,-40532,19456,-9728c481836,42631,486699,138286,486699,206380v,68094,-9727,145915,-9727,214009c476972,488483,485078,554955,486699,614942v1621,59987,,165370,,165370c486699,820844,488320,822465,486699,858133v-1621,35668,1622,81065,-9727,136188c465623,1049444,442925,1146721,418606,1188874v-24319,42153,-59987,45396,-87549,58366c303495,1260210,292147,1276423,253236,1266695v-38911,-9728,-121596,-51881,-155643,-77821c63546,1162934,58683,1162934,48955,1111053,39227,1059172,44091,961895,39227,877589,34363,793283,23014,689520,19772,605214v-3242,-84306,-1621,-149158,,-233464c21393,287444,27878,152878,29499,99376,31120,45874,-30488,34525,19772,21555xe" fillcolor="#820000" stroked="f" strokeweight="2pt">
              <v:path arrowok="t" o:connecttype="custom" o:connectlocs="19774,21564;331094,21564;457567,21564;477025,11832;486753,206461;477025,420555;486753,615185;486753,780620;486753,858472;477025,994713;418652,1189343;331094,1247732;253264,1267195;97604,1189343;48960,1111491;39231,877935;19774,605453;19774,371897;29502,99415;19774,21564" o:connectangles="0,0,0,0,0,0,0,0,0,0,0,0,0,0,0,0,0,0,0,0"/>
            </v:shape>
            <v:shape id="Ελεύθερη σχεδίαση 8" o:spid="_x0000_s1033" style="position:absolute;left:3177;top:2374;width:650;height:182;visibility:visible;v-text-anchor:middle" coordsize="474838,130208" path="m,c10538,29183,21076,58366,48638,77821v27562,19455,72958,30805,116732,38911c209144,124838,262647,136187,311285,126459,359923,116731,431260,77821,457200,58366,483140,38911,475033,24319,466927,9727e" filled="f" strokeweight="2pt">
              <v:path arrowok="t" o:connecttype="custom" o:connectlocs="0,0;48631,77811;165347,116718;311241,126443;457135,58359;466861,9726" o:connectangles="0,0,0,0,0,0"/>
            </v:shape>
            <v:line id="Ευθεία γραμμή σύνδεσης 14" o:spid="_x0000_s1034" style="position:absolute;flip:y;visibility:visible" from="3162,4458" to="3827,4476" o:connectortype="straight" strokecolor="#595959" strokeweight="5pt"/>
            <v:shapetype id="_x0000_t32" coordsize="21600,21600" o:spt="32" o:oned="t" path="m,l21600,21600e" filled="f">
              <v:path arrowok="t" fillok="f" o:connecttype="none"/>
              <o:lock v:ext="edit" shapetype="t"/>
            </v:shapetype>
            <v:shape id="Ευθύγραμμο βέλος σύνδεσης 17" o:spid="_x0000_s1035" type="#_x0000_t32" style="position:absolute;left:3827;top:3347;width:1092;height:76;flip:x;visibility:visible" o:connectortype="straight">
              <v:stroke endarrow="block"/>
            </v:shape>
            <v:shapetype id="_x0000_t202" coordsize="21600,21600" o:spt="202" path="m,l,21600r21600,l21600,xe">
              <v:stroke joinstyle="miter"/>
              <v:path gradientshapeok="t" o:connecttype="rect"/>
            </v:shapetype>
            <v:shape id="TextBox 19" o:spid="_x0000_s1036" type="#_x0000_t202" style="position:absolute;left:4886;top:3007;width:2069;height:598;visibility:visible" filled="f" stroked="f">
              <v:textbox style="mso-rotate-with-shape:t">
                <w:txbxContent>
                  <w:p w:rsidR="00D800B3" w:rsidRDefault="00D800B3" w:rsidP="0089466D">
                    <w:pPr>
                      <w:autoSpaceDE w:val="0"/>
                      <w:autoSpaceDN w:val="0"/>
                      <w:adjustRightInd w:val="0"/>
                      <w:rPr>
                        <w:rFonts w:ascii="Calibri" w:hAnsi="Calibri" w:cs="Calibri"/>
                        <w:color w:val="000000"/>
                        <w:sz w:val="44"/>
                        <w:szCs w:val="44"/>
                      </w:rPr>
                    </w:pPr>
                    <w:r>
                      <w:rPr>
                        <w:rFonts w:ascii="Calibri"/>
                        <w:color w:val="000000"/>
                        <w:sz w:val="44"/>
                        <w:szCs w:val="44"/>
                      </w:rPr>
                      <w:t>Πλάσμα</w:t>
                    </w:r>
                  </w:p>
                </w:txbxContent>
              </v:textbox>
            </v:shape>
            <v:shape id="Ευθύγραμμο βέλος σύνδεσης 20" o:spid="_x0000_s1037" type="#_x0000_t32" style="position:absolute;left:3853;top:4455;width:779;height:3;flip:x y;visibility:visible" o:connectortype="straight">
              <v:stroke endarrow="block"/>
            </v:shape>
            <v:shape id="TextBox 21" o:spid="_x0000_s1038" type="#_x0000_t202" style="position:absolute;left:4575;top:4100;width:4670;height:598;visibility:visible" filled="f" stroked="f">
              <v:textbox style="mso-rotate-with-shape:t">
                <w:txbxContent>
                  <w:p w:rsidR="00D800B3" w:rsidRDefault="00D800B3" w:rsidP="0089466D">
                    <w:pPr>
                      <w:autoSpaceDE w:val="0"/>
                      <w:autoSpaceDN w:val="0"/>
                      <w:adjustRightInd w:val="0"/>
                      <w:rPr>
                        <w:rFonts w:ascii="Calibri" w:hAnsi="Calibri" w:cs="Calibri"/>
                        <w:color w:val="000000"/>
                        <w:sz w:val="44"/>
                        <w:szCs w:val="44"/>
                      </w:rPr>
                    </w:pPr>
                    <w:r>
                      <w:rPr>
                        <w:rFonts w:ascii="Calibri"/>
                        <w:color w:val="000000"/>
                        <w:sz w:val="44"/>
                        <w:szCs w:val="44"/>
                      </w:rPr>
                      <w:t>Λευκοκύτταρα</w:t>
                    </w:r>
                    <w:r>
                      <w:rPr>
                        <w:rFonts w:ascii="Calibri" w:hAnsi="Calibri" w:cs="Calibri"/>
                        <w:color w:val="000000"/>
                        <w:sz w:val="44"/>
                        <w:szCs w:val="44"/>
                      </w:rPr>
                      <w:t xml:space="preserve"> (</w:t>
                    </w:r>
                    <w:r>
                      <w:rPr>
                        <w:rFonts w:ascii="Calibri" w:hAnsi="Calibri" w:cs="Calibri"/>
                        <w:color w:val="000000"/>
                        <w:sz w:val="44"/>
                        <w:szCs w:val="44"/>
                        <w:lang w:val="en-US"/>
                      </w:rPr>
                      <w:t>buffy coat)</w:t>
                    </w:r>
                  </w:p>
                </w:txbxContent>
              </v:textbox>
            </v:shape>
            <v:shape id="Ευθύγραμμο βέλος σύνδεσης 23" o:spid="_x0000_s1039" type="#_x0000_t32" style="position:absolute;left:3851;top:5193;width:781;height:0;flip:x y;visibility:visible" o:connectortype="straight">
              <v:stroke endarrow="block"/>
            </v:shape>
            <v:shape id="TextBox 24" o:spid="_x0000_s1040" type="#_x0000_t202" style="position:absolute;left:4733;top:4871;width:3257;height:1067;visibility:visible" filled="f" stroked="f">
              <v:textbox style="mso-rotate-with-shape:t">
                <w:txbxContent>
                  <w:p w:rsidR="00D800B3" w:rsidRDefault="00D800B3" w:rsidP="0089466D">
                    <w:pPr>
                      <w:autoSpaceDE w:val="0"/>
                      <w:autoSpaceDN w:val="0"/>
                      <w:adjustRightInd w:val="0"/>
                      <w:rPr>
                        <w:rFonts w:ascii="Calibri" w:hAnsi="Calibri" w:cs="Calibri"/>
                        <w:color w:val="000000"/>
                        <w:sz w:val="44"/>
                        <w:szCs w:val="44"/>
                      </w:rPr>
                    </w:pPr>
                    <w:r>
                      <w:rPr>
                        <w:rFonts w:ascii="Calibri"/>
                        <w:color w:val="000000"/>
                        <w:sz w:val="44"/>
                        <w:szCs w:val="44"/>
                      </w:rPr>
                      <w:t>Ερυθροκύτταρα</w:t>
                    </w:r>
                    <w:r>
                      <w:rPr>
                        <w:rFonts w:ascii="Calibri" w:hAnsi="Calibri" w:cs="Calibri"/>
                        <w:color w:val="000000"/>
                        <w:sz w:val="44"/>
                        <w:szCs w:val="44"/>
                      </w:rPr>
                      <w:t xml:space="preserve"> </w:t>
                    </w:r>
                  </w:p>
                </w:txbxContent>
              </v:textbox>
            </v:shape>
            <v:shape id="Ελεύθερη σχεδίαση 7" o:spid="_x0000_s1041" style="position:absolute;left:3162;top:2205;width:670;height:4049;visibility:visible;v-text-anchor:middle" coordsize="488013,2892199" path="m476836,158960v3242,92413,1621,256162,,457200c475215,817198,467109,1099301,467109,1365190v,265889,8106,630677,9727,846307c478457,2427127,501155,2548722,476836,2658969v-24319,110247,-92413,179961,-145915,214008c277419,2907024,204462,2890812,155824,2863250,107186,2835688,63411,2765973,39092,2707607,14773,2649241,14773,2654105,9909,2513054v-4864,-141051,1621,-413425,,-651753c8288,1622973,-1440,1313309,181,1083088,1802,852867,18015,632373,19636,479973,21257,327573,11530,223811,9909,168688v-1621,-55123,,-19455,,-19455c9909,141127,1803,134642,9909,120050,18015,105458,35849,79518,58547,61684,81245,43850,105564,22774,146096,13046,186628,3318,249857,-4788,301738,3318v51881,8106,126460,37290,155643,58366c486564,82760,473594,66547,476836,158960xe" filled="f" strokeweight="2pt">
              <v:path arrowok="t" o:connecttype="custom" o:connectlocs="477861,158993;477861,616287;468113,1365472;477861,2211953;477861,2659518;331632,2873570;156159,2863842;39176,2708166;9930,2513574;9930,1861686;181,1083312;19678,480072;9930,168723;9930,149264;9930,120075;58673,61697;146410,13049;302387,3319;458364,61697;477861,158993" o:connectangles="0,0,0,0,0,0,0,0,0,0,0,0,0,0,0,0,0,0,0,0"/>
            </v:shape>
            <w10:wrap type="none"/>
            <w10:anchorlock/>
          </v:group>
        </w:pict>
      </w:r>
    </w:p>
    <w:p w:rsidR="00D800B3" w:rsidRPr="00C37ECC" w:rsidRDefault="00D800B3" w:rsidP="00A03F3A">
      <w:pPr>
        <w:rPr>
          <w:rFonts w:ascii="Calibri" w:hAnsi="Calibri" w:cs="Calibri"/>
          <w:sz w:val="24"/>
          <w:szCs w:val="24"/>
        </w:rPr>
      </w:pPr>
      <w:r w:rsidRPr="00C37ECC">
        <w:rPr>
          <w:rFonts w:ascii="Calibri" w:hAnsi="Calibri" w:cs="Calibri"/>
          <w:sz w:val="24"/>
          <w:szCs w:val="24"/>
        </w:rPr>
        <w:t xml:space="preserve">Στην τεχνική </w:t>
      </w:r>
      <w:r w:rsidRPr="00C37ECC">
        <w:rPr>
          <w:rFonts w:ascii="Calibri" w:hAnsi="Calibri" w:cs="Calibri"/>
          <w:sz w:val="24"/>
          <w:szCs w:val="24"/>
          <w:lang w:val="en-GB"/>
        </w:rPr>
        <w:t>QBC</w:t>
      </w:r>
      <w:r w:rsidRPr="00C37ECC">
        <w:rPr>
          <w:rFonts w:ascii="Calibri" w:hAnsi="Calibri" w:cs="Calibri"/>
          <w:sz w:val="24"/>
          <w:szCs w:val="24"/>
        </w:rPr>
        <w:t xml:space="preserve"> μετά την φυγοκέντρηση το </w:t>
      </w:r>
      <w:r w:rsidRPr="00C37ECC">
        <w:rPr>
          <w:rFonts w:ascii="Calibri" w:hAnsi="Calibri" w:cs="Calibri"/>
          <w:sz w:val="24"/>
          <w:szCs w:val="24"/>
          <w:lang w:val="en-US"/>
        </w:rPr>
        <w:t>plastic</w:t>
      </w:r>
      <w:r w:rsidRPr="00C37ECC">
        <w:rPr>
          <w:rFonts w:ascii="Calibri" w:hAnsi="Calibri" w:cs="Calibri"/>
          <w:sz w:val="24"/>
          <w:szCs w:val="24"/>
        </w:rPr>
        <w:t xml:space="preserve"> </w:t>
      </w:r>
      <w:r w:rsidRPr="00C37ECC">
        <w:rPr>
          <w:rFonts w:ascii="Calibri" w:hAnsi="Calibri" w:cs="Calibri"/>
          <w:sz w:val="24"/>
          <w:szCs w:val="24"/>
          <w:lang w:val="en-US"/>
        </w:rPr>
        <w:t>float</w:t>
      </w:r>
      <w:r w:rsidRPr="00C37ECC">
        <w:rPr>
          <w:rFonts w:ascii="Calibri" w:hAnsi="Calibri" w:cs="Calibri"/>
          <w:sz w:val="24"/>
          <w:szCs w:val="24"/>
        </w:rPr>
        <w:t xml:space="preserve">  επιπλέει στην περιοχή μεταξύ των ερυθρών και του πλάσματος. Επειδή καταλαμβάνει το 90% του εσωτερικού χώρου του σωληναρίου τα αιμοπετάλια τα λευκά και το ανώτερο στρώμα των ερυθρών καταλαμβάνουν 10 φορές  μεγαλύτερη επιφάνεια από το κανονικό μεταξύ του εσωτερικού του σωληναρίου και το εξωτερικό του </w:t>
      </w:r>
      <w:r w:rsidRPr="00C37ECC">
        <w:rPr>
          <w:rFonts w:ascii="Calibri" w:hAnsi="Calibri" w:cs="Calibri"/>
          <w:sz w:val="24"/>
          <w:szCs w:val="24"/>
          <w:lang w:val="en-US"/>
        </w:rPr>
        <w:t>plastic</w:t>
      </w:r>
      <w:r w:rsidRPr="00C37ECC">
        <w:rPr>
          <w:rFonts w:ascii="Calibri" w:hAnsi="Calibri" w:cs="Calibri"/>
          <w:sz w:val="24"/>
          <w:szCs w:val="24"/>
        </w:rPr>
        <w:t xml:space="preserve"> </w:t>
      </w:r>
      <w:r w:rsidRPr="00C37ECC">
        <w:rPr>
          <w:rFonts w:ascii="Calibri" w:hAnsi="Calibri" w:cs="Calibri"/>
          <w:sz w:val="24"/>
          <w:szCs w:val="24"/>
          <w:lang w:val="en-US"/>
        </w:rPr>
        <w:t>float</w:t>
      </w:r>
      <w:r w:rsidRPr="00C37ECC">
        <w:rPr>
          <w:rFonts w:ascii="Calibri" w:hAnsi="Calibri" w:cs="Calibri"/>
          <w:sz w:val="24"/>
          <w:szCs w:val="24"/>
        </w:rPr>
        <w:t xml:space="preserve">. </w:t>
      </w:r>
    </w:p>
    <w:p w:rsidR="00D800B3" w:rsidRPr="00C37ECC" w:rsidRDefault="00D800B3" w:rsidP="00A03F3A">
      <w:pPr>
        <w:rPr>
          <w:rFonts w:ascii="Calibri" w:hAnsi="Calibri" w:cs="Calibri"/>
          <w:sz w:val="24"/>
          <w:szCs w:val="24"/>
        </w:rPr>
      </w:pPr>
      <w:r w:rsidRPr="00C37ECC">
        <w:rPr>
          <w:rFonts w:ascii="Calibri" w:hAnsi="Calibri" w:cs="Calibri"/>
          <w:sz w:val="24"/>
          <w:szCs w:val="24"/>
        </w:rPr>
        <w:lastRenderedPageBreak/>
        <w:t>Τα παρασιτούμενα ερυθρά είναι ελαφρότερα από τα φυσιολογικά ερυθρά και μαζί  με τα παράσιτα συγκεντρώνονται κάτω από το στρώμα των λευκών "</w:t>
      </w:r>
      <w:r w:rsidRPr="00C37ECC">
        <w:rPr>
          <w:rFonts w:ascii="Calibri" w:hAnsi="Calibri" w:cs="Calibri"/>
          <w:sz w:val="24"/>
          <w:szCs w:val="24"/>
          <w:lang w:val="en-GB"/>
        </w:rPr>
        <w:t>buffy</w:t>
      </w:r>
      <w:r w:rsidRPr="00C37ECC">
        <w:rPr>
          <w:rFonts w:ascii="Calibri" w:hAnsi="Calibri" w:cs="Calibri"/>
          <w:sz w:val="24"/>
          <w:szCs w:val="24"/>
        </w:rPr>
        <w:t xml:space="preserve"> </w:t>
      </w:r>
      <w:r w:rsidRPr="00C37ECC">
        <w:rPr>
          <w:rFonts w:ascii="Calibri" w:hAnsi="Calibri" w:cs="Calibri"/>
          <w:sz w:val="24"/>
          <w:szCs w:val="24"/>
          <w:lang w:val="en-GB"/>
        </w:rPr>
        <w:t>coat</w:t>
      </w:r>
      <w:r w:rsidRPr="00C37ECC">
        <w:rPr>
          <w:rFonts w:ascii="Calibri" w:hAnsi="Calibri" w:cs="Calibri"/>
          <w:sz w:val="24"/>
          <w:szCs w:val="24"/>
        </w:rPr>
        <w:t xml:space="preserve">" στην κορυφή της στήλης των ερυθρών. </w:t>
      </w:r>
    </w:p>
    <w:p w:rsidR="00D800B3" w:rsidRPr="00C37ECC" w:rsidRDefault="00D800B3" w:rsidP="00A03F3A">
      <w:pPr>
        <w:rPr>
          <w:rFonts w:ascii="Calibri" w:hAnsi="Calibri" w:cs="Calibri"/>
          <w:sz w:val="24"/>
          <w:szCs w:val="24"/>
        </w:rPr>
      </w:pPr>
      <w:r w:rsidRPr="00C37ECC">
        <w:rPr>
          <w:rFonts w:ascii="Calibri" w:hAnsi="Calibri" w:cs="Calibri"/>
          <w:sz w:val="24"/>
          <w:szCs w:val="24"/>
        </w:rPr>
        <w:t xml:space="preserve">Τα κύτταρα που περιέχουν </w:t>
      </w:r>
      <w:r w:rsidRPr="00C37ECC">
        <w:rPr>
          <w:rFonts w:ascii="Calibri" w:hAnsi="Calibri" w:cs="Calibri"/>
          <w:sz w:val="24"/>
          <w:szCs w:val="24"/>
          <w:lang w:val="en-GB"/>
        </w:rPr>
        <w:t>DNA</w:t>
      </w:r>
      <w:r w:rsidRPr="00C37ECC">
        <w:rPr>
          <w:rFonts w:ascii="Calibri" w:hAnsi="Calibri" w:cs="Calibri"/>
          <w:sz w:val="24"/>
          <w:szCs w:val="24"/>
        </w:rPr>
        <w:t>, όπως τα παράσιτα και τα λευκά, βάφονται με την ακριδίνη και φθορίζουν με το  υπεριώδες φως.</w:t>
      </w:r>
    </w:p>
    <w:p w:rsidR="00D800B3" w:rsidRPr="00C37ECC" w:rsidRDefault="00D800B3" w:rsidP="00A03F3A">
      <w:pPr>
        <w:rPr>
          <w:rFonts w:ascii="Calibri" w:hAnsi="Calibri" w:cs="Calibri"/>
          <w:sz w:val="24"/>
          <w:szCs w:val="24"/>
        </w:rPr>
      </w:pPr>
    </w:p>
    <w:p w:rsidR="00D800B3" w:rsidRPr="00C37ECC" w:rsidRDefault="00D800B3" w:rsidP="00A03F3A">
      <w:pPr>
        <w:pStyle w:val="Heading2"/>
        <w:rPr>
          <w:rFonts w:ascii="Calibri" w:hAnsi="Calibri" w:cs="Calibri"/>
        </w:rPr>
      </w:pPr>
      <w:bookmarkStart w:id="3" w:name="_Toc401579162"/>
      <w:r w:rsidRPr="00C37ECC">
        <w:rPr>
          <w:rFonts w:ascii="Calibri" w:hAnsi="Calibri" w:cs="Calibri"/>
        </w:rPr>
        <w:t>Σκεύη-Όργανα</w:t>
      </w:r>
      <w:bookmarkEnd w:id="3"/>
    </w:p>
    <w:p w:rsidR="00D800B3" w:rsidRPr="00C37ECC" w:rsidRDefault="00D800B3" w:rsidP="00A03F3A">
      <w:pPr>
        <w:rPr>
          <w:rFonts w:ascii="Calibri" w:hAnsi="Calibri" w:cs="Calibri"/>
          <w:sz w:val="24"/>
          <w:szCs w:val="24"/>
        </w:rPr>
      </w:pPr>
      <w:r w:rsidRPr="00C37ECC">
        <w:rPr>
          <w:rFonts w:ascii="Calibri" w:hAnsi="Calibri" w:cs="Calibri"/>
          <w:sz w:val="24"/>
          <w:szCs w:val="24"/>
        </w:rPr>
        <w:t xml:space="preserve">1. Αίμα τριχοειδικό ή φλεβικό </w:t>
      </w:r>
    </w:p>
    <w:p w:rsidR="00D800B3" w:rsidRPr="00C37ECC" w:rsidRDefault="00D800B3" w:rsidP="00A03F3A">
      <w:pPr>
        <w:rPr>
          <w:rFonts w:ascii="Calibri" w:hAnsi="Calibri" w:cs="Calibri"/>
          <w:sz w:val="24"/>
          <w:szCs w:val="24"/>
        </w:rPr>
      </w:pPr>
      <w:r w:rsidRPr="00C37ECC">
        <w:rPr>
          <w:rFonts w:ascii="Calibri" w:hAnsi="Calibri" w:cs="Calibri"/>
          <w:sz w:val="24"/>
          <w:szCs w:val="24"/>
        </w:rPr>
        <w:t>2. Υλικά για την λήψη τριχοειδικού ή φλεβικού αίματος</w:t>
      </w:r>
    </w:p>
    <w:p w:rsidR="00D800B3" w:rsidRPr="00C37ECC" w:rsidRDefault="00D800B3" w:rsidP="00A03F3A">
      <w:pPr>
        <w:rPr>
          <w:rFonts w:ascii="Calibri" w:hAnsi="Calibri" w:cs="Calibri"/>
          <w:sz w:val="24"/>
          <w:szCs w:val="24"/>
        </w:rPr>
      </w:pPr>
      <w:r w:rsidRPr="00C37ECC">
        <w:rPr>
          <w:rFonts w:ascii="Calibri" w:hAnsi="Calibri" w:cs="Calibri"/>
          <w:sz w:val="24"/>
          <w:szCs w:val="24"/>
        </w:rPr>
        <w:t xml:space="preserve">3. Ειδικά σωληνάρια μικροαιματοκρίτη επικαλυμμένα </w:t>
      </w:r>
    </w:p>
    <w:p w:rsidR="00D800B3" w:rsidRPr="00C37ECC" w:rsidRDefault="00D800B3" w:rsidP="00A03F3A">
      <w:pPr>
        <w:numPr>
          <w:ilvl w:val="0"/>
          <w:numId w:val="14"/>
        </w:numPr>
        <w:spacing w:after="0" w:line="240" w:lineRule="auto"/>
        <w:rPr>
          <w:rFonts w:ascii="Calibri" w:hAnsi="Calibri" w:cs="Calibri"/>
          <w:sz w:val="24"/>
          <w:szCs w:val="24"/>
        </w:rPr>
      </w:pPr>
      <w:r w:rsidRPr="00C37ECC">
        <w:rPr>
          <w:rFonts w:ascii="Calibri" w:hAnsi="Calibri" w:cs="Calibri"/>
          <w:sz w:val="24"/>
          <w:szCs w:val="24"/>
        </w:rPr>
        <w:t>με πορτοκαλί της ακριδίνης,</w:t>
      </w:r>
      <w:r w:rsidRPr="00C37ECC">
        <w:rPr>
          <w:rFonts w:ascii="Calibri" w:hAnsi="Calibri" w:cs="Calibri"/>
          <w:color w:val="000080"/>
          <w:sz w:val="24"/>
          <w:szCs w:val="24"/>
        </w:rPr>
        <w:t xml:space="preserve"> </w:t>
      </w:r>
      <w:r w:rsidRPr="00C37ECC">
        <w:rPr>
          <w:rFonts w:ascii="Calibri" w:hAnsi="Calibri" w:cs="Calibri"/>
          <w:sz w:val="24"/>
          <w:szCs w:val="24"/>
          <w:lang w:val="en-GB"/>
        </w:rPr>
        <w:t>acridine</w:t>
      </w:r>
      <w:r w:rsidRPr="00C37ECC">
        <w:rPr>
          <w:rFonts w:ascii="Calibri" w:hAnsi="Calibri" w:cs="Calibri"/>
          <w:b/>
          <w:bCs/>
          <w:sz w:val="24"/>
          <w:szCs w:val="24"/>
        </w:rPr>
        <w:t xml:space="preserve"> </w:t>
      </w:r>
      <w:r w:rsidRPr="00C37ECC">
        <w:rPr>
          <w:rFonts w:ascii="Calibri" w:hAnsi="Calibri" w:cs="Calibri"/>
          <w:sz w:val="24"/>
          <w:szCs w:val="24"/>
          <w:lang w:val="en-GB"/>
        </w:rPr>
        <w:t>orange</w:t>
      </w:r>
      <w:r w:rsidRPr="00C37ECC">
        <w:rPr>
          <w:rFonts w:ascii="Calibri" w:hAnsi="Calibri" w:cs="Calibri"/>
          <w:sz w:val="24"/>
          <w:szCs w:val="24"/>
        </w:rPr>
        <w:t xml:space="preserve">, (φθορίζουσα χρωστική) για να φθορίζουν τα παράσιτα και τα λευκά, </w:t>
      </w:r>
    </w:p>
    <w:p w:rsidR="00D800B3" w:rsidRPr="00C37ECC" w:rsidRDefault="00D800B3" w:rsidP="00A03F3A">
      <w:pPr>
        <w:numPr>
          <w:ilvl w:val="0"/>
          <w:numId w:val="14"/>
        </w:numPr>
        <w:spacing w:after="0" w:line="240" w:lineRule="auto"/>
        <w:rPr>
          <w:rFonts w:ascii="Calibri" w:hAnsi="Calibri" w:cs="Calibri"/>
          <w:color w:val="000000"/>
          <w:sz w:val="24"/>
          <w:szCs w:val="24"/>
        </w:rPr>
      </w:pPr>
      <w:r w:rsidRPr="00C37ECC">
        <w:rPr>
          <w:rFonts w:ascii="Calibri" w:hAnsi="Calibri" w:cs="Calibri"/>
          <w:sz w:val="24"/>
          <w:szCs w:val="24"/>
        </w:rPr>
        <w:t xml:space="preserve">αντιπηκτικό </w:t>
      </w:r>
    </w:p>
    <w:p w:rsidR="00D800B3" w:rsidRPr="00C37ECC" w:rsidRDefault="00D800B3" w:rsidP="00A03F3A">
      <w:pPr>
        <w:numPr>
          <w:ilvl w:val="0"/>
          <w:numId w:val="14"/>
        </w:numPr>
        <w:spacing w:after="0" w:line="240" w:lineRule="auto"/>
        <w:ind w:right="-334"/>
        <w:rPr>
          <w:rFonts w:ascii="Calibri" w:hAnsi="Calibri" w:cs="Calibri"/>
          <w:color w:val="000000"/>
          <w:sz w:val="24"/>
          <w:szCs w:val="24"/>
        </w:rPr>
      </w:pPr>
      <w:r w:rsidRPr="00C37ECC">
        <w:rPr>
          <w:rFonts w:ascii="Calibri" w:hAnsi="Calibri" w:cs="Calibri"/>
          <w:sz w:val="24"/>
          <w:szCs w:val="24"/>
        </w:rPr>
        <w:t xml:space="preserve">και προστίθεται ένα </w:t>
      </w:r>
      <w:r w:rsidRPr="00C37ECC">
        <w:rPr>
          <w:rFonts w:ascii="Calibri" w:hAnsi="Calibri" w:cs="Calibri"/>
          <w:color w:val="000000"/>
          <w:sz w:val="24"/>
          <w:szCs w:val="24"/>
        </w:rPr>
        <w:t>plastic float</w:t>
      </w:r>
      <w:r>
        <w:rPr>
          <w:rFonts w:ascii="Calibri" w:hAnsi="Calibri" w:cs="Calibri"/>
          <w:color w:val="000000"/>
          <w:sz w:val="24"/>
          <w:szCs w:val="24"/>
        </w:rPr>
        <w:t xml:space="preserve"> </w:t>
      </w:r>
      <w:r w:rsidRPr="00C37ECC">
        <w:rPr>
          <w:rFonts w:ascii="Calibri" w:hAnsi="Calibri" w:cs="Calibri"/>
          <w:sz w:val="24"/>
          <w:szCs w:val="24"/>
        </w:rPr>
        <w:t>(πλαστικό φλοτ</w:t>
      </w:r>
      <w:r>
        <w:rPr>
          <w:rFonts w:ascii="Calibri" w:hAnsi="Calibri" w:cs="Calibri"/>
          <w:sz w:val="24"/>
          <w:szCs w:val="24"/>
        </w:rPr>
        <w:t>ε</w:t>
      </w:r>
      <w:r w:rsidRPr="00C37ECC">
        <w:rPr>
          <w:rFonts w:ascii="Calibri" w:hAnsi="Calibri" w:cs="Calibri"/>
          <w:sz w:val="24"/>
          <w:szCs w:val="24"/>
        </w:rPr>
        <w:t>ρ</w:t>
      </w:r>
      <w:r>
        <w:rPr>
          <w:rFonts w:ascii="Calibri" w:hAnsi="Calibri" w:cs="Calibri"/>
          <w:sz w:val="24"/>
          <w:szCs w:val="24"/>
        </w:rPr>
        <w:t>ά</w:t>
      </w:r>
      <w:r w:rsidRPr="00C37ECC">
        <w:rPr>
          <w:rFonts w:ascii="Calibri" w:hAnsi="Calibri" w:cs="Calibri"/>
          <w:sz w:val="24"/>
          <w:szCs w:val="24"/>
        </w:rPr>
        <w:t xml:space="preserve">κι </w:t>
      </w:r>
      <w:r w:rsidRPr="00C37ECC">
        <w:rPr>
          <w:rFonts w:ascii="Calibri" w:hAnsi="Calibri" w:cs="Calibri"/>
          <w:color w:val="000000"/>
          <w:sz w:val="24"/>
          <w:szCs w:val="24"/>
        </w:rPr>
        <w:t xml:space="preserve">) </w:t>
      </w:r>
      <w:r w:rsidRPr="00C37ECC">
        <w:rPr>
          <w:rFonts w:ascii="Calibri" w:hAnsi="Calibri" w:cs="Calibri"/>
          <w:sz w:val="24"/>
          <w:szCs w:val="24"/>
        </w:rPr>
        <w:t xml:space="preserve">επίμηκες πλαστικό μπαλονάκι </w:t>
      </w:r>
    </w:p>
    <w:p w:rsidR="00D800B3" w:rsidRPr="00C37ECC" w:rsidRDefault="0061122E" w:rsidP="0089466D">
      <w:pPr>
        <w:spacing w:after="0" w:line="240" w:lineRule="auto"/>
        <w:ind w:left="851" w:right="-334"/>
        <w:rPr>
          <w:rFonts w:ascii="Calibri" w:hAnsi="Calibri" w:cs="Calibri"/>
          <w:color w:val="000000"/>
          <w:sz w:val="28"/>
          <w:szCs w:val="28"/>
        </w:rPr>
      </w:pPr>
      <w:r>
        <w:rPr>
          <w:rFonts w:ascii="Calibri" w:hAnsi="Calibri" w:cs="Calibri"/>
          <w:color w:val="000000"/>
          <w:sz w:val="24"/>
          <w:szCs w:val="24"/>
        </w:rPr>
      </w:r>
      <w:r>
        <w:rPr>
          <w:rFonts w:ascii="Calibri" w:hAnsi="Calibri" w:cs="Calibri"/>
          <w:color w:val="000000"/>
          <w:sz w:val="24"/>
          <w:szCs w:val="24"/>
        </w:rPr>
        <w:pict>
          <v:group id="_x0000_s1042" editas="canvas" style="width:397.3pt;height:49.5pt;mso-position-horizontal-relative:char;mso-position-vertical-relative:line" coordorigin="2760,2802" coordsize="8932,1138">
            <o:lock v:ext="edit" aspectratio="t"/>
            <v:shape id="_x0000_s1043" type="#_x0000_t75" style="position:absolute;left:2760;top:2802;width:8932;height:1138" o:preferrelative="f">
              <v:fill o:detectmouseclick="t"/>
              <v:path o:extrusionok="t" o:connecttype="none"/>
              <o:lock v:ext="edit" text="t"/>
            </v:shape>
            <v:rect id="Ορθογώνιο 6" o:spid="_x0000_s1044" style="position:absolute;left:6399;top:3113;width:3352;height:303;visibility:visible;v-text-anchor:middle" fillcolor="#fcd5b5" strokecolor="#7f7f7f" strokeweight="2pt">
              <v:textbox style="mso-rotate-with-shape:t" inset="1.95581mm,.97789mm,1.95581mm,.97789mm">
                <w:txbxContent>
                  <w:p w:rsidR="00D800B3" w:rsidRPr="00F92537" w:rsidRDefault="00D800B3" w:rsidP="0089466D">
                    <w:pPr>
                      <w:autoSpaceDE w:val="0"/>
                      <w:autoSpaceDN w:val="0"/>
                      <w:adjustRightInd w:val="0"/>
                      <w:jc w:val="center"/>
                      <w:rPr>
                        <w:rFonts w:ascii="Calibri" w:hAnsi="Calibri" w:cs="Calibri"/>
                        <w:color w:val="FFFFFF"/>
                        <w:sz w:val="28"/>
                        <w:szCs w:val="28"/>
                      </w:rPr>
                    </w:pPr>
                  </w:p>
                </w:txbxContent>
              </v:textbox>
            </v:rect>
            <v:group id="Στρογγυλεμένο ορθογώνιο 7" o:spid="_x0000_s1045" style="position:absolute;left:9781;top:2871;width:767;height:777" coordorigin="67543,31943" coordsize="5608,5547">
              <v:shape id="Στρογγυλεμένο ορθογώνιο 7" o:spid="_x0000_s1046" type="#_x0000_t75" style="position:absolute;left:67543;top:31943;width:5609;height:5547;visibility:visible">
                <v:imagedata r:id="rId12" o:title=""/>
                <o:lock v:ext="edit" aspectratio="f"/>
              </v:shape>
              <v:shape id="_x0000_s1047" type="#_x0000_t202" style="position:absolute;left:68097;top:32471;width:4548;height:4548;v-text-anchor:middle" filled="f" stroked="f">
                <v:fill o:detectmouseclick="t"/>
                <v:textbox style="mso-rotate-with-shape:t" inset="1.95581mm,.97789mm,1.95581mm,.97789mm">
                  <w:txbxContent>
                    <w:p w:rsidR="00D800B3" w:rsidRPr="00F92537" w:rsidRDefault="00D800B3" w:rsidP="0089466D">
                      <w:pPr>
                        <w:autoSpaceDE w:val="0"/>
                        <w:autoSpaceDN w:val="0"/>
                        <w:adjustRightInd w:val="0"/>
                        <w:jc w:val="center"/>
                        <w:rPr>
                          <w:rFonts w:ascii="Calibri" w:hAnsi="Calibri" w:cs="Calibri"/>
                          <w:color w:val="FFFFFF"/>
                          <w:sz w:val="28"/>
                          <w:szCs w:val="28"/>
                        </w:rPr>
                      </w:pPr>
                    </w:p>
                  </w:txbxContent>
                </v:textbox>
              </v:shape>
            </v:group>
            <v:rect id="Ορθογώνιο 8" o:spid="_x0000_s1048" style="position:absolute;left:2946;top:3189;width:987;height:151;visibility:visible;v-text-anchor:middle" fillcolor="#d99694" strokecolor="#7f7f7f" strokeweight="2pt">
              <v:textbox style="mso-rotate-with-shape:t" inset="1.95581mm,.97789mm,1.95581mm,.97789mm">
                <w:txbxContent>
                  <w:p w:rsidR="00D800B3" w:rsidRPr="00F92537" w:rsidRDefault="00D800B3" w:rsidP="0089466D">
                    <w:pPr>
                      <w:autoSpaceDE w:val="0"/>
                      <w:autoSpaceDN w:val="0"/>
                      <w:adjustRightInd w:val="0"/>
                      <w:jc w:val="center"/>
                      <w:rPr>
                        <w:rFonts w:ascii="Calibri" w:hAnsi="Calibri" w:cs="Calibri"/>
                        <w:color w:val="FFFFFF"/>
                        <w:sz w:val="28"/>
                        <w:szCs w:val="28"/>
                      </w:rPr>
                    </w:pPr>
                  </w:p>
                </w:txbxContent>
              </v:textbox>
            </v:rect>
            <v:rect id="Ορθογώνιο 9" o:spid="_x0000_s1049" style="position:absolute;left:4031;top:3113;width:2368;height:303;visibility:visible;v-text-anchor:middle" strokecolor="#7f7f7f" strokeweight="2pt">
              <v:textbox style="mso-rotate-with-shape:t" inset="1.95581mm,.97789mm,1.95581mm,.97789mm">
                <w:txbxContent>
                  <w:p w:rsidR="00D800B3" w:rsidRPr="00F92537" w:rsidRDefault="00D800B3" w:rsidP="0089466D">
                    <w:pPr>
                      <w:autoSpaceDE w:val="0"/>
                      <w:autoSpaceDN w:val="0"/>
                      <w:adjustRightInd w:val="0"/>
                      <w:jc w:val="center"/>
                      <w:rPr>
                        <w:rFonts w:ascii="Calibri" w:hAnsi="Calibri" w:cs="Calibri"/>
                        <w:color w:val="FFFFFF"/>
                        <w:sz w:val="28"/>
                        <w:szCs w:val="28"/>
                      </w:rPr>
                    </w:pPr>
                  </w:p>
                </w:txbxContent>
              </v:textbox>
            </v:rect>
            <v:shape id="TextBox 11" o:spid="_x0000_s1050" type="#_x0000_t202" style="position:absolute;left:4246;top:3423;width:1974;height:517;visibility:visible" filled="f" stroked="f">
              <v:textbox style="mso-rotate-with-shape:t" inset="1.95581mm,.97789mm,1.95581mm,.97789mm">
                <w:txbxContent>
                  <w:p w:rsidR="00D800B3" w:rsidRPr="0089466D" w:rsidRDefault="00D800B3" w:rsidP="0089466D">
                    <w:pPr>
                      <w:autoSpaceDE w:val="0"/>
                      <w:autoSpaceDN w:val="0"/>
                      <w:adjustRightInd w:val="0"/>
                      <w:rPr>
                        <w:color w:val="FFFFFF"/>
                        <w:sz w:val="28"/>
                        <w:szCs w:val="28"/>
                      </w:rPr>
                    </w:pPr>
                    <w:r w:rsidRPr="0089466D">
                      <w:rPr>
                        <w:sz w:val="28"/>
                        <w:szCs w:val="28"/>
                      </w:rPr>
                      <w:t>Αντιπηκτ</w:t>
                    </w:r>
                    <w:r>
                      <w:rPr>
                        <w:sz w:val="28"/>
                        <w:szCs w:val="28"/>
                      </w:rPr>
                      <w:t xml:space="preserve">ικό </w:t>
                    </w:r>
                    <w:proofErr w:type="spellStart"/>
                    <w:r w:rsidRPr="0089466D">
                      <w:rPr>
                        <w:color w:val="FFFFFF"/>
                        <w:sz w:val="28"/>
                        <w:szCs w:val="28"/>
                      </w:rPr>
                      <w:t>τιπηκτικό</w:t>
                    </w:r>
                    <w:proofErr w:type="spellEnd"/>
                    <w:r w:rsidRPr="0089466D">
                      <w:rPr>
                        <w:color w:val="FFFFFF"/>
                        <w:sz w:val="28"/>
                        <w:szCs w:val="28"/>
                      </w:rPr>
                      <w:t xml:space="preserve"> </w:t>
                    </w:r>
                  </w:p>
                  <w:p w:rsidR="00D800B3" w:rsidRPr="00F92537" w:rsidRDefault="00D800B3" w:rsidP="0089466D">
                    <w:pPr>
                      <w:autoSpaceDE w:val="0"/>
                      <w:autoSpaceDN w:val="0"/>
                      <w:adjustRightInd w:val="0"/>
                      <w:rPr>
                        <w:color w:val="FFFFFF"/>
                        <w:sz w:val="28"/>
                        <w:szCs w:val="28"/>
                      </w:rPr>
                    </w:pPr>
                    <w:proofErr w:type="spellStart"/>
                    <w:r w:rsidRPr="00F92537">
                      <w:rPr>
                        <w:color w:val="FFFFFF"/>
                        <w:sz w:val="28"/>
                        <w:szCs w:val="28"/>
                      </w:rPr>
                      <w:t>ικό</w:t>
                    </w:r>
                    <w:proofErr w:type="spellEnd"/>
                    <w:r w:rsidRPr="00F92537">
                      <w:rPr>
                        <w:color w:val="FFFFFF"/>
                        <w:sz w:val="28"/>
                        <w:szCs w:val="28"/>
                      </w:rPr>
                      <w:t xml:space="preserve"> </w:t>
                    </w:r>
                  </w:p>
                </w:txbxContent>
              </v:textbox>
            </v:shape>
            <v:shape id="TextBox 12" o:spid="_x0000_s1051" type="#_x0000_t202" style="position:absolute;left:6894;top:3423;width:2745;height:517;visibility:visible" filled="f" stroked="f">
              <v:textbox style="mso-rotate-with-shape:t" inset="1.95581mm,.97789mm,1.95581mm,.97789mm">
                <w:txbxContent>
                  <w:p w:rsidR="00D800B3" w:rsidRPr="0089466D" w:rsidRDefault="00D800B3" w:rsidP="0089466D">
                    <w:pPr>
                      <w:autoSpaceDE w:val="0"/>
                      <w:autoSpaceDN w:val="0"/>
                      <w:adjustRightInd w:val="0"/>
                      <w:rPr>
                        <w:rFonts w:cs="Times New Roman"/>
                        <w:color w:val="FFFFFF"/>
                        <w:sz w:val="28"/>
                        <w:szCs w:val="28"/>
                      </w:rPr>
                    </w:pPr>
                    <w:r w:rsidRPr="0089466D">
                      <w:rPr>
                        <w:sz w:val="28"/>
                        <w:szCs w:val="28"/>
                      </w:rPr>
                      <w:t xml:space="preserve">Αντιδραστήριο </w:t>
                    </w:r>
                  </w:p>
                  <w:p w:rsidR="00D800B3" w:rsidRPr="00F92537" w:rsidRDefault="00D800B3" w:rsidP="0089466D">
                    <w:pPr>
                      <w:autoSpaceDE w:val="0"/>
                      <w:autoSpaceDN w:val="0"/>
                      <w:adjustRightInd w:val="0"/>
                      <w:rPr>
                        <w:color w:val="FFFFFF"/>
                        <w:sz w:val="28"/>
                        <w:szCs w:val="28"/>
                      </w:rPr>
                    </w:pPr>
                    <w:proofErr w:type="spellStart"/>
                    <w:r w:rsidRPr="00F92537">
                      <w:rPr>
                        <w:color w:val="FFFFFF"/>
                        <w:sz w:val="28"/>
                        <w:szCs w:val="28"/>
                      </w:rPr>
                      <w:t>ντιδραστήριο</w:t>
                    </w:r>
                    <w:proofErr w:type="spellEnd"/>
                    <w:r w:rsidRPr="00F92537">
                      <w:rPr>
                        <w:color w:val="FFFFFF"/>
                        <w:sz w:val="28"/>
                        <w:szCs w:val="28"/>
                      </w:rPr>
                      <w:t xml:space="preserve"> </w:t>
                    </w:r>
                  </w:p>
                </w:txbxContent>
              </v:textbox>
            </v:shape>
            <v:shape id="TextBox 13" o:spid="_x0000_s1052" type="#_x0000_t202" style="position:absolute;left:10513;top:3005;width:1179;height:517;visibility:visible" filled="f" stroked="f">
              <v:textbox style="mso-rotate-with-shape:t" inset="1.95581mm,.97789mm,1.95581mm,.97789mm">
                <w:txbxContent>
                  <w:p w:rsidR="00D800B3" w:rsidRPr="0089466D" w:rsidRDefault="00D800B3" w:rsidP="0089466D">
                    <w:pPr>
                      <w:autoSpaceDE w:val="0"/>
                      <w:autoSpaceDN w:val="0"/>
                      <w:adjustRightInd w:val="0"/>
                      <w:rPr>
                        <w:color w:val="FFFFFF"/>
                        <w:sz w:val="28"/>
                        <w:szCs w:val="28"/>
                      </w:rPr>
                    </w:pPr>
                    <w:proofErr w:type="spellStart"/>
                    <w:r w:rsidRPr="0089466D">
                      <w:rPr>
                        <w:sz w:val="28"/>
                        <w:szCs w:val="28"/>
                      </w:rPr>
                      <w:t>Πώμ</w:t>
                    </w:r>
                    <w:r>
                      <w:rPr>
                        <w:sz w:val="28"/>
                        <w:szCs w:val="28"/>
                      </w:rPr>
                      <w:t>α</w:t>
                    </w:r>
                    <w:r w:rsidRPr="0089466D">
                      <w:rPr>
                        <w:color w:val="FFFFFF"/>
                        <w:sz w:val="28"/>
                        <w:szCs w:val="28"/>
                      </w:rPr>
                      <w:t>α</w:t>
                    </w:r>
                    <w:proofErr w:type="spellEnd"/>
                    <w:r w:rsidRPr="0089466D">
                      <w:rPr>
                        <w:color w:val="FFFFFF"/>
                        <w:sz w:val="28"/>
                        <w:szCs w:val="28"/>
                      </w:rPr>
                      <w:t xml:space="preserve"> </w:t>
                    </w:r>
                  </w:p>
                  <w:p w:rsidR="00D800B3" w:rsidRPr="00F92537" w:rsidRDefault="00D800B3" w:rsidP="0089466D">
                    <w:pPr>
                      <w:autoSpaceDE w:val="0"/>
                      <w:autoSpaceDN w:val="0"/>
                      <w:adjustRightInd w:val="0"/>
                      <w:rPr>
                        <w:color w:val="FFFFFF"/>
                        <w:sz w:val="28"/>
                        <w:szCs w:val="28"/>
                      </w:rPr>
                    </w:pPr>
                    <w:proofErr w:type="spellStart"/>
                    <w:r w:rsidRPr="00F92537">
                      <w:rPr>
                        <w:color w:val="FFFFFF"/>
                        <w:sz w:val="28"/>
                        <w:szCs w:val="28"/>
                      </w:rPr>
                      <w:t>ώμα</w:t>
                    </w:r>
                    <w:proofErr w:type="spellEnd"/>
                    <w:r w:rsidRPr="00F92537">
                      <w:rPr>
                        <w:color w:val="FFFFFF"/>
                        <w:sz w:val="28"/>
                        <w:szCs w:val="28"/>
                      </w:rPr>
                      <w:t xml:space="preserve"> </w:t>
                    </w:r>
                  </w:p>
                </w:txbxContent>
              </v:textbox>
            </v:shape>
            <w10:wrap type="none"/>
            <w10:anchorlock/>
          </v:group>
        </w:pict>
      </w:r>
      <w:r w:rsidR="00D800B3" w:rsidRPr="00C37ECC">
        <w:rPr>
          <w:rFonts w:ascii="Calibri" w:hAnsi="Calibri" w:cs="Calibri"/>
          <w:b/>
          <w:bCs/>
          <w:color w:val="000000"/>
          <w:sz w:val="28"/>
          <w:szCs w:val="28"/>
        </w:rPr>
        <w:t xml:space="preserve"> </w:t>
      </w:r>
      <w:r w:rsidR="00D800B3" w:rsidRPr="00C37ECC">
        <w:rPr>
          <w:rFonts w:ascii="Calibri" w:hAnsi="Calibri" w:cs="Calibri"/>
          <w:color w:val="000000"/>
          <w:sz w:val="28"/>
          <w:szCs w:val="28"/>
          <w:lang w:val="en-US"/>
        </w:rPr>
        <w:t>Plastic</w:t>
      </w:r>
      <w:r w:rsidR="00D800B3" w:rsidRPr="00C37ECC">
        <w:rPr>
          <w:rFonts w:ascii="Calibri" w:hAnsi="Calibri" w:cs="Calibri"/>
          <w:color w:val="000000"/>
          <w:sz w:val="28"/>
          <w:szCs w:val="28"/>
        </w:rPr>
        <w:t xml:space="preserve"> </w:t>
      </w:r>
      <w:r w:rsidR="00D800B3" w:rsidRPr="00C37ECC">
        <w:rPr>
          <w:rFonts w:ascii="Calibri" w:hAnsi="Calibri" w:cs="Calibri"/>
          <w:color w:val="000000"/>
          <w:sz w:val="28"/>
          <w:szCs w:val="28"/>
          <w:lang w:val="en-US"/>
        </w:rPr>
        <w:t>float</w:t>
      </w:r>
    </w:p>
    <w:p w:rsidR="00D800B3" w:rsidRPr="00C37ECC" w:rsidRDefault="00D800B3" w:rsidP="0089466D">
      <w:pPr>
        <w:spacing w:after="0" w:line="240" w:lineRule="auto"/>
        <w:ind w:left="851" w:right="-334"/>
        <w:rPr>
          <w:rFonts w:ascii="Calibri" w:hAnsi="Calibri" w:cs="Calibri"/>
          <w:color w:val="000000"/>
          <w:sz w:val="24"/>
          <w:szCs w:val="24"/>
        </w:rPr>
      </w:pPr>
    </w:p>
    <w:p w:rsidR="00D800B3" w:rsidRPr="00C37ECC" w:rsidRDefault="00D800B3" w:rsidP="00A03F3A">
      <w:pPr>
        <w:rPr>
          <w:rFonts w:ascii="Calibri" w:hAnsi="Calibri" w:cs="Calibri"/>
          <w:sz w:val="24"/>
          <w:szCs w:val="24"/>
        </w:rPr>
      </w:pPr>
    </w:p>
    <w:p w:rsidR="00D800B3" w:rsidRPr="00C37ECC" w:rsidRDefault="00D800B3" w:rsidP="00A03F3A">
      <w:pPr>
        <w:rPr>
          <w:rFonts w:ascii="Calibri" w:hAnsi="Calibri" w:cs="Calibri"/>
          <w:sz w:val="24"/>
          <w:szCs w:val="24"/>
        </w:rPr>
      </w:pPr>
      <w:r w:rsidRPr="00C37ECC">
        <w:rPr>
          <w:rFonts w:ascii="Calibri" w:hAnsi="Calibri" w:cs="Calibri"/>
          <w:sz w:val="24"/>
          <w:szCs w:val="24"/>
        </w:rPr>
        <w:t>4. Πλαστελίνη ή πώμα για σφράγιση του σωληναρίου</w:t>
      </w:r>
    </w:p>
    <w:p w:rsidR="00D800B3" w:rsidRPr="00C37ECC" w:rsidRDefault="00D800B3" w:rsidP="00A03F3A">
      <w:pPr>
        <w:rPr>
          <w:rFonts w:ascii="Calibri" w:hAnsi="Calibri" w:cs="Calibri"/>
          <w:sz w:val="24"/>
          <w:szCs w:val="24"/>
        </w:rPr>
      </w:pPr>
      <w:r w:rsidRPr="00C37ECC">
        <w:rPr>
          <w:rFonts w:ascii="Calibri" w:hAnsi="Calibri" w:cs="Calibri"/>
          <w:sz w:val="24"/>
          <w:szCs w:val="24"/>
        </w:rPr>
        <w:t>5. Μικροφυγόκεντρος</w:t>
      </w:r>
    </w:p>
    <w:p w:rsidR="00D800B3" w:rsidRPr="00C37ECC" w:rsidRDefault="00D800B3" w:rsidP="00A03F3A">
      <w:pPr>
        <w:rPr>
          <w:rFonts w:ascii="Calibri" w:hAnsi="Calibri" w:cs="Calibri"/>
          <w:sz w:val="24"/>
          <w:szCs w:val="24"/>
        </w:rPr>
      </w:pPr>
      <w:r w:rsidRPr="00C37ECC">
        <w:rPr>
          <w:rFonts w:ascii="Calibri" w:hAnsi="Calibri" w:cs="Calibri"/>
          <w:sz w:val="24"/>
          <w:szCs w:val="24"/>
        </w:rPr>
        <w:t>6. Μικροσκόπιο φθορισμού με κατάλληλο υποδοχέα για το σωληνάριο ή οπτικό μικροσκόπιο με προσθήκη εξαρτήματος φθορισμού (και με κατάλληλο υποδοχέα για το σωληνάριο).</w:t>
      </w:r>
    </w:p>
    <w:p w:rsidR="00D800B3" w:rsidRPr="00C37ECC" w:rsidRDefault="00D800B3" w:rsidP="00A03F3A">
      <w:pPr>
        <w:rPr>
          <w:rFonts w:ascii="Calibri" w:hAnsi="Calibri" w:cs="Calibri"/>
          <w:sz w:val="24"/>
          <w:szCs w:val="24"/>
          <w:lang w:val="en-US"/>
        </w:rPr>
      </w:pPr>
      <w:r w:rsidRPr="00C37ECC">
        <w:rPr>
          <w:rFonts w:ascii="Calibri" w:hAnsi="Calibri" w:cs="Calibri"/>
          <w:sz w:val="24"/>
          <w:szCs w:val="24"/>
        </w:rPr>
        <w:object w:dxaOrig="7194" w:dyaOrig="5401">
          <v:shape id="_x0000_i1030" type="#_x0000_t75" style="width:5in;height:270pt" o:ole="">
            <v:imagedata r:id="rId13" o:title=""/>
          </v:shape>
          <o:OLEObject Type="Embed" ProgID="PowerPoint.Slide.8" ShapeID="_x0000_i1030" DrawAspect="Content" ObjectID="_1486477639" r:id="rId14"/>
        </w:object>
      </w:r>
    </w:p>
    <w:p w:rsidR="00D800B3" w:rsidRPr="00C37ECC" w:rsidRDefault="00D800B3" w:rsidP="00B95EFC">
      <w:pPr>
        <w:rPr>
          <w:rFonts w:ascii="Calibri" w:hAnsi="Calibri" w:cs="Calibri"/>
          <w:sz w:val="20"/>
          <w:szCs w:val="20"/>
          <w:lang w:val="en-GB"/>
        </w:rPr>
      </w:pPr>
      <w:r w:rsidRPr="00C37ECC">
        <w:rPr>
          <w:rFonts w:ascii="Calibri" w:hAnsi="Calibri" w:cs="Calibri"/>
          <w:sz w:val="20"/>
          <w:szCs w:val="20"/>
          <w:lang w:val="en-US"/>
        </w:rPr>
        <w:t>“</w:t>
      </w:r>
      <w:proofErr w:type="spellStart"/>
      <w:r w:rsidR="00C964D9">
        <w:fldChar w:fldCharType="begin"/>
      </w:r>
      <w:r w:rsidR="00C964D9" w:rsidRPr="00C964D9">
        <w:rPr>
          <w:lang w:val="en-US"/>
        </w:rPr>
        <w:instrText xml:space="preserve"> HYPERLINK "http://www.flickr.com/photos/zeissmicro/6908563695/" \t "_blank" </w:instrText>
      </w:r>
      <w:r w:rsidR="00C964D9">
        <w:fldChar w:fldCharType="separate"/>
      </w:r>
      <w:r w:rsidRPr="00C37ECC">
        <w:rPr>
          <w:rStyle w:val="Hyperlink"/>
          <w:rFonts w:ascii="Calibri" w:hAnsi="Calibri" w:cs="Calibri"/>
          <w:sz w:val="20"/>
          <w:szCs w:val="20"/>
          <w:lang w:val="en-US"/>
        </w:rPr>
        <w:t>Axio</w:t>
      </w:r>
      <w:proofErr w:type="spellEnd"/>
      <w:r w:rsidRPr="00C37ECC">
        <w:rPr>
          <w:rStyle w:val="Hyperlink"/>
          <w:rFonts w:ascii="Calibri" w:hAnsi="Calibri" w:cs="Calibri"/>
          <w:sz w:val="20"/>
          <w:szCs w:val="20"/>
          <w:lang w:val="en-US"/>
        </w:rPr>
        <w:t xml:space="preserve"> Zoom.V16 with ApoTome.2</w:t>
      </w:r>
      <w:r w:rsidR="00C964D9">
        <w:rPr>
          <w:rStyle w:val="Hyperlink"/>
          <w:rFonts w:ascii="Calibri" w:hAnsi="Calibri" w:cs="Calibri"/>
          <w:sz w:val="20"/>
          <w:szCs w:val="20"/>
          <w:lang w:val="en-US"/>
        </w:rPr>
        <w:fldChar w:fldCharType="end"/>
      </w:r>
      <w:r w:rsidRPr="00C37ECC">
        <w:rPr>
          <w:rFonts w:ascii="Calibri" w:hAnsi="Calibri" w:cs="Calibri"/>
          <w:sz w:val="20"/>
          <w:szCs w:val="20"/>
          <w:lang w:val="en-US"/>
        </w:rPr>
        <w:t>”,</w:t>
      </w:r>
      <w:r w:rsidRPr="00C37ECC">
        <w:rPr>
          <w:rFonts w:ascii="Calibri" w:hAnsi="Calibri" w:cs="Calibri"/>
          <w:sz w:val="20"/>
          <w:szCs w:val="20"/>
          <w:lang w:val="en-GB"/>
        </w:rPr>
        <w:t xml:space="preserve"> </w:t>
      </w:r>
      <w:r w:rsidRPr="00C37ECC">
        <w:rPr>
          <w:rFonts w:ascii="Calibri" w:hAnsi="Calibri" w:cs="Calibri"/>
          <w:sz w:val="20"/>
          <w:szCs w:val="20"/>
        </w:rPr>
        <w:t>από</w:t>
      </w:r>
      <w:r w:rsidRPr="00C37ECC">
        <w:rPr>
          <w:rFonts w:ascii="Calibri" w:hAnsi="Calibri" w:cs="Calibri"/>
          <w:sz w:val="20"/>
          <w:szCs w:val="20"/>
          <w:lang w:val="en-US"/>
        </w:rPr>
        <w:t xml:space="preserve"> </w:t>
      </w:r>
      <w:hyperlink r:id="rId15" w:tgtFrame="_blank" w:history="1">
        <w:r w:rsidRPr="00C37ECC">
          <w:rPr>
            <w:rStyle w:val="Hyperlink"/>
            <w:rFonts w:ascii="Calibri" w:hAnsi="Calibri" w:cs="Calibri"/>
            <w:sz w:val="20"/>
            <w:szCs w:val="20"/>
            <w:lang w:val="en-US"/>
          </w:rPr>
          <w:t>ZEISS Microscopy</w:t>
        </w:r>
      </w:hyperlink>
      <w:r w:rsidRPr="00C37ECC">
        <w:rPr>
          <w:rFonts w:ascii="Calibri" w:hAnsi="Calibri" w:cs="Calibri"/>
          <w:sz w:val="20"/>
          <w:szCs w:val="20"/>
        </w:rPr>
        <w:t>διαθέσιμο</w:t>
      </w:r>
      <w:r w:rsidRPr="00C37ECC">
        <w:rPr>
          <w:rFonts w:ascii="Calibri" w:hAnsi="Calibri" w:cs="Calibri"/>
          <w:sz w:val="20"/>
          <w:szCs w:val="20"/>
          <w:lang w:val="en-US"/>
        </w:rPr>
        <w:t xml:space="preserve"> </w:t>
      </w:r>
      <w:r w:rsidRPr="00C37ECC">
        <w:rPr>
          <w:rFonts w:ascii="Calibri" w:hAnsi="Calibri" w:cs="Calibri"/>
          <w:sz w:val="20"/>
          <w:szCs w:val="20"/>
        </w:rPr>
        <w:t>με</w:t>
      </w:r>
      <w:r w:rsidRPr="00C37ECC">
        <w:rPr>
          <w:rFonts w:ascii="Calibri" w:hAnsi="Calibri" w:cs="Calibri"/>
          <w:sz w:val="20"/>
          <w:szCs w:val="20"/>
          <w:lang w:val="en-US"/>
        </w:rPr>
        <w:t xml:space="preserve"> </w:t>
      </w:r>
      <w:r w:rsidRPr="00C37ECC">
        <w:rPr>
          <w:rFonts w:ascii="Calibri" w:hAnsi="Calibri" w:cs="Calibri"/>
          <w:sz w:val="20"/>
          <w:szCs w:val="20"/>
        </w:rPr>
        <w:t>άδεια</w:t>
      </w:r>
      <w:r w:rsidRPr="00C37ECC">
        <w:rPr>
          <w:rFonts w:ascii="Calibri" w:hAnsi="Calibri" w:cs="Calibri"/>
          <w:sz w:val="20"/>
          <w:szCs w:val="20"/>
          <w:lang w:val="en-US"/>
        </w:rPr>
        <w:t xml:space="preserve"> </w:t>
      </w:r>
      <w:hyperlink r:id="rId16" w:tgtFrame="_blank" w:history="1">
        <w:r w:rsidRPr="00C37ECC">
          <w:rPr>
            <w:rStyle w:val="Hyperlink"/>
            <w:rFonts w:ascii="Calibri" w:hAnsi="Calibri" w:cs="Calibri"/>
            <w:sz w:val="20"/>
            <w:szCs w:val="20"/>
            <w:lang w:val="en-US"/>
          </w:rPr>
          <w:t>CC BY 2.0</w:t>
        </w:r>
      </w:hyperlink>
    </w:p>
    <w:p w:rsidR="00D800B3" w:rsidRPr="00C37ECC" w:rsidRDefault="00D800B3" w:rsidP="00A03F3A">
      <w:pPr>
        <w:rPr>
          <w:rFonts w:ascii="Calibri" w:hAnsi="Calibri" w:cs="Calibri"/>
          <w:sz w:val="24"/>
          <w:szCs w:val="24"/>
          <w:lang w:val="en-US"/>
        </w:rPr>
      </w:pPr>
    </w:p>
    <w:p w:rsidR="00D800B3" w:rsidRPr="00C37ECC" w:rsidRDefault="00D800B3" w:rsidP="00A03F3A">
      <w:pPr>
        <w:rPr>
          <w:rFonts w:ascii="Calibri" w:hAnsi="Calibri" w:cs="Calibri"/>
          <w:sz w:val="24"/>
          <w:szCs w:val="24"/>
        </w:rPr>
      </w:pPr>
      <w:r w:rsidRPr="00C37ECC">
        <w:rPr>
          <w:rFonts w:ascii="Calibri" w:hAnsi="Calibri" w:cs="Calibri"/>
          <w:sz w:val="24"/>
          <w:szCs w:val="24"/>
        </w:rPr>
        <w:t>7. Λάδι κατάδυση</w:t>
      </w:r>
      <w:r>
        <w:rPr>
          <w:rFonts w:ascii="Calibri" w:hAnsi="Calibri" w:cs="Calibri"/>
          <w:sz w:val="24"/>
          <w:szCs w:val="24"/>
        </w:rPr>
        <w:t xml:space="preserve">ς </w:t>
      </w:r>
      <w:r w:rsidRPr="00C37ECC">
        <w:rPr>
          <w:rFonts w:ascii="Calibri" w:hAnsi="Calibri" w:cs="Calibri"/>
          <w:sz w:val="24"/>
          <w:szCs w:val="24"/>
        </w:rPr>
        <w:t xml:space="preserve"> (</w:t>
      </w:r>
      <w:r w:rsidRPr="00C37ECC">
        <w:rPr>
          <w:rFonts w:ascii="Calibri" w:hAnsi="Calibri" w:cs="Calibri"/>
          <w:sz w:val="24"/>
          <w:szCs w:val="24"/>
          <w:lang w:val="en-US"/>
        </w:rPr>
        <w:t>oil</w:t>
      </w:r>
      <w:r w:rsidRPr="00C37ECC">
        <w:rPr>
          <w:rFonts w:ascii="Calibri" w:hAnsi="Calibri" w:cs="Calibri"/>
          <w:sz w:val="24"/>
          <w:szCs w:val="24"/>
        </w:rPr>
        <w:t xml:space="preserve"> </w:t>
      </w:r>
      <w:r w:rsidRPr="00C37ECC">
        <w:rPr>
          <w:rFonts w:ascii="Calibri" w:hAnsi="Calibri" w:cs="Calibri"/>
          <w:sz w:val="24"/>
          <w:szCs w:val="24"/>
          <w:lang w:val="en-US"/>
        </w:rPr>
        <w:t>immersion</w:t>
      </w:r>
      <w:r w:rsidRPr="00C37ECC">
        <w:rPr>
          <w:rFonts w:ascii="Calibri" w:hAnsi="Calibri" w:cs="Calibri"/>
          <w:sz w:val="24"/>
          <w:szCs w:val="24"/>
        </w:rPr>
        <w:t>)</w:t>
      </w:r>
    </w:p>
    <w:p w:rsidR="00D800B3" w:rsidRPr="00C37ECC" w:rsidRDefault="00D800B3" w:rsidP="00BF7BFE">
      <w:pPr>
        <w:rPr>
          <w:rFonts w:ascii="Calibri" w:hAnsi="Calibri" w:cs="Calibri"/>
          <w:sz w:val="24"/>
          <w:szCs w:val="24"/>
        </w:rPr>
      </w:pPr>
      <w:r w:rsidRPr="00C37ECC">
        <w:rPr>
          <w:rFonts w:ascii="Calibri" w:hAnsi="Calibri" w:cs="Calibri"/>
          <w:sz w:val="24"/>
          <w:szCs w:val="24"/>
        </w:rPr>
        <w:t>8. Γάντια, δοχείο απόρριψης κλπ (τήρηση των κανόνων ασφαλείας)</w:t>
      </w:r>
    </w:p>
    <w:p w:rsidR="00D800B3" w:rsidRPr="00C37ECC" w:rsidRDefault="00D800B3" w:rsidP="00A03F3A">
      <w:pPr>
        <w:rPr>
          <w:rFonts w:ascii="Calibri" w:hAnsi="Calibri" w:cs="Calibri"/>
          <w:sz w:val="24"/>
          <w:szCs w:val="24"/>
        </w:rPr>
      </w:pPr>
    </w:p>
    <w:p w:rsidR="00D800B3" w:rsidRPr="00C37ECC" w:rsidRDefault="00D800B3" w:rsidP="00A03F3A">
      <w:pPr>
        <w:pStyle w:val="Heading2"/>
        <w:rPr>
          <w:rFonts w:ascii="Calibri" w:hAnsi="Calibri" w:cs="Calibri"/>
        </w:rPr>
      </w:pPr>
      <w:bookmarkStart w:id="4" w:name="_Toc401579163"/>
      <w:r w:rsidRPr="00C37ECC">
        <w:rPr>
          <w:rFonts w:ascii="Calibri" w:hAnsi="Calibri" w:cs="Calibri"/>
        </w:rPr>
        <w:t>Διαδικασία</w:t>
      </w:r>
      <w:bookmarkEnd w:id="4"/>
      <w:r w:rsidRPr="00C37ECC">
        <w:rPr>
          <w:rFonts w:ascii="Calibri" w:hAnsi="Calibri" w:cs="Calibri"/>
        </w:rPr>
        <w:t xml:space="preserve"> </w:t>
      </w:r>
    </w:p>
    <w:p w:rsidR="00D800B3" w:rsidRPr="00C37ECC" w:rsidRDefault="00D800B3" w:rsidP="00E839D2">
      <w:pPr>
        <w:numPr>
          <w:ilvl w:val="0"/>
          <w:numId w:val="26"/>
        </w:numPr>
        <w:spacing w:after="0" w:line="240" w:lineRule="auto"/>
        <w:rPr>
          <w:rFonts w:ascii="Calibri" w:hAnsi="Calibri" w:cs="Calibri"/>
          <w:sz w:val="24"/>
          <w:szCs w:val="24"/>
        </w:rPr>
      </w:pPr>
      <w:r w:rsidRPr="00C37ECC">
        <w:rPr>
          <w:rFonts w:ascii="Calibri" w:hAnsi="Calibri" w:cs="Calibri"/>
          <w:sz w:val="24"/>
          <w:szCs w:val="24"/>
        </w:rPr>
        <w:t>Το σωληνάριο γεμίζεται με τριχοειδικό  αίμα 55- 70 μl χωρίς φυσαλίδες ή μέχρι την ένδειξη.</w:t>
      </w:r>
      <w:r w:rsidR="00F16F01">
        <w:rPr>
          <w:rFonts w:ascii="Calibri" w:hAnsi="Calibri" w:cs="Calibri"/>
          <w:sz w:val="24"/>
          <w:szCs w:val="24"/>
        </w:rPr>
        <w:t xml:space="preserve"> </w:t>
      </w:r>
      <w:r w:rsidRPr="00C37ECC">
        <w:rPr>
          <w:rFonts w:ascii="Calibri" w:hAnsi="Calibri" w:cs="Calibri"/>
          <w:sz w:val="24"/>
          <w:szCs w:val="24"/>
        </w:rPr>
        <w:t xml:space="preserve">(Το φλεβικό αίμα αναμειγνύεται καλά και με το σωληνάριο ελαφρά κεκλιμένο γεμίζεται το σωληνάριο με αίμα χωρίς φυσαλίδες) </w:t>
      </w:r>
    </w:p>
    <w:p w:rsidR="00D800B3" w:rsidRPr="00C37ECC" w:rsidRDefault="00D800B3" w:rsidP="0089466D">
      <w:pPr>
        <w:spacing w:after="0" w:line="240" w:lineRule="auto"/>
        <w:ind w:left="360"/>
        <w:rPr>
          <w:rFonts w:ascii="Calibri" w:hAnsi="Calibri" w:cs="Calibri"/>
          <w:sz w:val="24"/>
          <w:szCs w:val="24"/>
        </w:rPr>
      </w:pPr>
    </w:p>
    <w:p w:rsidR="00D800B3" w:rsidRPr="00C37ECC" w:rsidRDefault="0061122E" w:rsidP="0089466D">
      <w:pPr>
        <w:spacing w:after="0" w:line="240" w:lineRule="auto"/>
        <w:ind w:left="360"/>
        <w:rPr>
          <w:rFonts w:ascii="Calibri" w:hAnsi="Calibri" w:cs="Calibri"/>
          <w:sz w:val="24"/>
          <w:szCs w:val="24"/>
          <w:lang w:val="en-US"/>
        </w:rPr>
      </w:pPr>
      <w:r>
        <w:rPr>
          <w:rFonts w:ascii="Calibri" w:hAnsi="Calibri" w:cs="Calibri"/>
          <w:sz w:val="24"/>
          <w:szCs w:val="24"/>
        </w:rPr>
        <w:lastRenderedPageBreak/>
        <w:pict>
          <v:shape id="Picture 2" o:spid="_x0000_i1031" type="#_x0000_t75" alt="http://farm8.staticflickr.com/7373/11114126796_125aef45bd.jpg" style="width:375pt;height:250.5pt;visibility:visible;mso-position-horizontal-relative:char;mso-position-vertical-relative:line">
            <v:imagedata r:id="rId17" o:title=""/>
          </v:shape>
        </w:pict>
      </w:r>
    </w:p>
    <w:p w:rsidR="00D800B3" w:rsidRPr="00C37ECC" w:rsidRDefault="00D800B3" w:rsidP="00B95EFC">
      <w:pPr>
        <w:spacing w:after="0" w:line="240" w:lineRule="auto"/>
        <w:ind w:left="360"/>
        <w:rPr>
          <w:rFonts w:ascii="Calibri" w:hAnsi="Calibri" w:cs="Calibri"/>
          <w:sz w:val="20"/>
          <w:szCs w:val="20"/>
          <w:lang w:val="en-US"/>
        </w:rPr>
      </w:pPr>
      <w:r w:rsidRPr="00C37ECC">
        <w:rPr>
          <w:rFonts w:ascii="Calibri" w:hAnsi="Calibri" w:cs="Calibri"/>
          <w:sz w:val="20"/>
          <w:szCs w:val="20"/>
          <w:lang w:val="en-US"/>
        </w:rPr>
        <w:t>“</w:t>
      </w:r>
      <w:hyperlink r:id="rId18" w:tgtFrame="_blank" w:history="1">
        <w:r w:rsidRPr="00C37ECC">
          <w:rPr>
            <w:rStyle w:val="Hyperlink"/>
            <w:rFonts w:ascii="Calibri" w:hAnsi="Calibri" w:cs="Calibri"/>
            <w:sz w:val="20"/>
            <w:szCs w:val="20"/>
            <w:lang w:val="en-US"/>
          </w:rPr>
          <w:t>Rapid HIV test</w:t>
        </w:r>
      </w:hyperlink>
      <w:r w:rsidRPr="00C37ECC">
        <w:rPr>
          <w:rFonts w:ascii="Calibri" w:hAnsi="Calibri" w:cs="Calibri"/>
          <w:sz w:val="20"/>
          <w:szCs w:val="20"/>
          <w:lang w:val="en-US"/>
        </w:rPr>
        <w:t>”,</w:t>
      </w:r>
      <w:r w:rsidRPr="00C37ECC">
        <w:rPr>
          <w:rFonts w:ascii="Calibri" w:hAnsi="Calibri" w:cs="Calibri"/>
          <w:sz w:val="20"/>
          <w:szCs w:val="20"/>
          <w:lang w:val="en-GB"/>
        </w:rPr>
        <w:t xml:space="preserve"> </w:t>
      </w:r>
      <w:r w:rsidRPr="00C37ECC">
        <w:rPr>
          <w:rFonts w:ascii="Calibri" w:hAnsi="Calibri" w:cs="Calibri"/>
          <w:sz w:val="20"/>
          <w:szCs w:val="20"/>
        </w:rPr>
        <w:t>από</w:t>
      </w:r>
      <w:r w:rsidRPr="00C37ECC">
        <w:rPr>
          <w:rFonts w:ascii="Calibri" w:hAnsi="Calibri" w:cs="Calibri"/>
          <w:sz w:val="20"/>
          <w:szCs w:val="20"/>
          <w:lang w:val="en-US"/>
        </w:rPr>
        <w:t xml:space="preserve"> </w:t>
      </w:r>
      <w:hyperlink r:id="rId19" w:tgtFrame="_blank" w:history="1">
        <w:r w:rsidRPr="00C37ECC">
          <w:rPr>
            <w:rStyle w:val="Hyperlink"/>
            <w:rFonts w:ascii="Calibri" w:hAnsi="Calibri" w:cs="Calibri"/>
            <w:sz w:val="20"/>
            <w:szCs w:val="20"/>
            <w:lang w:val="en-US"/>
          </w:rPr>
          <w:t xml:space="preserve">UNICEF Ethiopia </w:t>
        </w:r>
      </w:hyperlink>
      <w:r w:rsidRPr="00C37ECC">
        <w:rPr>
          <w:rStyle w:val="Hyperlink"/>
          <w:rFonts w:ascii="Calibri" w:hAnsi="Calibri" w:cs="Calibri"/>
          <w:sz w:val="20"/>
          <w:szCs w:val="20"/>
          <w:lang w:val="en-US"/>
        </w:rPr>
        <w:t xml:space="preserve"> </w:t>
      </w:r>
      <w:r w:rsidRPr="00C37ECC">
        <w:rPr>
          <w:rFonts w:ascii="Calibri" w:hAnsi="Calibri" w:cs="Calibri"/>
          <w:sz w:val="20"/>
          <w:szCs w:val="20"/>
        </w:rPr>
        <w:t>διαθέσιμο</w:t>
      </w:r>
      <w:r w:rsidRPr="00C37ECC">
        <w:rPr>
          <w:rFonts w:ascii="Calibri" w:hAnsi="Calibri" w:cs="Calibri"/>
          <w:sz w:val="20"/>
          <w:szCs w:val="20"/>
          <w:lang w:val="en-US"/>
        </w:rPr>
        <w:t xml:space="preserve"> </w:t>
      </w:r>
      <w:r w:rsidRPr="00C37ECC">
        <w:rPr>
          <w:rFonts w:ascii="Calibri" w:hAnsi="Calibri" w:cs="Calibri"/>
          <w:sz w:val="20"/>
          <w:szCs w:val="20"/>
        </w:rPr>
        <w:t>με</w:t>
      </w:r>
      <w:r w:rsidRPr="00C37ECC">
        <w:rPr>
          <w:rFonts w:ascii="Calibri" w:hAnsi="Calibri" w:cs="Calibri"/>
          <w:sz w:val="20"/>
          <w:szCs w:val="20"/>
          <w:lang w:val="en-US"/>
        </w:rPr>
        <w:t xml:space="preserve"> </w:t>
      </w:r>
      <w:r w:rsidRPr="00C37ECC">
        <w:rPr>
          <w:rFonts w:ascii="Calibri" w:hAnsi="Calibri" w:cs="Calibri"/>
          <w:sz w:val="20"/>
          <w:szCs w:val="20"/>
        </w:rPr>
        <w:t>άδεια</w:t>
      </w:r>
      <w:r w:rsidRPr="00C37ECC">
        <w:rPr>
          <w:rFonts w:ascii="Calibri" w:hAnsi="Calibri" w:cs="Calibri"/>
          <w:sz w:val="20"/>
          <w:szCs w:val="20"/>
          <w:lang w:val="en-US"/>
        </w:rPr>
        <w:t xml:space="preserve"> </w:t>
      </w:r>
      <w:hyperlink r:id="rId20" w:tgtFrame="_blank" w:history="1">
        <w:r w:rsidRPr="00C37ECC">
          <w:rPr>
            <w:rStyle w:val="Hyperlink"/>
            <w:rFonts w:ascii="Calibri" w:hAnsi="Calibri" w:cs="Calibri"/>
            <w:sz w:val="20"/>
            <w:szCs w:val="20"/>
            <w:lang w:val="en-US"/>
          </w:rPr>
          <w:t>CC BY-NC-ND 2.0</w:t>
        </w:r>
      </w:hyperlink>
    </w:p>
    <w:p w:rsidR="00D800B3" w:rsidRPr="00C37ECC" w:rsidRDefault="00D800B3" w:rsidP="0089466D">
      <w:pPr>
        <w:spacing w:after="0" w:line="240" w:lineRule="auto"/>
        <w:ind w:left="360"/>
        <w:rPr>
          <w:rFonts w:ascii="Calibri" w:hAnsi="Calibri" w:cs="Calibri"/>
          <w:sz w:val="24"/>
          <w:szCs w:val="24"/>
          <w:lang w:val="en-US"/>
        </w:rPr>
      </w:pPr>
    </w:p>
    <w:p w:rsidR="00D800B3" w:rsidRPr="00C37ECC" w:rsidRDefault="00D800B3" w:rsidP="00E839D2">
      <w:pPr>
        <w:numPr>
          <w:ilvl w:val="0"/>
          <w:numId w:val="26"/>
        </w:numPr>
        <w:spacing w:after="0" w:line="240" w:lineRule="auto"/>
        <w:rPr>
          <w:rFonts w:ascii="Calibri" w:hAnsi="Calibri" w:cs="Calibri"/>
          <w:sz w:val="24"/>
          <w:szCs w:val="24"/>
        </w:rPr>
      </w:pPr>
      <w:r w:rsidRPr="00C37ECC">
        <w:rPr>
          <w:rFonts w:ascii="Calibri" w:hAnsi="Calibri" w:cs="Calibri"/>
          <w:sz w:val="24"/>
          <w:szCs w:val="24"/>
        </w:rPr>
        <w:t>Κρατώντας το σωληνάριο οριζόντια περιστρέφεται δύο –τρεις φορές για να αναμιχθεί το αίμα με το αντιπηκτικό.</w:t>
      </w:r>
    </w:p>
    <w:p w:rsidR="00D800B3" w:rsidRPr="00C37ECC" w:rsidRDefault="00D800B3" w:rsidP="0089466D">
      <w:pPr>
        <w:spacing w:after="0" w:line="240" w:lineRule="auto"/>
        <w:ind w:left="360"/>
        <w:rPr>
          <w:rFonts w:ascii="Calibri" w:hAnsi="Calibri" w:cs="Calibri"/>
          <w:sz w:val="24"/>
          <w:szCs w:val="24"/>
        </w:rPr>
      </w:pPr>
      <w:r w:rsidRPr="00C37ECC">
        <w:rPr>
          <w:rFonts w:ascii="Calibri" w:hAnsi="Calibri" w:cs="Calibri"/>
          <w:sz w:val="24"/>
          <w:szCs w:val="24"/>
        </w:rPr>
        <w:t>Αν η χρωστική είναι στο άλλο άκρο, μετακινείται το αίμα για να έρθει στο άλλο άκρο και να αναμιχθεί με τη χρωστική.</w:t>
      </w:r>
    </w:p>
    <w:p w:rsidR="00D800B3" w:rsidRPr="00C37ECC" w:rsidRDefault="00D800B3" w:rsidP="00E839D2">
      <w:pPr>
        <w:numPr>
          <w:ilvl w:val="0"/>
          <w:numId w:val="26"/>
        </w:numPr>
        <w:spacing w:after="0" w:line="240" w:lineRule="auto"/>
        <w:rPr>
          <w:rFonts w:ascii="Calibri" w:hAnsi="Calibri" w:cs="Calibri"/>
          <w:sz w:val="24"/>
          <w:szCs w:val="24"/>
        </w:rPr>
      </w:pPr>
      <w:r w:rsidRPr="00C37ECC">
        <w:rPr>
          <w:rFonts w:ascii="Calibri" w:hAnsi="Calibri" w:cs="Calibri"/>
          <w:sz w:val="24"/>
          <w:szCs w:val="24"/>
        </w:rPr>
        <w:t>Το ένα άκρο σφραγίζεται με πλαστελίνη ή με το ειδικό πώμα</w:t>
      </w:r>
    </w:p>
    <w:p w:rsidR="00D800B3" w:rsidRDefault="0061122E" w:rsidP="0089466D">
      <w:pPr>
        <w:spacing w:after="0" w:line="240" w:lineRule="auto"/>
        <w:ind w:left="360"/>
        <w:rPr>
          <w:rFonts w:ascii="Calibri" w:hAnsi="Calibri" w:cs="Calibri"/>
          <w:sz w:val="24"/>
          <w:szCs w:val="24"/>
        </w:rPr>
      </w:pPr>
      <w:r>
        <w:rPr>
          <w:rFonts w:ascii="Calibri" w:hAnsi="Calibri" w:cs="Calibri"/>
          <w:sz w:val="24"/>
          <w:szCs w:val="24"/>
          <w:lang w:val="en-US"/>
        </w:rPr>
        <w:pict>
          <v:shape id="Picture 7" o:spid="_x0000_i1032" type="#_x0000_t75" style="width:261.75pt;height:330pt;visibility:visible;mso-position-horizontal-relative:char;mso-position-vertical-relative:line">
            <v:imagedata r:id="rId21" o:title=""/>
          </v:shape>
        </w:pict>
      </w:r>
    </w:p>
    <w:p w:rsidR="00D800B3" w:rsidRPr="00C37ECC" w:rsidRDefault="00D800B3" w:rsidP="00C37ECC">
      <w:pPr>
        <w:spacing w:after="0" w:line="240" w:lineRule="auto"/>
        <w:rPr>
          <w:rFonts w:ascii="Calibri" w:hAnsi="Calibri" w:cs="Calibri"/>
          <w:sz w:val="20"/>
          <w:szCs w:val="20"/>
        </w:rPr>
      </w:pPr>
      <w:r w:rsidRPr="00E839D2">
        <w:rPr>
          <w:rFonts w:ascii="Calibri" w:hAnsi="Calibri" w:cs="Calibri"/>
          <w:sz w:val="20"/>
          <w:szCs w:val="20"/>
        </w:rPr>
        <w:t xml:space="preserve">© </w:t>
      </w:r>
      <w:hyperlink r:id="rId22" w:history="1">
        <w:r w:rsidRPr="00C37ECC">
          <w:rPr>
            <w:rStyle w:val="Hyperlink"/>
            <w:rFonts w:ascii="Calibri" w:hAnsi="Calibri" w:cs="Calibri"/>
            <w:sz w:val="20"/>
            <w:szCs w:val="20"/>
            <w:lang w:val="en-US"/>
          </w:rPr>
          <w:t>WHO</w:t>
        </w:r>
        <w:r w:rsidRPr="00E839D2">
          <w:rPr>
            <w:rStyle w:val="Hyperlink"/>
            <w:rFonts w:ascii="Calibri" w:hAnsi="Calibri" w:cs="Calibri"/>
            <w:sz w:val="20"/>
            <w:szCs w:val="20"/>
          </w:rPr>
          <w:t xml:space="preserve"> 2014</w:t>
        </w:r>
      </w:hyperlink>
    </w:p>
    <w:p w:rsidR="00D800B3" w:rsidRPr="00C37ECC" w:rsidRDefault="00D800B3" w:rsidP="0089466D">
      <w:pPr>
        <w:spacing w:after="0" w:line="240" w:lineRule="auto"/>
        <w:ind w:left="360"/>
        <w:rPr>
          <w:rFonts w:ascii="Calibri" w:hAnsi="Calibri" w:cs="Calibri"/>
          <w:sz w:val="24"/>
          <w:szCs w:val="24"/>
        </w:rPr>
      </w:pPr>
    </w:p>
    <w:p w:rsidR="00D800B3" w:rsidRPr="00C37ECC" w:rsidRDefault="00D800B3" w:rsidP="00E839D2">
      <w:pPr>
        <w:numPr>
          <w:ilvl w:val="0"/>
          <w:numId w:val="26"/>
        </w:numPr>
        <w:spacing w:after="0" w:line="240" w:lineRule="auto"/>
        <w:rPr>
          <w:rFonts w:ascii="Calibri" w:hAnsi="Calibri" w:cs="Calibri"/>
          <w:color w:val="000000"/>
          <w:sz w:val="24"/>
          <w:szCs w:val="24"/>
        </w:rPr>
      </w:pPr>
      <w:r w:rsidRPr="00C37ECC">
        <w:rPr>
          <w:rFonts w:ascii="Calibri" w:hAnsi="Calibri" w:cs="Calibri"/>
          <w:sz w:val="24"/>
          <w:szCs w:val="24"/>
        </w:rPr>
        <w:t xml:space="preserve">Προστίθεται ανάλογα με την εταιρία </w:t>
      </w:r>
      <w:r w:rsidRPr="00C37ECC">
        <w:rPr>
          <w:rFonts w:ascii="Calibri" w:hAnsi="Calibri" w:cs="Calibri"/>
          <w:color w:val="000000"/>
          <w:sz w:val="24"/>
          <w:szCs w:val="24"/>
        </w:rPr>
        <w:t>plastic float στο σωληνάριο με λαβίδα ή με το καπάκι</w:t>
      </w:r>
    </w:p>
    <w:p w:rsidR="00D800B3" w:rsidRDefault="00D800B3" w:rsidP="00E839D2">
      <w:pPr>
        <w:numPr>
          <w:ilvl w:val="0"/>
          <w:numId w:val="26"/>
        </w:numPr>
        <w:spacing w:after="0" w:line="240" w:lineRule="auto"/>
        <w:rPr>
          <w:rFonts w:ascii="Calibri" w:hAnsi="Calibri" w:cs="Calibri"/>
          <w:sz w:val="24"/>
          <w:szCs w:val="24"/>
        </w:rPr>
      </w:pPr>
      <w:r w:rsidRPr="00C37ECC">
        <w:rPr>
          <w:rFonts w:ascii="Calibri" w:hAnsi="Calibri" w:cs="Calibri"/>
          <w:sz w:val="24"/>
          <w:szCs w:val="24"/>
        </w:rPr>
        <w:t>Σήμανση με ειδικό χαρτάκι ή τοποθέτηση σε καθορισμένη αριθμημένη θέση</w:t>
      </w:r>
    </w:p>
    <w:p w:rsidR="00D800B3" w:rsidRPr="00C37ECC" w:rsidRDefault="00D800B3" w:rsidP="00E839D2">
      <w:pPr>
        <w:numPr>
          <w:ilvl w:val="0"/>
          <w:numId w:val="26"/>
        </w:numPr>
        <w:spacing w:after="0" w:line="240" w:lineRule="auto"/>
        <w:rPr>
          <w:rFonts w:ascii="Calibri" w:hAnsi="Calibri" w:cs="Calibri"/>
          <w:sz w:val="24"/>
          <w:szCs w:val="24"/>
        </w:rPr>
      </w:pPr>
      <w:r w:rsidRPr="00C37ECC">
        <w:rPr>
          <w:rFonts w:ascii="Calibri" w:hAnsi="Calibri" w:cs="Calibri"/>
          <w:sz w:val="24"/>
          <w:szCs w:val="24"/>
        </w:rPr>
        <w:t>Τοποθετείται στη μικροφυγόκεντρο (το σφραγισμένο άκρο προς την περιφέρεια) και αντιδιαμετρικά με άλλο σωληνάριο. (τηρούνται οι κανόνες φυγοκέντρησης)</w:t>
      </w:r>
    </w:p>
    <w:p w:rsidR="00D800B3" w:rsidRPr="00C964D9" w:rsidRDefault="00D800B3" w:rsidP="00E839D2">
      <w:pPr>
        <w:numPr>
          <w:ilvl w:val="0"/>
          <w:numId w:val="26"/>
        </w:numPr>
        <w:spacing w:after="0" w:line="240" w:lineRule="auto"/>
        <w:rPr>
          <w:rFonts w:ascii="Calibri" w:hAnsi="Calibri" w:cs="Calibri"/>
          <w:sz w:val="24"/>
          <w:szCs w:val="24"/>
        </w:rPr>
      </w:pPr>
      <w:r w:rsidRPr="00C37ECC">
        <w:rPr>
          <w:rFonts w:ascii="Calibri" w:hAnsi="Calibri" w:cs="Calibri"/>
          <w:sz w:val="24"/>
          <w:szCs w:val="24"/>
        </w:rPr>
        <w:t xml:space="preserve">Φυγοκέντρηση 12,000 </w:t>
      </w:r>
      <w:r w:rsidRPr="00C37ECC">
        <w:rPr>
          <w:rFonts w:ascii="Calibri" w:hAnsi="Calibri" w:cs="Calibri"/>
          <w:sz w:val="24"/>
          <w:szCs w:val="24"/>
          <w:lang w:val="en-GB"/>
        </w:rPr>
        <w:t>rpm</w:t>
      </w:r>
      <w:r w:rsidRPr="00C37ECC">
        <w:rPr>
          <w:rFonts w:ascii="Calibri" w:hAnsi="Calibri" w:cs="Calibri"/>
          <w:sz w:val="24"/>
          <w:szCs w:val="24"/>
        </w:rPr>
        <w:t xml:space="preserve"> για  5 λεπτά</w:t>
      </w:r>
    </w:p>
    <w:p w:rsidR="00D800B3" w:rsidRPr="00C37ECC" w:rsidRDefault="0061122E" w:rsidP="0089466D">
      <w:pPr>
        <w:spacing w:after="0" w:line="240" w:lineRule="auto"/>
        <w:ind w:left="360"/>
        <w:rPr>
          <w:rFonts w:ascii="Calibri" w:hAnsi="Calibri" w:cs="Calibri"/>
          <w:sz w:val="24"/>
          <w:szCs w:val="24"/>
          <w:lang w:val="en-US"/>
        </w:rPr>
      </w:pPr>
      <w:r>
        <w:rPr>
          <w:rFonts w:ascii="Calibri" w:hAnsi="Calibri" w:cs="Calibri"/>
          <w:sz w:val="24"/>
          <w:szCs w:val="24"/>
          <w:lang w:val="en-US"/>
        </w:rPr>
        <w:pict>
          <v:shape id="Picture 6" o:spid="_x0000_i1033" type="#_x0000_t75" style="width:281.25pt;height:144.75pt;visibility:visible;mso-position-horizontal-relative:char;mso-position-vertical-relative:line">
            <v:imagedata r:id="rId23" o:title=""/>
          </v:shape>
        </w:pict>
      </w:r>
    </w:p>
    <w:p w:rsidR="00D800B3" w:rsidRPr="00C37ECC" w:rsidRDefault="00D800B3" w:rsidP="00C37ECC">
      <w:pPr>
        <w:spacing w:after="0" w:line="240" w:lineRule="auto"/>
        <w:rPr>
          <w:rFonts w:ascii="Calibri" w:hAnsi="Calibri" w:cs="Calibri"/>
          <w:sz w:val="20"/>
          <w:szCs w:val="20"/>
        </w:rPr>
      </w:pPr>
      <w:r w:rsidRPr="00E839D2">
        <w:rPr>
          <w:rFonts w:ascii="Calibri" w:hAnsi="Calibri" w:cs="Calibri"/>
          <w:sz w:val="20"/>
          <w:szCs w:val="20"/>
        </w:rPr>
        <w:t xml:space="preserve">© </w:t>
      </w:r>
      <w:hyperlink r:id="rId24" w:history="1">
        <w:r w:rsidRPr="00C37ECC">
          <w:rPr>
            <w:rStyle w:val="Hyperlink"/>
            <w:rFonts w:ascii="Calibri" w:hAnsi="Calibri" w:cs="Calibri"/>
            <w:sz w:val="20"/>
            <w:szCs w:val="20"/>
            <w:lang w:val="en-US"/>
          </w:rPr>
          <w:t>WHO</w:t>
        </w:r>
        <w:r w:rsidRPr="00E839D2">
          <w:rPr>
            <w:rStyle w:val="Hyperlink"/>
            <w:rFonts w:ascii="Calibri" w:hAnsi="Calibri" w:cs="Calibri"/>
            <w:sz w:val="20"/>
            <w:szCs w:val="20"/>
          </w:rPr>
          <w:t xml:space="preserve"> 2014</w:t>
        </w:r>
      </w:hyperlink>
    </w:p>
    <w:p w:rsidR="00D800B3" w:rsidRPr="00C37ECC" w:rsidRDefault="00D800B3" w:rsidP="0089466D">
      <w:pPr>
        <w:spacing w:after="0" w:line="240" w:lineRule="auto"/>
        <w:ind w:left="360"/>
        <w:rPr>
          <w:rFonts w:ascii="Calibri" w:hAnsi="Calibri" w:cs="Calibri"/>
          <w:sz w:val="24"/>
          <w:szCs w:val="24"/>
        </w:rPr>
      </w:pPr>
    </w:p>
    <w:p w:rsidR="00D800B3" w:rsidRPr="00C37ECC" w:rsidRDefault="00D800B3" w:rsidP="00E839D2">
      <w:pPr>
        <w:numPr>
          <w:ilvl w:val="0"/>
          <w:numId w:val="27"/>
        </w:numPr>
        <w:spacing w:after="0" w:line="240" w:lineRule="auto"/>
        <w:rPr>
          <w:rFonts w:ascii="Calibri" w:hAnsi="Calibri" w:cs="Calibri"/>
          <w:sz w:val="24"/>
          <w:szCs w:val="24"/>
        </w:rPr>
      </w:pPr>
      <w:r w:rsidRPr="00C37ECC">
        <w:rPr>
          <w:rFonts w:ascii="Calibri" w:hAnsi="Calibri" w:cs="Calibri"/>
          <w:sz w:val="24"/>
          <w:szCs w:val="24"/>
        </w:rPr>
        <w:t xml:space="preserve">Τοποθέτηση του σωληναρίου στο ειδικό υποδοχέα συσκευής για την μικροσκόπιση </w:t>
      </w:r>
    </w:p>
    <w:p w:rsidR="00D800B3" w:rsidRPr="00C37ECC" w:rsidRDefault="00D800B3" w:rsidP="00E839D2">
      <w:pPr>
        <w:numPr>
          <w:ilvl w:val="0"/>
          <w:numId w:val="27"/>
        </w:numPr>
        <w:spacing w:after="0" w:line="240" w:lineRule="auto"/>
        <w:rPr>
          <w:rFonts w:ascii="Calibri" w:hAnsi="Calibri" w:cs="Calibri"/>
          <w:sz w:val="24"/>
          <w:szCs w:val="24"/>
        </w:rPr>
      </w:pPr>
      <w:r w:rsidRPr="00C37ECC">
        <w:rPr>
          <w:rFonts w:ascii="Calibri" w:hAnsi="Calibri" w:cs="Calibri"/>
          <w:sz w:val="24"/>
          <w:szCs w:val="24"/>
        </w:rPr>
        <w:t xml:space="preserve">Ενστάλαξη λαδιού πάνω στο τριχοειδές χωρίς καλυπτρίδα </w:t>
      </w:r>
    </w:p>
    <w:p w:rsidR="00D800B3" w:rsidRPr="00C37ECC" w:rsidRDefault="00D800B3" w:rsidP="00E839D2">
      <w:pPr>
        <w:numPr>
          <w:ilvl w:val="0"/>
          <w:numId w:val="27"/>
        </w:numPr>
        <w:spacing w:after="0" w:line="240" w:lineRule="auto"/>
        <w:rPr>
          <w:rFonts w:ascii="Calibri" w:hAnsi="Calibri" w:cs="Calibri"/>
          <w:sz w:val="24"/>
          <w:szCs w:val="24"/>
        </w:rPr>
      </w:pPr>
      <w:r w:rsidRPr="00C37ECC">
        <w:rPr>
          <w:rFonts w:ascii="Calibri" w:hAnsi="Calibri" w:cs="Calibri"/>
          <w:sz w:val="24"/>
          <w:szCs w:val="24"/>
        </w:rPr>
        <w:t xml:space="preserve">Μικροσκόπηση με 40Χ, 60Χ, το σωληνάριο περιστρέφεται και ελέγχεται όλη η περιφέρεια για παρατήρηση των παρασίτων που φθορίζουν και ειδικά το κάτω μέρος από την περιοχή </w:t>
      </w:r>
      <w:r w:rsidRPr="00C37ECC">
        <w:rPr>
          <w:rFonts w:ascii="Calibri" w:hAnsi="Calibri" w:cs="Calibri"/>
          <w:sz w:val="24"/>
          <w:szCs w:val="24"/>
          <w:lang w:val="en-US"/>
        </w:rPr>
        <w:t>buffy</w:t>
      </w:r>
      <w:r w:rsidRPr="00C37ECC">
        <w:rPr>
          <w:rFonts w:ascii="Calibri" w:hAnsi="Calibri" w:cs="Calibri"/>
          <w:sz w:val="24"/>
          <w:szCs w:val="24"/>
        </w:rPr>
        <w:t xml:space="preserve"> </w:t>
      </w:r>
      <w:r w:rsidRPr="00C37ECC">
        <w:rPr>
          <w:rFonts w:ascii="Calibri" w:hAnsi="Calibri" w:cs="Calibri"/>
          <w:sz w:val="24"/>
          <w:szCs w:val="24"/>
          <w:lang w:val="en-US"/>
        </w:rPr>
        <w:t>coat</w:t>
      </w:r>
      <w:r w:rsidRPr="00C37ECC">
        <w:rPr>
          <w:rFonts w:ascii="Calibri" w:hAnsi="Calibri" w:cs="Calibri"/>
          <w:sz w:val="24"/>
          <w:szCs w:val="24"/>
        </w:rPr>
        <w:t>.</w:t>
      </w:r>
    </w:p>
    <w:p w:rsidR="00D800B3" w:rsidRPr="00C37ECC" w:rsidRDefault="00D800B3" w:rsidP="0089466D">
      <w:pPr>
        <w:rPr>
          <w:rFonts w:ascii="Calibri" w:hAnsi="Calibri" w:cs="Calibri"/>
          <w:sz w:val="24"/>
          <w:szCs w:val="24"/>
        </w:rPr>
      </w:pPr>
    </w:p>
    <w:p w:rsidR="00D800B3" w:rsidRPr="00C964D9" w:rsidRDefault="00D800B3" w:rsidP="00A03F3A">
      <w:pPr>
        <w:rPr>
          <w:rFonts w:ascii="Calibri" w:hAnsi="Calibri" w:cs="Calibri"/>
          <w:b/>
          <w:bCs/>
          <w:sz w:val="24"/>
          <w:szCs w:val="24"/>
        </w:rPr>
      </w:pPr>
      <w:r w:rsidRPr="00C964D9">
        <w:rPr>
          <w:rFonts w:ascii="Calibri" w:hAnsi="Calibri" w:cs="Calibri"/>
          <w:b/>
          <w:bCs/>
          <w:sz w:val="24"/>
          <w:szCs w:val="24"/>
        </w:rPr>
        <w:t xml:space="preserve">Άλλα παράσιτα που ανιχνεύονται με την </w:t>
      </w:r>
      <w:r w:rsidRPr="00C964D9">
        <w:rPr>
          <w:rFonts w:ascii="Calibri" w:hAnsi="Calibri" w:cs="Calibri"/>
          <w:b/>
          <w:bCs/>
          <w:sz w:val="24"/>
          <w:szCs w:val="24"/>
          <w:lang w:val="en-US"/>
        </w:rPr>
        <w:t>QBC</w:t>
      </w:r>
      <w:r w:rsidRPr="00C964D9">
        <w:rPr>
          <w:rFonts w:ascii="Calibri" w:hAnsi="Calibri" w:cs="Calibri"/>
          <w:b/>
          <w:bCs/>
          <w:sz w:val="24"/>
          <w:szCs w:val="24"/>
        </w:rPr>
        <w:t xml:space="preserve"> :</w:t>
      </w:r>
    </w:p>
    <w:p w:rsidR="00D800B3" w:rsidRPr="00C37ECC" w:rsidRDefault="00D800B3" w:rsidP="00BF7BFE">
      <w:pPr>
        <w:numPr>
          <w:ilvl w:val="0"/>
          <w:numId w:val="24"/>
        </w:numPr>
        <w:rPr>
          <w:rFonts w:ascii="Calibri" w:hAnsi="Calibri" w:cs="Calibri"/>
          <w:sz w:val="24"/>
          <w:szCs w:val="24"/>
        </w:rPr>
      </w:pPr>
      <w:r w:rsidRPr="00C37ECC">
        <w:rPr>
          <w:rFonts w:ascii="Calibri" w:hAnsi="Calibri" w:cs="Calibri"/>
          <w:sz w:val="24"/>
          <w:szCs w:val="24"/>
        </w:rPr>
        <w:t xml:space="preserve">πιροπλάσματα, </w:t>
      </w:r>
    </w:p>
    <w:p w:rsidR="00D800B3" w:rsidRPr="00C37ECC" w:rsidRDefault="00D800B3" w:rsidP="00BF7BFE">
      <w:pPr>
        <w:numPr>
          <w:ilvl w:val="0"/>
          <w:numId w:val="24"/>
        </w:numPr>
        <w:rPr>
          <w:rFonts w:ascii="Calibri" w:hAnsi="Calibri" w:cs="Calibri"/>
          <w:sz w:val="24"/>
          <w:szCs w:val="24"/>
        </w:rPr>
      </w:pPr>
      <w:r w:rsidRPr="00C37ECC">
        <w:rPr>
          <w:rFonts w:ascii="Calibri" w:hAnsi="Calibri" w:cs="Calibri"/>
          <w:sz w:val="24"/>
          <w:szCs w:val="24"/>
        </w:rPr>
        <w:t xml:space="preserve"> μικροφιλάριες </w:t>
      </w:r>
    </w:p>
    <w:p w:rsidR="00D800B3" w:rsidRPr="00C37ECC" w:rsidRDefault="00D800B3" w:rsidP="00BF7BFE">
      <w:pPr>
        <w:numPr>
          <w:ilvl w:val="0"/>
          <w:numId w:val="24"/>
        </w:numPr>
        <w:rPr>
          <w:rFonts w:ascii="Calibri" w:hAnsi="Calibri" w:cs="Calibri"/>
          <w:sz w:val="24"/>
          <w:szCs w:val="24"/>
        </w:rPr>
      </w:pPr>
      <w:r w:rsidRPr="00C37ECC">
        <w:rPr>
          <w:rFonts w:ascii="Calibri" w:hAnsi="Calibri" w:cs="Calibri"/>
          <w:sz w:val="24"/>
          <w:szCs w:val="24"/>
        </w:rPr>
        <w:t>τρυπανοσώματα.</w:t>
      </w:r>
    </w:p>
    <w:p w:rsidR="00D800B3" w:rsidRPr="00C37ECC" w:rsidRDefault="00D800B3" w:rsidP="00A03F3A">
      <w:pPr>
        <w:rPr>
          <w:rFonts w:ascii="Calibri" w:hAnsi="Calibri" w:cs="Calibri"/>
          <w:sz w:val="24"/>
          <w:szCs w:val="24"/>
        </w:rPr>
      </w:pPr>
    </w:p>
    <w:p w:rsidR="00D800B3" w:rsidRPr="00C37ECC" w:rsidRDefault="00D800B3" w:rsidP="00A03F3A">
      <w:pPr>
        <w:pStyle w:val="Heading2"/>
        <w:rPr>
          <w:rFonts w:ascii="Calibri" w:hAnsi="Calibri" w:cs="Calibri"/>
        </w:rPr>
      </w:pPr>
      <w:bookmarkStart w:id="5" w:name="_Toc401579164"/>
      <w:r w:rsidRPr="00C37ECC">
        <w:rPr>
          <w:rFonts w:ascii="Calibri" w:hAnsi="Calibri" w:cs="Calibri"/>
        </w:rPr>
        <w:t>Πλεονεκτήματα</w:t>
      </w:r>
      <w:bookmarkEnd w:id="5"/>
    </w:p>
    <w:p w:rsidR="00D800B3" w:rsidRPr="00C37ECC" w:rsidRDefault="00D800B3" w:rsidP="00A03F3A">
      <w:pPr>
        <w:numPr>
          <w:ilvl w:val="0"/>
          <w:numId w:val="16"/>
        </w:numPr>
        <w:spacing w:before="100" w:beforeAutospacing="1" w:after="100" w:afterAutospacing="1" w:line="240" w:lineRule="auto"/>
        <w:rPr>
          <w:rStyle w:val="Strong"/>
          <w:rFonts w:ascii="Calibri" w:hAnsi="Calibri" w:cs="Calibri"/>
          <w:b w:val="0"/>
          <w:bCs w:val="0"/>
          <w:sz w:val="24"/>
          <w:szCs w:val="24"/>
        </w:rPr>
      </w:pPr>
      <w:r w:rsidRPr="00C37ECC">
        <w:rPr>
          <w:rStyle w:val="Strong"/>
          <w:rFonts w:ascii="Calibri" w:hAnsi="Calibri" w:cs="Calibri"/>
          <w:b w:val="0"/>
          <w:bCs w:val="0"/>
          <w:sz w:val="24"/>
          <w:szCs w:val="24"/>
        </w:rPr>
        <w:t xml:space="preserve">Πιο εύκολη και πιο γρήγορη από τα βαμμένα επιχρίσματα  </w:t>
      </w:r>
    </w:p>
    <w:p w:rsidR="00D800B3" w:rsidRPr="00C37ECC" w:rsidRDefault="00D800B3" w:rsidP="00A03F3A">
      <w:pPr>
        <w:numPr>
          <w:ilvl w:val="0"/>
          <w:numId w:val="16"/>
        </w:numPr>
        <w:spacing w:before="100" w:beforeAutospacing="1" w:after="100" w:afterAutospacing="1" w:line="240" w:lineRule="auto"/>
        <w:rPr>
          <w:rStyle w:val="Strong"/>
          <w:rFonts w:ascii="Calibri" w:hAnsi="Calibri" w:cs="Calibri"/>
          <w:b w:val="0"/>
          <w:bCs w:val="0"/>
          <w:sz w:val="24"/>
          <w:szCs w:val="24"/>
        </w:rPr>
      </w:pPr>
      <w:r w:rsidRPr="00C37ECC">
        <w:rPr>
          <w:rStyle w:val="Strong"/>
          <w:rFonts w:ascii="Calibri" w:hAnsi="Calibri" w:cs="Calibri"/>
          <w:b w:val="0"/>
          <w:bCs w:val="0"/>
          <w:sz w:val="24"/>
          <w:szCs w:val="24"/>
        </w:rPr>
        <w:t>Περισσότερο ευαίσθητη από την παχιά σταγόνα και τη λεπτή επίστρωση</w:t>
      </w:r>
    </w:p>
    <w:p w:rsidR="00D800B3" w:rsidRPr="00C37ECC" w:rsidRDefault="00D800B3" w:rsidP="00A03F3A">
      <w:pPr>
        <w:pStyle w:val="Heading2"/>
        <w:rPr>
          <w:rFonts w:ascii="Calibri" w:hAnsi="Calibri" w:cs="Calibri"/>
        </w:rPr>
      </w:pPr>
      <w:bookmarkStart w:id="6" w:name="_Toc401579165"/>
      <w:r w:rsidRPr="00C37ECC">
        <w:rPr>
          <w:rFonts w:ascii="Calibri" w:hAnsi="Calibri" w:cs="Calibri"/>
        </w:rPr>
        <w:t>Μειονεκτήματα</w:t>
      </w:r>
      <w:bookmarkEnd w:id="6"/>
    </w:p>
    <w:p w:rsidR="00D800B3" w:rsidRPr="00C37ECC" w:rsidRDefault="00D800B3" w:rsidP="00A03F3A">
      <w:pPr>
        <w:numPr>
          <w:ilvl w:val="0"/>
          <w:numId w:val="17"/>
        </w:numPr>
        <w:spacing w:before="100" w:beforeAutospacing="1" w:after="100" w:afterAutospacing="1" w:line="240" w:lineRule="auto"/>
        <w:rPr>
          <w:rFonts w:ascii="Calibri" w:hAnsi="Calibri" w:cs="Calibri"/>
          <w:b/>
          <w:bCs/>
          <w:sz w:val="24"/>
          <w:szCs w:val="24"/>
        </w:rPr>
      </w:pPr>
      <w:r w:rsidRPr="00C37ECC">
        <w:rPr>
          <w:rStyle w:val="Strong"/>
          <w:rFonts w:ascii="Calibri" w:hAnsi="Calibri" w:cs="Calibri"/>
          <w:b w:val="0"/>
          <w:bCs w:val="0"/>
          <w:sz w:val="24"/>
          <w:szCs w:val="24"/>
        </w:rPr>
        <w:t xml:space="preserve">Απαιτείται ειδικός και ακριβός </w:t>
      </w:r>
      <w:r w:rsidRPr="00C37ECC">
        <w:rPr>
          <w:rFonts w:ascii="Calibri" w:hAnsi="Calibri" w:cs="Calibri"/>
          <w:sz w:val="24"/>
          <w:szCs w:val="24"/>
        </w:rPr>
        <w:t>εξοπλισμός</w:t>
      </w:r>
    </w:p>
    <w:p w:rsidR="00D800B3" w:rsidRPr="00C37ECC" w:rsidRDefault="00D800B3" w:rsidP="00A03F3A">
      <w:pPr>
        <w:numPr>
          <w:ilvl w:val="0"/>
          <w:numId w:val="17"/>
        </w:numPr>
        <w:spacing w:before="100" w:beforeAutospacing="1" w:after="100" w:afterAutospacing="1" w:line="240" w:lineRule="auto"/>
        <w:rPr>
          <w:rFonts w:ascii="Calibri" w:hAnsi="Calibri" w:cs="Calibri"/>
          <w:b/>
          <w:bCs/>
          <w:sz w:val="24"/>
          <w:szCs w:val="24"/>
        </w:rPr>
      </w:pPr>
      <w:r w:rsidRPr="00C37ECC">
        <w:rPr>
          <w:rStyle w:val="Strong"/>
          <w:rFonts w:ascii="Calibri" w:hAnsi="Calibri" w:cs="Calibri"/>
          <w:b w:val="0"/>
          <w:bCs w:val="0"/>
          <w:sz w:val="24"/>
          <w:szCs w:val="24"/>
        </w:rPr>
        <w:t xml:space="preserve">Δύσκολα να ταυτοποιηθούν όλα τα είδη των πλασμωδίων </w:t>
      </w:r>
    </w:p>
    <w:p w:rsidR="00D800B3" w:rsidRPr="00EB6B34" w:rsidRDefault="00D800B3" w:rsidP="00EE7DC2">
      <w:pPr>
        <w:numPr>
          <w:ilvl w:val="0"/>
          <w:numId w:val="17"/>
        </w:numPr>
        <w:spacing w:before="100" w:beforeAutospacing="1" w:after="0" w:afterAutospacing="1" w:line="240" w:lineRule="auto"/>
        <w:rPr>
          <w:rFonts w:ascii="Calibri" w:hAnsi="Calibri" w:cs="Calibri"/>
          <w:sz w:val="24"/>
          <w:szCs w:val="24"/>
          <w:lang w:eastAsia="el-GR"/>
        </w:rPr>
      </w:pPr>
      <w:r w:rsidRPr="00EB6B34">
        <w:rPr>
          <w:rStyle w:val="Strong"/>
          <w:rFonts w:ascii="Calibri" w:hAnsi="Calibri" w:cs="Calibri"/>
          <w:b w:val="0"/>
          <w:bCs w:val="0"/>
          <w:sz w:val="24"/>
          <w:szCs w:val="24"/>
        </w:rPr>
        <w:lastRenderedPageBreak/>
        <w:t>Το σωληνάριο δεν διατηρείται για μελλοντική εξέταση</w:t>
      </w:r>
    </w:p>
    <w:p w:rsidR="00D800B3" w:rsidRPr="00C37ECC" w:rsidRDefault="00D800B3" w:rsidP="00EE7DC2">
      <w:pPr>
        <w:spacing w:after="0"/>
        <w:rPr>
          <w:rFonts w:ascii="Calibri" w:hAnsi="Calibri" w:cs="Calibri"/>
          <w:sz w:val="24"/>
          <w:szCs w:val="24"/>
          <w:lang w:eastAsia="el-GR"/>
        </w:rPr>
        <w:sectPr w:rsidR="00D800B3" w:rsidRPr="00C37ECC" w:rsidSect="0048572D">
          <w:pgSz w:w="11906" w:h="16838"/>
          <w:pgMar w:top="1440" w:right="1800" w:bottom="1440" w:left="1800" w:header="708" w:footer="708" w:gutter="0"/>
          <w:cols w:space="708"/>
          <w:titlePg/>
          <w:docGrid w:linePitch="360"/>
        </w:sectPr>
      </w:pPr>
    </w:p>
    <w:tbl>
      <w:tblPr>
        <w:tblW w:w="8612" w:type="dxa"/>
        <w:tblLook w:val="00A0" w:firstRow="1" w:lastRow="0" w:firstColumn="1" w:lastColumn="0" w:noHBand="0" w:noVBand="0"/>
      </w:tblPr>
      <w:tblGrid>
        <w:gridCol w:w="8612"/>
      </w:tblGrid>
      <w:tr w:rsidR="00D800B3" w:rsidRPr="00C37ECC">
        <w:trPr>
          <w:trHeight w:val="1516"/>
        </w:trPr>
        <w:tc>
          <w:tcPr>
            <w:tcW w:w="8612" w:type="dxa"/>
          </w:tcPr>
          <w:p w:rsidR="00D800B3" w:rsidRPr="00C37ECC" w:rsidRDefault="00D800B3" w:rsidP="008C411C">
            <w:pPr>
              <w:spacing w:after="0"/>
              <w:jc w:val="center"/>
              <w:rPr>
                <w:rFonts w:ascii="Calibri" w:hAnsi="Calibri" w:cs="Calibri"/>
                <w:b/>
                <w:bCs/>
                <w:sz w:val="32"/>
                <w:szCs w:val="32"/>
              </w:rPr>
            </w:pPr>
            <w:r w:rsidRPr="00C37ECC">
              <w:rPr>
                <w:rFonts w:ascii="Calibri" w:hAnsi="Calibri" w:cs="Calibri"/>
                <w:b/>
                <w:bCs/>
                <w:sz w:val="32"/>
                <w:szCs w:val="32"/>
              </w:rPr>
              <w:lastRenderedPageBreak/>
              <w:t>Ανοικτά Ακαδημαϊκά Μαθήματα</w:t>
            </w:r>
          </w:p>
          <w:p w:rsidR="00D800B3" w:rsidRPr="00C37ECC" w:rsidRDefault="00D800B3" w:rsidP="008C411C">
            <w:pPr>
              <w:spacing w:before="240" w:after="0"/>
              <w:jc w:val="center"/>
              <w:rPr>
                <w:rFonts w:ascii="Calibri" w:hAnsi="Calibri" w:cs="Calibri"/>
                <w:sz w:val="32"/>
                <w:szCs w:val="32"/>
              </w:rPr>
            </w:pPr>
            <w:r w:rsidRPr="00C37ECC">
              <w:rPr>
                <w:rFonts w:ascii="Calibri" w:hAnsi="Calibri" w:cs="Calibri"/>
                <w:b/>
                <w:bCs/>
              </w:rPr>
              <w:t>Τεχνολογικό Εκπαιδευτικό Ίδρυμα Αθήνας</w:t>
            </w:r>
          </w:p>
        </w:tc>
      </w:tr>
      <w:tr w:rsidR="00D800B3" w:rsidRPr="00C37ECC">
        <w:trPr>
          <w:trHeight w:val="7154"/>
        </w:trPr>
        <w:tc>
          <w:tcPr>
            <w:tcW w:w="8612" w:type="dxa"/>
            <w:vAlign w:val="center"/>
          </w:tcPr>
          <w:p w:rsidR="00D800B3" w:rsidRPr="00C37ECC" w:rsidRDefault="00D800B3" w:rsidP="008C411C">
            <w:pPr>
              <w:spacing w:after="0"/>
              <w:jc w:val="center"/>
              <w:rPr>
                <w:rFonts w:ascii="Calibri" w:hAnsi="Calibri" w:cs="Calibri"/>
                <w:b/>
                <w:bCs/>
                <w:sz w:val="44"/>
                <w:szCs w:val="44"/>
              </w:rPr>
            </w:pPr>
            <w:r w:rsidRPr="00C37ECC">
              <w:rPr>
                <w:rFonts w:ascii="Calibri" w:hAnsi="Calibri" w:cs="Calibri"/>
                <w:b/>
                <w:bCs/>
                <w:sz w:val="44"/>
                <w:szCs w:val="44"/>
              </w:rPr>
              <w:t>Τέλος Ενότητας</w:t>
            </w:r>
          </w:p>
          <w:p w:rsidR="00D800B3" w:rsidRPr="00C37ECC" w:rsidRDefault="00D800B3" w:rsidP="008C411C">
            <w:pPr>
              <w:spacing w:after="0"/>
              <w:rPr>
                <w:rFonts w:ascii="Calibri" w:hAnsi="Calibri" w:cs="Calibri"/>
                <w:b/>
                <w:bCs/>
                <w:sz w:val="44"/>
                <w:szCs w:val="44"/>
              </w:rPr>
            </w:pPr>
          </w:p>
          <w:p w:rsidR="00D800B3" w:rsidRPr="00C37ECC" w:rsidRDefault="00D800B3" w:rsidP="008C411C">
            <w:pPr>
              <w:spacing w:after="0"/>
              <w:rPr>
                <w:rFonts w:ascii="Calibri" w:hAnsi="Calibri" w:cs="Calibri"/>
                <w:b/>
                <w:bCs/>
                <w:sz w:val="44"/>
                <w:szCs w:val="44"/>
              </w:rPr>
            </w:pPr>
          </w:p>
          <w:p w:rsidR="00D800B3" w:rsidRPr="00C37ECC" w:rsidRDefault="00D800B3" w:rsidP="008C411C">
            <w:pPr>
              <w:spacing w:after="0"/>
              <w:rPr>
                <w:rFonts w:ascii="Calibri" w:hAnsi="Calibri" w:cs="Calibri"/>
                <w:b/>
                <w:bCs/>
                <w:sz w:val="44"/>
                <w:szCs w:val="44"/>
              </w:rPr>
            </w:pPr>
          </w:p>
        </w:tc>
      </w:tr>
      <w:tr w:rsidR="00D800B3" w:rsidRPr="00C37ECC">
        <w:trPr>
          <w:trHeight w:val="2592"/>
        </w:trPr>
        <w:tc>
          <w:tcPr>
            <w:tcW w:w="8612" w:type="dxa"/>
          </w:tcPr>
          <w:p w:rsidR="00D800B3" w:rsidRPr="00C37ECC" w:rsidRDefault="00D800B3" w:rsidP="008C411C">
            <w:pPr>
              <w:spacing w:after="0"/>
              <w:rPr>
                <w:rFonts w:ascii="Calibri" w:hAnsi="Calibri" w:cs="Calibri"/>
                <w:b/>
                <w:bCs/>
                <w:sz w:val="32"/>
                <w:szCs w:val="32"/>
              </w:rPr>
            </w:pPr>
            <w:r w:rsidRPr="00C37ECC">
              <w:rPr>
                <w:rFonts w:ascii="Calibri" w:hAnsi="Calibri" w:cs="Calibri"/>
                <w:b/>
                <w:bCs/>
                <w:sz w:val="32"/>
                <w:szCs w:val="32"/>
              </w:rPr>
              <w:t>Χρηματοδότηση</w:t>
            </w:r>
          </w:p>
          <w:p w:rsidR="00D800B3" w:rsidRPr="00C37ECC" w:rsidRDefault="00D800B3" w:rsidP="008C411C">
            <w:pPr>
              <w:spacing w:after="0"/>
              <w:rPr>
                <w:rFonts w:ascii="Calibri" w:hAnsi="Calibri" w:cs="Calibri"/>
              </w:rPr>
            </w:pPr>
          </w:p>
          <w:p w:rsidR="00D800B3" w:rsidRPr="00C37ECC" w:rsidRDefault="00D800B3" w:rsidP="008C411C">
            <w:pPr>
              <w:numPr>
                <w:ilvl w:val="0"/>
                <w:numId w:val="2"/>
              </w:numPr>
              <w:tabs>
                <w:tab w:val="clear" w:pos="720"/>
                <w:tab w:val="num" w:pos="284"/>
              </w:tabs>
              <w:spacing w:after="0"/>
              <w:ind w:left="284" w:hanging="284"/>
              <w:jc w:val="both"/>
              <w:rPr>
                <w:rFonts w:ascii="Calibri" w:hAnsi="Calibri" w:cs="Calibri"/>
                <w:sz w:val="24"/>
                <w:szCs w:val="24"/>
              </w:rPr>
            </w:pPr>
            <w:r w:rsidRPr="00C37ECC">
              <w:rPr>
                <w:rFonts w:ascii="Calibri" w:hAnsi="Calibri" w:cs="Calibri"/>
                <w:sz w:val="24"/>
                <w:szCs w:val="24"/>
              </w:rPr>
              <w:t>Το παρόν εκπαιδευτικό υλικό έχει αναπτυχθεί στα πλαίσια του εκπαιδευτικού έργου του διδάσκοντα.</w:t>
            </w:r>
          </w:p>
          <w:p w:rsidR="00D800B3" w:rsidRPr="00C37ECC" w:rsidRDefault="00D800B3" w:rsidP="008C411C">
            <w:pPr>
              <w:numPr>
                <w:ilvl w:val="0"/>
                <w:numId w:val="2"/>
              </w:numPr>
              <w:tabs>
                <w:tab w:val="clear" w:pos="720"/>
                <w:tab w:val="num" w:pos="284"/>
              </w:tabs>
              <w:spacing w:after="0"/>
              <w:ind w:left="284" w:hanging="284"/>
              <w:jc w:val="both"/>
              <w:rPr>
                <w:rFonts w:ascii="Calibri" w:hAnsi="Calibri" w:cs="Calibri"/>
                <w:sz w:val="24"/>
                <w:szCs w:val="24"/>
              </w:rPr>
            </w:pPr>
            <w:r w:rsidRPr="00C37ECC">
              <w:rPr>
                <w:rFonts w:ascii="Calibri" w:hAnsi="Calibri" w:cs="Calibri"/>
                <w:sz w:val="24"/>
                <w:szCs w:val="24"/>
              </w:rPr>
              <w:t>Το έργο «</w:t>
            </w:r>
            <w:r w:rsidRPr="00C37ECC">
              <w:rPr>
                <w:rFonts w:ascii="Calibri" w:hAnsi="Calibri" w:cs="Calibri"/>
                <w:b/>
                <w:bCs/>
                <w:sz w:val="24"/>
                <w:szCs w:val="24"/>
              </w:rPr>
              <w:t>Ανοικτά Ακαδημαϊκά Μαθήματα στο ΤΕΙ Αθήνας</w:t>
            </w:r>
            <w:r w:rsidRPr="00C37ECC">
              <w:rPr>
                <w:rFonts w:ascii="Calibri" w:hAnsi="Calibri" w:cs="Calibri"/>
                <w:sz w:val="24"/>
                <w:szCs w:val="24"/>
              </w:rPr>
              <w:t xml:space="preserve">» έχει χρηματοδοτήσει μόνο τη αναδιαμόρφωση του εκπαιδευτικού υλικού. </w:t>
            </w:r>
          </w:p>
          <w:p w:rsidR="00D800B3" w:rsidRPr="00C37ECC" w:rsidRDefault="00D800B3" w:rsidP="008C411C">
            <w:pPr>
              <w:numPr>
                <w:ilvl w:val="0"/>
                <w:numId w:val="2"/>
              </w:numPr>
              <w:tabs>
                <w:tab w:val="clear" w:pos="720"/>
                <w:tab w:val="num" w:pos="284"/>
              </w:tabs>
              <w:spacing w:after="0"/>
              <w:ind w:left="284" w:hanging="284"/>
              <w:jc w:val="both"/>
              <w:rPr>
                <w:rFonts w:ascii="Calibri" w:hAnsi="Calibri" w:cs="Calibri"/>
                <w:sz w:val="24"/>
                <w:szCs w:val="24"/>
              </w:rPr>
            </w:pPr>
            <w:r w:rsidRPr="00C37ECC">
              <w:rPr>
                <w:rFonts w:ascii="Calibri" w:hAnsi="Calibri"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D800B3" w:rsidRPr="00C37ECC" w:rsidRDefault="0061122E" w:rsidP="008C411C">
            <w:pPr>
              <w:spacing w:after="0"/>
              <w:rPr>
                <w:rFonts w:ascii="Calibri" w:hAnsi="Calibri" w:cs="Calibri"/>
                <w:sz w:val="32"/>
                <w:szCs w:val="32"/>
              </w:rPr>
            </w:pPr>
            <w:r>
              <w:rPr>
                <w:rFonts w:ascii="Calibri" w:hAnsi="Calibri" w:cs="Calibri"/>
                <w:noProof/>
                <w:sz w:val="32"/>
                <w:szCs w:val="32"/>
                <w:lang w:eastAsia="el-GR"/>
              </w:rPr>
              <w:pict>
                <v:shape id="_x0000_i1034" type="#_x0000_t75" style="width:412.5pt;height:91.5pt;visibility:visible">
                  <v:imagedata r:id="rId11" o:title=""/>
                </v:shape>
              </w:pict>
            </w:r>
          </w:p>
        </w:tc>
      </w:tr>
    </w:tbl>
    <w:p w:rsidR="00D800B3" w:rsidRPr="00C37ECC" w:rsidRDefault="00D800B3" w:rsidP="00EE7DC2">
      <w:pPr>
        <w:spacing w:after="0"/>
        <w:rPr>
          <w:rFonts w:ascii="Calibri" w:hAnsi="Calibri" w:cs="Calibri"/>
          <w:sz w:val="24"/>
          <w:szCs w:val="24"/>
          <w:lang w:eastAsia="el-GR"/>
        </w:rPr>
        <w:sectPr w:rsidR="00D800B3" w:rsidRPr="00C37ECC" w:rsidSect="0048572D">
          <w:pgSz w:w="11906" w:h="16838"/>
          <w:pgMar w:top="1440" w:right="1800" w:bottom="1440" w:left="1800" w:header="708" w:footer="708" w:gutter="0"/>
          <w:cols w:space="708"/>
          <w:titlePg/>
          <w:docGrid w:linePitch="360"/>
        </w:sectPr>
      </w:pPr>
    </w:p>
    <w:p w:rsidR="00D800B3" w:rsidRPr="00C37ECC" w:rsidRDefault="00D800B3" w:rsidP="00EE7DC2">
      <w:pPr>
        <w:spacing w:after="360"/>
        <w:rPr>
          <w:rFonts w:ascii="Calibri" w:hAnsi="Calibri" w:cs="Calibri"/>
          <w:b/>
          <w:bCs/>
          <w:sz w:val="32"/>
          <w:szCs w:val="32"/>
        </w:rPr>
      </w:pPr>
      <w:r w:rsidRPr="00C37ECC">
        <w:rPr>
          <w:rFonts w:ascii="Calibri" w:hAnsi="Calibri" w:cs="Calibri"/>
          <w:b/>
          <w:bCs/>
          <w:sz w:val="32"/>
          <w:szCs w:val="32"/>
        </w:rPr>
        <w:lastRenderedPageBreak/>
        <w:t>Σημειώματα</w:t>
      </w:r>
    </w:p>
    <w:p w:rsidR="00D800B3" w:rsidRPr="00C37ECC" w:rsidRDefault="00D800B3" w:rsidP="00EE7DC2">
      <w:pPr>
        <w:rPr>
          <w:rFonts w:ascii="Calibri" w:hAnsi="Calibri" w:cs="Calibri"/>
          <w:b/>
          <w:bCs/>
          <w:sz w:val="24"/>
          <w:szCs w:val="24"/>
        </w:rPr>
      </w:pPr>
      <w:r w:rsidRPr="00C37ECC">
        <w:rPr>
          <w:rFonts w:ascii="Calibri" w:hAnsi="Calibri" w:cs="Calibri"/>
          <w:b/>
          <w:bCs/>
          <w:sz w:val="24"/>
          <w:szCs w:val="24"/>
        </w:rPr>
        <w:t>Σημείωμα Αναφοράς</w:t>
      </w:r>
    </w:p>
    <w:p w:rsidR="00D800B3" w:rsidRPr="00C37ECC" w:rsidRDefault="00D800B3" w:rsidP="00EE7DC2">
      <w:pPr>
        <w:rPr>
          <w:rFonts w:ascii="Calibri" w:hAnsi="Calibri" w:cs="Calibri"/>
        </w:rPr>
      </w:pPr>
      <w:r w:rsidRPr="00C37ECC">
        <w:rPr>
          <w:rFonts w:ascii="Calibri" w:hAnsi="Calibri" w:cs="Calibri"/>
        </w:rPr>
        <w:t>Copyright ΤΕΙ Αθήνας, Ανθούλα Νικολαΐδου, 2014. Ανθούλα Νικολαΐδου. «Παρασιτολογία- Μυκητολογία. Ενότητα 9: Διάγνωση πλασμωδίων με</w:t>
      </w:r>
      <w:r w:rsidRPr="00C37ECC">
        <w:rPr>
          <w:rFonts w:ascii="Calibri" w:hAnsi="Calibri" w:cs="Calibri"/>
          <w:lang w:val="en-US"/>
        </w:rPr>
        <w:t>QBC</w:t>
      </w:r>
      <w:r w:rsidRPr="00C37ECC">
        <w:rPr>
          <w:rFonts w:ascii="Calibri" w:hAnsi="Calibri" w:cs="Calibri"/>
        </w:rPr>
        <w:t xml:space="preserve"> ». Έκδοση: 1.0. Αθήνα 2014. Διαθέσιμο από τη δικτυακή διεύθυνση: </w:t>
      </w:r>
      <w:hyperlink r:id="rId25" w:history="1">
        <w:r w:rsidRPr="00C37ECC">
          <w:rPr>
            <w:rStyle w:val="Hyperlink"/>
            <w:rFonts w:ascii="Calibri" w:hAnsi="Calibri" w:cs="Calibri"/>
          </w:rPr>
          <w:t>ocp.teiath.gr</w:t>
        </w:r>
      </w:hyperlink>
      <w:r w:rsidRPr="00C37ECC">
        <w:rPr>
          <w:rFonts w:ascii="Calibri" w:hAnsi="Calibri" w:cs="Calibri"/>
          <w:color w:val="1F497D"/>
        </w:rPr>
        <w:t>.</w:t>
      </w:r>
    </w:p>
    <w:p w:rsidR="00D800B3" w:rsidRPr="00C37ECC" w:rsidRDefault="00D800B3" w:rsidP="00EE7DC2">
      <w:pPr>
        <w:rPr>
          <w:rFonts w:ascii="Calibri" w:hAnsi="Calibri" w:cs="Calibri"/>
          <w:b/>
          <w:bCs/>
          <w:sz w:val="24"/>
          <w:szCs w:val="24"/>
        </w:rPr>
      </w:pPr>
    </w:p>
    <w:p w:rsidR="00D800B3" w:rsidRPr="00C37ECC" w:rsidRDefault="00D800B3" w:rsidP="00EE7DC2">
      <w:pPr>
        <w:rPr>
          <w:rFonts w:ascii="Calibri" w:hAnsi="Calibri" w:cs="Calibri"/>
          <w:b/>
          <w:bCs/>
          <w:sz w:val="24"/>
          <w:szCs w:val="24"/>
        </w:rPr>
      </w:pPr>
      <w:r w:rsidRPr="00C37ECC">
        <w:rPr>
          <w:rFonts w:ascii="Calibri" w:hAnsi="Calibri" w:cs="Calibri"/>
          <w:b/>
          <w:bCs/>
          <w:sz w:val="24"/>
          <w:szCs w:val="24"/>
        </w:rPr>
        <w:t>Σημείωμα Αδειοδότησης</w:t>
      </w:r>
    </w:p>
    <w:p w:rsidR="00F16F01" w:rsidRPr="00F16F01" w:rsidRDefault="00F16F01" w:rsidP="00F16F01">
      <w:pPr>
        <w:rPr>
          <w:rFonts w:ascii="Calibri" w:hAnsi="Calibri" w:cs="Times New Roman"/>
          <w:lang w:bidi="en-US"/>
        </w:rPr>
      </w:pPr>
      <w:r w:rsidRPr="00F16F01">
        <w:rPr>
          <w:rFonts w:ascii="Calibri" w:hAnsi="Calibri" w:cs="Times New Roman"/>
          <w:lang w:bidi="en-US"/>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F16F01" w:rsidRPr="00F16F01" w:rsidRDefault="00F16F01" w:rsidP="00F16F01">
      <w:pPr>
        <w:rPr>
          <w:rFonts w:ascii="Calibri" w:hAnsi="Calibri" w:cs="Times New Roman"/>
          <w:lang w:bidi="en-US"/>
        </w:rPr>
      </w:pPr>
      <w:r w:rsidRPr="00F16F01">
        <w:rPr>
          <w:rFonts w:ascii="Calibri" w:hAnsi="Calibri" w:cs="Times New Roman"/>
          <w:lang w:bidi="en-US"/>
        </w:rPr>
        <w:t xml:space="preserve">Τα έργα για τα οποία έχει ζητηθεί άδεια  αναφέρονται στο «Σημείωμα  Χρήσης Έργων Τρίτων». </w:t>
      </w:r>
    </w:p>
    <w:p w:rsidR="00F16F01" w:rsidRPr="00F16F01" w:rsidRDefault="0061122E" w:rsidP="00F16F01">
      <w:pPr>
        <w:jc w:val="center"/>
        <w:rPr>
          <w:rFonts w:ascii="Calibri" w:hAnsi="Calibri" w:cs="Times New Roman"/>
          <w:lang w:bidi="en-US"/>
        </w:rPr>
      </w:pPr>
      <w:hyperlink r:id="rId26" w:history="1">
        <w:r>
          <w:rPr>
            <w:rFonts w:ascii="Calibri" w:hAnsi="Calibri" w:cs="Times New Roman"/>
            <w:noProof/>
            <w:lang w:eastAsia="el-GR"/>
          </w:rPr>
          <w:pict>
            <v:shape id="_x0000_i1035" type="#_x0000_t75" alt="Λογότυπο για Άδειες χρήσης Creative Commons BY-NC-SA" href="C:\Users\pantelis\Downloads\[1] http:\creativecommons.org\licenses\by-nc-sa\4.0\" style="width:129.75pt;height:45pt;visibility:visible;mso-wrap-style:square" o:button="t">
              <v:fill o:detectmouseclick="t"/>
              <v:imagedata r:id="rId10" o:title="Λογότυπο για Άδειες χρήσης Creative Commons BY-NC-SA"/>
            </v:shape>
          </w:pict>
        </w:r>
      </w:hyperlink>
    </w:p>
    <w:p w:rsidR="00F16F01" w:rsidRPr="00F16F01" w:rsidRDefault="00F16F01" w:rsidP="00F16F01">
      <w:pPr>
        <w:spacing w:before="120" w:after="0" w:line="240" w:lineRule="auto"/>
        <w:textAlignment w:val="baseline"/>
        <w:rPr>
          <w:rFonts w:ascii="Times New Roman" w:hAnsi="Times New Roman" w:cs="Times New Roman"/>
          <w:lang w:eastAsia="el-GR"/>
        </w:rPr>
      </w:pPr>
      <w:r w:rsidRPr="00F16F01">
        <w:rPr>
          <w:rFonts w:ascii="Calibri" w:hAnsi="Calibri" w:cs="Times New Roman"/>
          <w:color w:val="000000"/>
          <w:kern w:val="24"/>
          <w:lang w:eastAsia="el-GR"/>
        </w:rPr>
        <w:t xml:space="preserve">[1] http://creativecommons.org/licenses/by-nc-sa/4.0/ </w:t>
      </w:r>
    </w:p>
    <w:p w:rsidR="00F16F01" w:rsidRPr="00F16F01" w:rsidRDefault="00F16F01" w:rsidP="00F16F01">
      <w:pPr>
        <w:spacing w:before="120" w:after="0" w:line="240" w:lineRule="auto"/>
        <w:textAlignment w:val="baseline"/>
        <w:rPr>
          <w:rFonts w:ascii="Times New Roman" w:hAnsi="Times New Roman" w:cs="Times New Roman"/>
          <w:lang w:eastAsia="el-GR"/>
        </w:rPr>
      </w:pPr>
      <w:r w:rsidRPr="00F16F01">
        <w:rPr>
          <w:rFonts w:ascii="Calibri" w:hAnsi="Calibri" w:cs="Times New Roman"/>
          <w:color w:val="000000"/>
          <w:kern w:val="24"/>
          <w:lang w:eastAsia="el-GR"/>
        </w:rPr>
        <w:t xml:space="preserve">Ως </w:t>
      </w:r>
      <w:r w:rsidRPr="00F16F01">
        <w:rPr>
          <w:rFonts w:ascii="Calibri" w:hAnsi="Calibri" w:cs="Times New Roman"/>
          <w:b/>
          <w:bCs/>
          <w:color w:val="000000"/>
          <w:kern w:val="24"/>
          <w:lang w:eastAsia="el-GR"/>
        </w:rPr>
        <w:t>Μη Εμπορική</w:t>
      </w:r>
      <w:r w:rsidRPr="00F16F01">
        <w:rPr>
          <w:rFonts w:ascii="Calibri" w:hAnsi="Calibri" w:cs="Times New Roman"/>
          <w:color w:val="000000"/>
          <w:kern w:val="24"/>
          <w:lang w:eastAsia="el-GR"/>
        </w:rPr>
        <w:t xml:space="preserve"> ορίζεται η χρήση:</w:t>
      </w:r>
    </w:p>
    <w:p w:rsidR="00F16F01" w:rsidRPr="00F16F01" w:rsidRDefault="00F16F01" w:rsidP="00F16F01">
      <w:pPr>
        <w:numPr>
          <w:ilvl w:val="0"/>
          <w:numId w:val="28"/>
        </w:numPr>
        <w:spacing w:after="0" w:line="240" w:lineRule="auto"/>
        <w:ind w:left="1267"/>
        <w:contextualSpacing/>
        <w:textAlignment w:val="baseline"/>
        <w:rPr>
          <w:rFonts w:ascii="Times New Roman" w:hAnsi="Times New Roman" w:cs="Times New Roman"/>
          <w:lang w:eastAsia="el-GR"/>
        </w:rPr>
      </w:pPr>
      <w:r w:rsidRPr="00F16F01">
        <w:rPr>
          <w:rFonts w:ascii="Calibri" w:hAnsi="Calibri" w:cs="Times New Roman"/>
          <w:color w:val="000000"/>
          <w:kern w:val="24"/>
          <w:lang w:eastAsia="el-GR"/>
        </w:rPr>
        <w:t>που δεν περιλαμβάνει άμεσο ή έμμεσο οικονομικό όφελος από την χρήση του έργου, για το διανομέα του έργου και αδειοδόχο</w:t>
      </w:r>
    </w:p>
    <w:p w:rsidR="00F16F01" w:rsidRPr="00F16F01" w:rsidRDefault="00F16F01" w:rsidP="00F16F01">
      <w:pPr>
        <w:numPr>
          <w:ilvl w:val="0"/>
          <w:numId w:val="28"/>
        </w:numPr>
        <w:spacing w:after="0" w:line="240" w:lineRule="auto"/>
        <w:ind w:left="1267"/>
        <w:contextualSpacing/>
        <w:textAlignment w:val="baseline"/>
        <w:rPr>
          <w:rFonts w:ascii="Times New Roman" w:hAnsi="Times New Roman" w:cs="Times New Roman"/>
          <w:lang w:eastAsia="el-GR"/>
        </w:rPr>
      </w:pPr>
      <w:r w:rsidRPr="00F16F01">
        <w:rPr>
          <w:rFonts w:ascii="Calibri" w:hAnsi="Calibri" w:cs="Times New Roman"/>
          <w:color w:val="000000"/>
          <w:kern w:val="24"/>
          <w:lang w:eastAsia="el-GR"/>
        </w:rPr>
        <w:t>που</w:t>
      </w:r>
      <w:r w:rsidRPr="00F16F01">
        <w:rPr>
          <w:rFonts w:ascii="Calibri" w:hAnsi="Calibri" w:cs="Times New Roman"/>
          <w:color w:val="000000"/>
          <w:kern w:val="24"/>
          <w:lang w:val="en-GB" w:eastAsia="el-GR"/>
        </w:rPr>
        <w:t> </w:t>
      </w:r>
      <w:r w:rsidRPr="00F16F01">
        <w:rPr>
          <w:rFonts w:ascii="Calibri" w:hAnsi="Calibri" w:cs="Times New Roman"/>
          <w:color w:val="000000"/>
          <w:kern w:val="24"/>
          <w:lang w:eastAsia="el-GR"/>
        </w:rPr>
        <w:t>δεν περιλαμβάνει οικονομική συναλλαγή ως προϋπόθεση για τη χρήση ή πρόσβαση στο έργο</w:t>
      </w:r>
    </w:p>
    <w:p w:rsidR="00F16F01" w:rsidRPr="00F16F01" w:rsidRDefault="00F16F01" w:rsidP="00F16F01">
      <w:pPr>
        <w:numPr>
          <w:ilvl w:val="0"/>
          <w:numId w:val="28"/>
        </w:numPr>
        <w:spacing w:after="0" w:line="240" w:lineRule="auto"/>
        <w:ind w:left="1267"/>
        <w:contextualSpacing/>
        <w:textAlignment w:val="baseline"/>
        <w:rPr>
          <w:rFonts w:ascii="Times New Roman" w:hAnsi="Times New Roman" w:cs="Times New Roman"/>
          <w:lang w:eastAsia="el-GR"/>
        </w:rPr>
      </w:pPr>
      <w:r w:rsidRPr="00F16F01">
        <w:rPr>
          <w:rFonts w:ascii="Calibri" w:hAnsi="Calibri" w:cs="Times New Roman"/>
          <w:color w:val="000000"/>
          <w:kern w:val="24"/>
          <w:lang w:eastAsia="el-GR"/>
        </w:rPr>
        <w:t>που</w:t>
      </w:r>
      <w:r w:rsidRPr="00F16F01">
        <w:rPr>
          <w:rFonts w:ascii="Calibri" w:hAnsi="Calibri" w:cs="Times New Roman"/>
          <w:color w:val="000000"/>
          <w:kern w:val="24"/>
          <w:lang w:val="en-GB" w:eastAsia="el-GR"/>
        </w:rPr>
        <w:t> </w:t>
      </w:r>
      <w:r w:rsidRPr="00F16F01">
        <w:rPr>
          <w:rFonts w:ascii="Calibri" w:hAnsi="Calibri" w:cs="Times New Roman"/>
          <w:color w:val="000000"/>
          <w:kern w:val="24"/>
          <w:lang w:eastAsia="el-GR"/>
        </w:rPr>
        <w:t>δεν προσπορίζει στο διανομέα του έργου και</w:t>
      </w:r>
      <w:r w:rsidRPr="00F16F01">
        <w:rPr>
          <w:rFonts w:ascii="Calibri" w:hAnsi="Calibri" w:cs="Times New Roman"/>
          <w:color w:val="000000"/>
          <w:kern w:val="24"/>
          <w:lang w:val="en-GB" w:eastAsia="el-GR"/>
        </w:rPr>
        <w:t> </w:t>
      </w:r>
      <w:r w:rsidRPr="00F16F01">
        <w:rPr>
          <w:rFonts w:ascii="Calibri" w:hAnsi="Calibri" w:cs="Times New Roman"/>
          <w:color w:val="000000"/>
          <w:kern w:val="24"/>
          <w:lang w:eastAsia="el-GR"/>
        </w:rPr>
        <w:t>αδειοδόχο</w:t>
      </w:r>
      <w:r w:rsidRPr="00F16F01">
        <w:rPr>
          <w:rFonts w:ascii="Calibri" w:hAnsi="Calibri" w:cs="Times New Roman"/>
          <w:color w:val="000000"/>
          <w:kern w:val="24"/>
          <w:lang w:val="en-GB" w:eastAsia="el-GR"/>
        </w:rPr>
        <w:t> </w:t>
      </w:r>
      <w:r w:rsidRPr="00F16F01">
        <w:rPr>
          <w:rFonts w:ascii="Calibri" w:hAnsi="Calibri" w:cs="Times New Roman"/>
          <w:color w:val="000000"/>
          <w:kern w:val="24"/>
          <w:lang w:eastAsia="el-GR"/>
        </w:rPr>
        <w:t>έμμεσο οικονομικό όφελος (π.χ. διαφημίσεις) από την προβολή του έργου σε διαδικτυακό τόπο</w:t>
      </w:r>
    </w:p>
    <w:p w:rsidR="00F16F01" w:rsidRPr="00F16F01" w:rsidRDefault="00F16F01" w:rsidP="00F16F01">
      <w:pPr>
        <w:spacing w:before="120" w:after="0" w:line="240" w:lineRule="auto"/>
        <w:textAlignment w:val="baseline"/>
        <w:rPr>
          <w:rFonts w:ascii="Calibri" w:hAnsi="Calibri" w:cs="Times New Roman"/>
          <w:color w:val="000000"/>
          <w:kern w:val="24"/>
          <w:lang w:eastAsia="el-GR"/>
        </w:rPr>
      </w:pPr>
      <w:r w:rsidRPr="00F16F01">
        <w:rPr>
          <w:rFonts w:ascii="Calibri" w:hAnsi="Calibri" w:cs="Times New Roman"/>
          <w:color w:val="000000"/>
          <w:kern w:val="24"/>
          <w:lang w:eastAsia="el-GR"/>
        </w:rPr>
        <w:t>Ο δικαιούχος μπορεί να παρέχει στον αδειοδόχο ξεχωριστή άδεια να χρησιμοποιεί το έργο για εμπορική χρήση, εφόσον αυτό του ζητηθεί.</w:t>
      </w:r>
    </w:p>
    <w:p w:rsidR="00F16F01" w:rsidRPr="00F16F01" w:rsidRDefault="00F16F01" w:rsidP="00F16F01">
      <w:pPr>
        <w:rPr>
          <w:rFonts w:ascii="Calibri" w:hAnsi="Calibri" w:cs="Times New Roman"/>
          <w:color w:val="000000"/>
          <w:kern w:val="24"/>
          <w:sz w:val="24"/>
          <w:szCs w:val="24"/>
          <w:lang w:eastAsia="el-GR"/>
        </w:rPr>
      </w:pPr>
      <w:r w:rsidRPr="00F16F01">
        <w:rPr>
          <w:rFonts w:ascii="Calibri" w:hAnsi="Calibri" w:cs="Times New Roman"/>
          <w:color w:val="000000"/>
          <w:kern w:val="24"/>
          <w:sz w:val="24"/>
          <w:szCs w:val="24"/>
          <w:lang w:eastAsia="el-GR"/>
        </w:rPr>
        <w:br w:type="page"/>
      </w:r>
    </w:p>
    <w:p w:rsidR="00F16F01" w:rsidRPr="00F16F01" w:rsidRDefault="00F16F01" w:rsidP="00F16F01">
      <w:pPr>
        <w:spacing w:before="120" w:after="0" w:line="240" w:lineRule="auto"/>
        <w:textAlignment w:val="baseline"/>
        <w:rPr>
          <w:rFonts w:ascii="Calibri" w:hAnsi="Calibri" w:cs="Times New Roman"/>
          <w:sz w:val="24"/>
          <w:szCs w:val="24"/>
          <w:lang w:eastAsia="el-GR"/>
        </w:rPr>
      </w:pPr>
      <w:r w:rsidRPr="00F16F01">
        <w:rPr>
          <w:rFonts w:ascii="Calibri" w:hAnsi="Calibri" w:cs="Times New Roman"/>
          <w:b/>
          <w:bCs/>
          <w:sz w:val="24"/>
          <w:szCs w:val="24"/>
          <w:lang w:eastAsia="el-GR" w:bidi="en-US"/>
        </w:rPr>
        <w:t>Επεξήγηση όρων χρήσης έργων τρίτων</w:t>
      </w:r>
    </w:p>
    <w:p w:rsidR="00F16F01" w:rsidRPr="00F16F01" w:rsidRDefault="00F16F01" w:rsidP="00F16F01">
      <w:pPr>
        <w:rPr>
          <w:rFonts w:ascii="Calibri" w:hAnsi="Calibri" w:cs="Times New Roman"/>
          <w:lang w:bidi="en-US"/>
        </w:rPr>
      </w:pPr>
    </w:p>
    <w:tbl>
      <w:tblPr>
        <w:tblStyle w:val="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F16F01" w:rsidRPr="00F16F01" w:rsidTr="005078A3">
        <w:tc>
          <w:tcPr>
            <w:tcW w:w="2093" w:type="dxa"/>
          </w:tcPr>
          <w:p w:rsidR="00F16F01" w:rsidRPr="00F16F01" w:rsidRDefault="00F16F01" w:rsidP="00F16F01">
            <w:pPr>
              <w:spacing w:after="0" w:line="240" w:lineRule="auto"/>
              <w:rPr>
                <w:rFonts w:ascii="Calibri" w:hAnsi="Calibri" w:cs="Times New Roman"/>
                <w:sz w:val="36"/>
                <w:szCs w:val="36"/>
                <w:lang w:bidi="en-US"/>
              </w:rPr>
            </w:pPr>
            <w:r w:rsidRPr="00F16F01">
              <w:rPr>
                <w:rFonts w:ascii="Calibri" w:hAnsi="Calibri" w:cs="Times New Roman"/>
                <w:sz w:val="36"/>
                <w:szCs w:val="36"/>
                <w:lang w:bidi="en-US"/>
              </w:rPr>
              <w:t>©</w:t>
            </w:r>
          </w:p>
        </w:tc>
        <w:tc>
          <w:tcPr>
            <w:tcW w:w="6429"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Δεν επιτρέπεται η επαναχρησιμοποίηση του έργου, παρά μόνο εάν ζητηθεί εκ νέου άδεια από το δημιουργό.</w:t>
            </w:r>
          </w:p>
        </w:tc>
      </w:tr>
      <w:tr w:rsidR="00F16F01" w:rsidRPr="00F16F01" w:rsidTr="005078A3">
        <w:tc>
          <w:tcPr>
            <w:tcW w:w="2093"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 xml:space="preserve">διαθέσιμο με άδεια </w:t>
            </w:r>
            <w:r w:rsidRPr="00F16F01">
              <w:rPr>
                <w:rFonts w:ascii="Calibri" w:hAnsi="Calibri" w:cs="Times New Roman"/>
                <w:lang w:bidi="en-US"/>
              </w:rPr>
              <w:t>CC</w:t>
            </w:r>
            <w:r w:rsidRPr="00F16F01">
              <w:rPr>
                <w:rFonts w:ascii="Calibri" w:hAnsi="Calibri" w:cs="Times New Roman"/>
                <w:lang w:val="el-GR" w:bidi="en-US"/>
              </w:rPr>
              <w:t>-</w:t>
            </w:r>
            <w:r w:rsidRPr="00F16F01">
              <w:rPr>
                <w:rFonts w:ascii="Calibri" w:hAnsi="Calibri" w:cs="Times New Roman"/>
                <w:lang w:bidi="en-US"/>
              </w:rPr>
              <w:t>BY</w:t>
            </w:r>
          </w:p>
        </w:tc>
        <w:tc>
          <w:tcPr>
            <w:tcW w:w="6429" w:type="dxa"/>
          </w:tcPr>
          <w:p w:rsidR="00F16F01" w:rsidRPr="00F16F01" w:rsidRDefault="00F16F01" w:rsidP="00F16F01">
            <w:pPr>
              <w:tabs>
                <w:tab w:val="left" w:pos="1263"/>
              </w:tabs>
              <w:spacing w:after="0" w:line="240" w:lineRule="auto"/>
              <w:rPr>
                <w:rFonts w:ascii="Calibri" w:hAnsi="Calibri" w:cs="Times New Roman"/>
                <w:lang w:val="el-GR" w:bidi="en-US"/>
              </w:rPr>
            </w:pPr>
            <w:r w:rsidRPr="00F16F01">
              <w:rPr>
                <w:rFonts w:ascii="Calibri" w:hAnsi="Calibri" w:cs="Times New Roman"/>
                <w:lang w:val="el-GR" w:bidi="en-US"/>
              </w:rPr>
              <w:t>Επιτρέπεται η επαναχρησιμοποίηση του έργου και η δημιουργία παραγώγων αυτού με απλή αναφορά του δημιουργού.</w:t>
            </w:r>
          </w:p>
        </w:tc>
      </w:tr>
      <w:tr w:rsidR="00F16F01" w:rsidRPr="00F16F01" w:rsidTr="005078A3">
        <w:tc>
          <w:tcPr>
            <w:tcW w:w="2093"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 xml:space="preserve">διαθέσιμο με άδεια </w:t>
            </w:r>
            <w:r w:rsidRPr="00F16F01">
              <w:rPr>
                <w:rFonts w:ascii="Calibri" w:hAnsi="Calibri" w:cs="Times New Roman"/>
                <w:lang w:bidi="en-US"/>
              </w:rPr>
              <w:t>CC</w:t>
            </w:r>
            <w:r w:rsidRPr="00F16F01">
              <w:rPr>
                <w:rFonts w:ascii="Calibri" w:hAnsi="Calibri" w:cs="Times New Roman"/>
                <w:lang w:val="el-GR" w:bidi="en-US"/>
              </w:rPr>
              <w:t>-</w:t>
            </w:r>
            <w:r w:rsidRPr="00F16F01">
              <w:rPr>
                <w:rFonts w:ascii="Calibri" w:hAnsi="Calibri" w:cs="Times New Roman"/>
                <w:lang w:bidi="en-US"/>
              </w:rPr>
              <w:t>BY</w:t>
            </w:r>
            <w:r w:rsidRPr="00F16F01">
              <w:rPr>
                <w:rFonts w:ascii="Calibri" w:hAnsi="Calibri" w:cs="Times New Roman"/>
                <w:lang w:val="el-GR" w:bidi="en-US"/>
              </w:rPr>
              <w:t>-</w:t>
            </w:r>
            <w:r w:rsidRPr="00F16F01">
              <w:rPr>
                <w:rFonts w:ascii="Calibri" w:hAnsi="Calibri" w:cs="Times New Roman"/>
                <w:lang w:bidi="en-US"/>
              </w:rPr>
              <w:t>SA</w:t>
            </w:r>
          </w:p>
        </w:tc>
        <w:tc>
          <w:tcPr>
            <w:tcW w:w="6429"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Επιτρέπεται η επαναχρησιμοποίηση του έργου με αναφορά του δημιουργού, και διάθεση του έργου ή του παράγωγου αυτού με την ίδια άδεια.</w:t>
            </w:r>
          </w:p>
        </w:tc>
      </w:tr>
      <w:tr w:rsidR="00F16F01" w:rsidRPr="00F16F01" w:rsidTr="005078A3">
        <w:tc>
          <w:tcPr>
            <w:tcW w:w="2093"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 xml:space="preserve">διαθέσιμο με άδεια </w:t>
            </w:r>
            <w:r w:rsidRPr="00F16F01">
              <w:rPr>
                <w:rFonts w:ascii="Calibri" w:hAnsi="Calibri" w:cs="Times New Roman"/>
                <w:lang w:bidi="en-US"/>
              </w:rPr>
              <w:t>CC</w:t>
            </w:r>
            <w:r w:rsidRPr="00F16F01">
              <w:rPr>
                <w:rFonts w:ascii="Calibri" w:hAnsi="Calibri" w:cs="Times New Roman"/>
                <w:lang w:val="el-GR" w:bidi="en-US"/>
              </w:rPr>
              <w:t>-</w:t>
            </w:r>
            <w:r w:rsidRPr="00F16F01">
              <w:rPr>
                <w:rFonts w:ascii="Calibri" w:hAnsi="Calibri" w:cs="Times New Roman"/>
                <w:lang w:bidi="en-US"/>
              </w:rPr>
              <w:t>BY</w:t>
            </w:r>
            <w:r w:rsidRPr="00F16F01">
              <w:rPr>
                <w:rFonts w:ascii="Calibri" w:hAnsi="Calibri" w:cs="Times New Roman"/>
                <w:lang w:val="el-GR" w:bidi="en-US"/>
              </w:rPr>
              <w:t>-</w:t>
            </w:r>
            <w:r w:rsidRPr="00F16F01">
              <w:rPr>
                <w:rFonts w:ascii="Calibri" w:hAnsi="Calibri" w:cs="Times New Roman"/>
                <w:lang w:bidi="en-US"/>
              </w:rPr>
              <w:t>ND</w:t>
            </w:r>
          </w:p>
        </w:tc>
        <w:tc>
          <w:tcPr>
            <w:tcW w:w="6429" w:type="dxa"/>
          </w:tcPr>
          <w:p w:rsidR="00F16F01" w:rsidRPr="00F16F01" w:rsidRDefault="00F16F01" w:rsidP="00F16F01">
            <w:pPr>
              <w:tabs>
                <w:tab w:val="left" w:pos="1562"/>
              </w:tabs>
              <w:spacing w:after="0" w:line="240" w:lineRule="auto"/>
              <w:rPr>
                <w:rFonts w:ascii="Calibri" w:hAnsi="Calibri" w:cs="Times New Roman"/>
                <w:lang w:bidi="en-US"/>
              </w:rPr>
            </w:pPr>
            <w:r w:rsidRPr="00F16F01">
              <w:rPr>
                <w:rFonts w:ascii="Calibri" w:hAnsi="Calibri" w:cs="Times New Roman"/>
                <w:lang w:val="el-GR" w:bidi="en-US"/>
              </w:rPr>
              <w:t xml:space="preserve">Επιτρέπεται η επαναχρησιμοποίηση του έργου με αναφορά του δημιουργού. </w:t>
            </w:r>
            <w:r w:rsidRPr="00F16F01">
              <w:rPr>
                <w:rFonts w:ascii="Calibri" w:hAnsi="Calibri" w:cs="Times New Roman"/>
                <w:lang w:bidi="en-US"/>
              </w:rPr>
              <w:t>Δεν επιτρέπεται η δημιουργία παραγώγων του έργου.</w:t>
            </w:r>
          </w:p>
        </w:tc>
      </w:tr>
      <w:tr w:rsidR="00F16F01" w:rsidRPr="00F16F01" w:rsidTr="005078A3">
        <w:tc>
          <w:tcPr>
            <w:tcW w:w="2093"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 xml:space="preserve">διαθέσιμο με άδεια </w:t>
            </w:r>
            <w:r w:rsidRPr="00F16F01">
              <w:rPr>
                <w:rFonts w:ascii="Calibri" w:hAnsi="Calibri" w:cs="Times New Roman"/>
                <w:lang w:bidi="en-US"/>
              </w:rPr>
              <w:t>CC</w:t>
            </w:r>
            <w:r w:rsidRPr="00F16F01">
              <w:rPr>
                <w:rFonts w:ascii="Calibri" w:hAnsi="Calibri" w:cs="Times New Roman"/>
                <w:lang w:val="el-GR" w:bidi="en-US"/>
              </w:rPr>
              <w:t>-</w:t>
            </w:r>
            <w:r w:rsidRPr="00F16F01">
              <w:rPr>
                <w:rFonts w:ascii="Calibri" w:hAnsi="Calibri" w:cs="Times New Roman"/>
                <w:lang w:bidi="en-US"/>
              </w:rPr>
              <w:t>BY</w:t>
            </w:r>
            <w:r w:rsidRPr="00F16F01">
              <w:rPr>
                <w:rFonts w:ascii="Calibri" w:hAnsi="Calibri" w:cs="Times New Roman"/>
                <w:lang w:val="el-GR" w:bidi="en-US"/>
              </w:rPr>
              <w:t>-</w:t>
            </w:r>
            <w:r w:rsidRPr="00F16F01">
              <w:rPr>
                <w:rFonts w:ascii="Calibri" w:hAnsi="Calibri" w:cs="Times New Roman"/>
                <w:lang w:bidi="en-US"/>
              </w:rPr>
              <w:t>NC</w:t>
            </w:r>
          </w:p>
        </w:tc>
        <w:tc>
          <w:tcPr>
            <w:tcW w:w="6429" w:type="dxa"/>
          </w:tcPr>
          <w:p w:rsidR="00F16F01" w:rsidRPr="00F16F01" w:rsidRDefault="00F16F01" w:rsidP="00F16F01">
            <w:pPr>
              <w:spacing w:after="0" w:line="240" w:lineRule="auto"/>
              <w:rPr>
                <w:rFonts w:ascii="Calibri" w:hAnsi="Calibri" w:cs="Times New Roman"/>
                <w:lang w:bidi="en-US"/>
              </w:rPr>
            </w:pPr>
            <w:r w:rsidRPr="00F16F01">
              <w:rPr>
                <w:rFonts w:ascii="Calibri" w:hAnsi="Calibri" w:cs="Times New Roman"/>
                <w:lang w:val="el-GR" w:bidi="en-US"/>
              </w:rPr>
              <w:t xml:space="preserve">Επιτρέπεται η επαναχρησιμοποίηση του έργου με αναφορά του δημιουργού. </w:t>
            </w:r>
            <w:r w:rsidRPr="00F16F01">
              <w:rPr>
                <w:rFonts w:ascii="Calibri" w:hAnsi="Calibri" w:cs="Times New Roman"/>
                <w:lang w:bidi="en-US"/>
              </w:rPr>
              <w:t>Δεν επιτρέπεται η εμπορική χρήση του έργου.</w:t>
            </w:r>
          </w:p>
        </w:tc>
      </w:tr>
      <w:tr w:rsidR="00F16F01" w:rsidRPr="00F16F01" w:rsidTr="005078A3">
        <w:tc>
          <w:tcPr>
            <w:tcW w:w="2093"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 xml:space="preserve">διαθέσιμο με άδεια </w:t>
            </w:r>
            <w:r w:rsidRPr="00F16F01">
              <w:rPr>
                <w:rFonts w:ascii="Calibri" w:hAnsi="Calibri" w:cs="Times New Roman"/>
                <w:lang w:bidi="en-US"/>
              </w:rPr>
              <w:t>CC</w:t>
            </w:r>
            <w:r w:rsidRPr="00F16F01">
              <w:rPr>
                <w:rFonts w:ascii="Calibri" w:hAnsi="Calibri" w:cs="Times New Roman"/>
                <w:lang w:val="el-GR" w:bidi="en-US"/>
              </w:rPr>
              <w:t>-</w:t>
            </w:r>
            <w:r w:rsidRPr="00F16F01">
              <w:rPr>
                <w:rFonts w:ascii="Calibri" w:hAnsi="Calibri" w:cs="Times New Roman"/>
                <w:lang w:bidi="en-US"/>
              </w:rPr>
              <w:t>BY</w:t>
            </w:r>
            <w:r w:rsidRPr="00F16F01">
              <w:rPr>
                <w:rFonts w:ascii="Calibri" w:hAnsi="Calibri" w:cs="Times New Roman"/>
                <w:lang w:val="el-GR" w:bidi="en-US"/>
              </w:rPr>
              <w:t>-</w:t>
            </w:r>
            <w:r w:rsidRPr="00F16F01">
              <w:rPr>
                <w:rFonts w:ascii="Calibri" w:hAnsi="Calibri" w:cs="Times New Roman"/>
                <w:lang w:bidi="en-US"/>
              </w:rPr>
              <w:t>NC</w:t>
            </w:r>
            <w:r w:rsidRPr="00F16F01">
              <w:rPr>
                <w:rFonts w:ascii="Calibri" w:hAnsi="Calibri" w:cs="Times New Roman"/>
                <w:lang w:val="el-GR" w:bidi="en-US"/>
              </w:rPr>
              <w:t>-</w:t>
            </w:r>
            <w:r w:rsidRPr="00F16F01">
              <w:rPr>
                <w:rFonts w:ascii="Calibri" w:hAnsi="Calibri" w:cs="Times New Roman"/>
                <w:lang w:bidi="en-US"/>
              </w:rPr>
              <w:t>SA</w:t>
            </w:r>
          </w:p>
        </w:tc>
        <w:tc>
          <w:tcPr>
            <w:tcW w:w="6429" w:type="dxa"/>
          </w:tcPr>
          <w:p w:rsidR="00F16F01" w:rsidRPr="00F16F01" w:rsidRDefault="00F16F01" w:rsidP="00F16F01">
            <w:pPr>
              <w:spacing w:after="0" w:line="240" w:lineRule="auto"/>
              <w:rPr>
                <w:rFonts w:ascii="Calibri" w:hAnsi="Calibri" w:cs="Times New Roman"/>
                <w:lang w:bidi="en-US"/>
              </w:rPr>
            </w:pPr>
            <w:r w:rsidRPr="00F16F01">
              <w:rPr>
                <w:rFonts w:ascii="Calibri" w:hAnsi="Calibri" w:cs="Times New Roman"/>
                <w:lang w:val="el-GR" w:bidi="en-US"/>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F16F01">
              <w:rPr>
                <w:rFonts w:ascii="Calibri" w:hAnsi="Calibri" w:cs="Times New Roman"/>
                <w:lang w:bidi="en-US"/>
              </w:rPr>
              <w:t>Δεν επιτρέπεται η εμπορική χρήση του έργου.</w:t>
            </w:r>
          </w:p>
        </w:tc>
      </w:tr>
      <w:tr w:rsidR="00F16F01" w:rsidRPr="00F16F01" w:rsidTr="005078A3">
        <w:tc>
          <w:tcPr>
            <w:tcW w:w="2093"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 xml:space="preserve">διαθέσιμο με άδεια </w:t>
            </w:r>
            <w:r w:rsidRPr="00F16F01">
              <w:rPr>
                <w:rFonts w:ascii="Calibri" w:hAnsi="Calibri" w:cs="Times New Roman"/>
                <w:lang w:bidi="en-US"/>
              </w:rPr>
              <w:t>CC</w:t>
            </w:r>
            <w:r w:rsidRPr="00F16F01">
              <w:rPr>
                <w:rFonts w:ascii="Calibri" w:hAnsi="Calibri" w:cs="Times New Roman"/>
                <w:lang w:val="el-GR" w:bidi="en-US"/>
              </w:rPr>
              <w:t>-</w:t>
            </w:r>
            <w:r w:rsidRPr="00F16F01">
              <w:rPr>
                <w:rFonts w:ascii="Calibri" w:hAnsi="Calibri" w:cs="Times New Roman"/>
                <w:lang w:bidi="en-US"/>
              </w:rPr>
              <w:t>BY</w:t>
            </w:r>
            <w:r w:rsidRPr="00F16F01">
              <w:rPr>
                <w:rFonts w:ascii="Calibri" w:hAnsi="Calibri" w:cs="Times New Roman"/>
                <w:lang w:val="el-GR" w:bidi="en-US"/>
              </w:rPr>
              <w:t>-</w:t>
            </w:r>
            <w:r w:rsidRPr="00F16F01">
              <w:rPr>
                <w:rFonts w:ascii="Calibri" w:hAnsi="Calibri" w:cs="Times New Roman"/>
                <w:lang w:bidi="en-US"/>
              </w:rPr>
              <w:t>NC</w:t>
            </w:r>
            <w:r w:rsidRPr="00F16F01">
              <w:rPr>
                <w:rFonts w:ascii="Calibri" w:hAnsi="Calibri" w:cs="Times New Roman"/>
                <w:lang w:val="el-GR" w:bidi="en-US"/>
              </w:rPr>
              <w:t>-</w:t>
            </w:r>
            <w:r w:rsidRPr="00F16F01">
              <w:rPr>
                <w:rFonts w:ascii="Calibri" w:hAnsi="Calibri" w:cs="Times New Roman"/>
                <w:lang w:bidi="en-US"/>
              </w:rPr>
              <w:t>ND</w:t>
            </w:r>
          </w:p>
        </w:tc>
        <w:tc>
          <w:tcPr>
            <w:tcW w:w="6429"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F16F01" w:rsidRPr="00F16F01" w:rsidTr="005078A3">
        <w:tc>
          <w:tcPr>
            <w:tcW w:w="2093"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 xml:space="preserve">διαθέσιμο με άδεια </w:t>
            </w:r>
            <w:r w:rsidRPr="00F16F01">
              <w:rPr>
                <w:rFonts w:ascii="Calibri" w:hAnsi="Calibri" w:cs="Times New Roman"/>
                <w:lang w:bidi="en-US"/>
              </w:rPr>
              <w:t>CC</w:t>
            </w:r>
            <w:r w:rsidRPr="00F16F01">
              <w:rPr>
                <w:rFonts w:ascii="Calibri" w:hAnsi="Calibri" w:cs="Times New Roman"/>
                <w:lang w:val="el-GR" w:bidi="en-US"/>
              </w:rPr>
              <w:t xml:space="preserve">0 </w:t>
            </w:r>
            <w:r w:rsidRPr="00F16F01">
              <w:rPr>
                <w:rFonts w:ascii="Calibri" w:hAnsi="Calibri" w:cs="Times New Roman"/>
                <w:lang w:bidi="en-US"/>
              </w:rPr>
              <w:t>Public</w:t>
            </w:r>
            <w:r w:rsidRPr="00F16F01">
              <w:rPr>
                <w:rFonts w:ascii="Calibri" w:hAnsi="Calibri" w:cs="Times New Roman"/>
                <w:lang w:val="el-GR" w:bidi="en-US"/>
              </w:rPr>
              <w:t xml:space="preserve"> </w:t>
            </w:r>
            <w:r w:rsidRPr="00F16F01">
              <w:rPr>
                <w:rFonts w:ascii="Calibri" w:hAnsi="Calibri" w:cs="Times New Roman"/>
                <w:lang w:bidi="en-US"/>
              </w:rPr>
              <w:t>Domain</w:t>
            </w:r>
          </w:p>
        </w:tc>
        <w:tc>
          <w:tcPr>
            <w:tcW w:w="6429"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Επιτρέπεται η επαναχρησιμοποίηση του έργου, η δημιουργία παραγώγων αυτού και η εμπορική του χρήση, χωρίς αναφορά του δημιουργού.</w:t>
            </w:r>
          </w:p>
        </w:tc>
      </w:tr>
      <w:tr w:rsidR="00F16F01" w:rsidRPr="00F16F01" w:rsidTr="005078A3">
        <w:tc>
          <w:tcPr>
            <w:tcW w:w="2093" w:type="dxa"/>
          </w:tcPr>
          <w:p w:rsidR="00F16F01" w:rsidRPr="00F16F01" w:rsidRDefault="00F16F01" w:rsidP="00F16F01">
            <w:pPr>
              <w:spacing w:after="0" w:line="240" w:lineRule="auto"/>
              <w:rPr>
                <w:rFonts w:ascii="Calibri" w:hAnsi="Calibri" w:cs="Times New Roman"/>
                <w:lang w:bidi="en-US"/>
              </w:rPr>
            </w:pPr>
            <w:r w:rsidRPr="00F16F01">
              <w:rPr>
                <w:rFonts w:ascii="Calibri" w:hAnsi="Calibri" w:cs="Times New Roman"/>
                <w:lang w:bidi="en-US"/>
              </w:rPr>
              <w:t>διαθέσιμο ως κοινό κτήμα</w:t>
            </w:r>
          </w:p>
        </w:tc>
        <w:tc>
          <w:tcPr>
            <w:tcW w:w="6429"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Επιτρέπεται η επαναχρησιμοποίηση του έργου, η δημιουργία παραγώγων αυτού και η εμπορική του χρήση, χωρίς αναφορά του δημιουργού.</w:t>
            </w:r>
          </w:p>
        </w:tc>
      </w:tr>
      <w:tr w:rsidR="00F16F01" w:rsidRPr="00F16F01" w:rsidTr="005078A3">
        <w:tc>
          <w:tcPr>
            <w:tcW w:w="2093" w:type="dxa"/>
          </w:tcPr>
          <w:p w:rsidR="00F16F01" w:rsidRPr="00F16F01" w:rsidRDefault="00F16F01" w:rsidP="00F16F01">
            <w:pPr>
              <w:spacing w:after="0" w:line="240" w:lineRule="auto"/>
              <w:rPr>
                <w:rFonts w:ascii="Calibri" w:hAnsi="Calibri" w:cs="Times New Roman"/>
                <w:lang w:bidi="en-US"/>
              </w:rPr>
            </w:pPr>
            <w:r w:rsidRPr="00F16F01">
              <w:rPr>
                <w:rFonts w:ascii="Calibri" w:hAnsi="Calibri" w:cs="Times New Roman"/>
                <w:lang w:bidi="en-US"/>
              </w:rPr>
              <w:t>χωρίς σήμανση</w:t>
            </w:r>
          </w:p>
        </w:tc>
        <w:tc>
          <w:tcPr>
            <w:tcW w:w="6429" w:type="dxa"/>
          </w:tcPr>
          <w:p w:rsidR="00F16F01" w:rsidRPr="00F16F01" w:rsidRDefault="00F16F01" w:rsidP="00F16F01">
            <w:pPr>
              <w:spacing w:after="0" w:line="240" w:lineRule="auto"/>
              <w:rPr>
                <w:rFonts w:ascii="Calibri" w:hAnsi="Calibri" w:cs="Times New Roman"/>
                <w:lang w:val="el-GR" w:bidi="en-US"/>
              </w:rPr>
            </w:pPr>
            <w:r w:rsidRPr="00F16F01">
              <w:rPr>
                <w:rFonts w:ascii="Calibri" w:hAnsi="Calibri" w:cs="Times New Roman"/>
                <w:lang w:val="el-GR" w:bidi="en-US"/>
              </w:rPr>
              <w:t>Συνήθως δεν επιτρέπεται η επαναχρησιμοποίηση του έργου.</w:t>
            </w:r>
          </w:p>
        </w:tc>
      </w:tr>
    </w:tbl>
    <w:p w:rsidR="00F16F01" w:rsidRPr="00F16F01" w:rsidRDefault="00F16F01" w:rsidP="00F16F01">
      <w:pPr>
        <w:rPr>
          <w:rFonts w:ascii="Calibri" w:hAnsi="Calibri" w:cs="Times New Roman"/>
          <w:lang w:bidi="en-US"/>
        </w:rPr>
      </w:pPr>
    </w:p>
    <w:p w:rsidR="00D800B3" w:rsidRPr="00C37ECC" w:rsidRDefault="00D800B3" w:rsidP="00EE7DC2">
      <w:pPr>
        <w:rPr>
          <w:rFonts w:ascii="Calibri" w:hAnsi="Calibri" w:cs="Calibri"/>
          <w:b/>
          <w:bCs/>
          <w:sz w:val="24"/>
          <w:szCs w:val="24"/>
        </w:rPr>
      </w:pPr>
      <w:r w:rsidRPr="00C37ECC">
        <w:rPr>
          <w:rFonts w:ascii="Calibri" w:hAnsi="Calibri" w:cs="Calibri"/>
          <w:b/>
          <w:bCs/>
          <w:sz w:val="24"/>
          <w:szCs w:val="24"/>
        </w:rPr>
        <w:t>Διατήρηση Σημειωμάτων</w:t>
      </w:r>
    </w:p>
    <w:p w:rsidR="00D800B3" w:rsidRPr="00C37ECC" w:rsidRDefault="00D800B3" w:rsidP="00E5464D">
      <w:pPr>
        <w:pStyle w:val="ListParagraph"/>
        <w:numPr>
          <w:ilvl w:val="0"/>
          <w:numId w:val="3"/>
        </w:numPr>
        <w:rPr>
          <w:rFonts w:ascii="Calibri" w:hAnsi="Calibri" w:cs="Calibri"/>
        </w:rPr>
      </w:pPr>
      <w:r w:rsidRPr="00C37ECC">
        <w:rPr>
          <w:rFonts w:ascii="Calibri" w:hAnsi="Calibri" w:cs="Calibri"/>
        </w:rPr>
        <w:t>Οποιαδήποτε αναπαραγωγή ή διασκευή του υλικού θα πρέπει να συμπεριλαμβάνει:</w:t>
      </w:r>
    </w:p>
    <w:p w:rsidR="00D800B3" w:rsidRPr="00C37ECC" w:rsidRDefault="00D800B3" w:rsidP="00E5464D">
      <w:pPr>
        <w:pStyle w:val="ListParagraph"/>
        <w:numPr>
          <w:ilvl w:val="0"/>
          <w:numId w:val="3"/>
        </w:numPr>
        <w:rPr>
          <w:rFonts w:ascii="Calibri" w:hAnsi="Calibri" w:cs="Calibri"/>
        </w:rPr>
      </w:pPr>
      <w:r w:rsidRPr="00C37ECC">
        <w:rPr>
          <w:rFonts w:ascii="Calibri" w:hAnsi="Calibri" w:cs="Calibri"/>
        </w:rPr>
        <w:t>το Σημείωμα Αναφοράς</w:t>
      </w:r>
    </w:p>
    <w:p w:rsidR="00D800B3" w:rsidRPr="00C37ECC" w:rsidRDefault="00D800B3" w:rsidP="00E5464D">
      <w:pPr>
        <w:pStyle w:val="ListParagraph"/>
        <w:numPr>
          <w:ilvl w:val="0"/>
          <w:numId w:val="3"/>
        </w:numPr>
        <w:rPr>
          <w:rFonts w:ascii="Calibri" w:hAnsi="Calibri" w:cs="Calibri"/>
        </w:rPr>
      </w:pPr>
      <w:r w:rsidRPr="00C37ECC">
        <w:rPr>
          <w:rFonts w:ascii="Calibri" w:hAnsi="Calibri" w:cs="Calibri"/>
        </w:rPr>
        <w:t>το Σημείωμα Αδειοδότησης</w:t>
      </w:r>
    </w:p>
    <w:p w:rsidR="00D800B3" w:rsidRPr="00C37ECC" w:rsidRDefault="00D800B3" w:rsidP="00E5464D">
      <w:pPr>
        <w:pStyle w:val="ListParagraph"/>
        <w:numPr>
          <w:ilvl w:val="0"/>
          <w:numId w:val="3"/>
        </w:numPr>
        <w:rPr>
          <w:rFonts w:ascii="Calibri" w:hAnsi="Calibri" w:cs="Calibri"/>
        </w:rPr>
      </w:pPr>
      <w:r w:rsidRPr="00C37ECC">
        <w:rPr>
          <w:rFonts w:ascii="Calibri" w:hAnsi="Calibri" w:cs="Calibri"/>
        </w:rPr>
        <w:t xml:space="preserve">τη δήλωση Διατήρησης Σημειωμάτων </w:t>
      </w:r>
    </w:p>
    <w:p w:rsidR="00D800B3" w:rsidRPr="00C37ECC" w:rsidRDefault="00D800B3" w:rsidP="00E5464D">
      <w:pPr>
        <w:pStyle w:val="ListParagraph"/>
        <w:numPr>
          <w:ilvl w:val="0"/>
          <w:numId w:val="3"/>
        </w:numPr>
        <w:rPr>
          <w:rFonts w:ascii="Calibri" w:hAnsi="Calibri" w:cs="Calibri"/>
        </w:rPr>
      </w:pPr>
      <w:r w:rsidRPr="00C37ECC">
        <w:rPr>
          <w:rFonts w:ascii="Calibri" w:hAnsi="Calibri" w:cs="Calibri"/>
        </w:rPr>
        <w:t>το Σημείωμα Χρήσης Έργων Τρίτων (εφόσον υπάρχει)</w:t>
      </w:r>
    </w:p>
    <w:p w:rsidR="00D800B3" w:rsidRPr="00E839D2" w:rsidRDefault="00D800B3" w:rsidP="00EE7DC2">
      <w:pPr>
        <w:rPr>
          <w:rFonts w:ascii="Calibri" w:hAnsi="Calibri" w:cs="Calibri"/>
        </w:rPr>
      </w:pPr>
      <w:r w:rsidRPr="00C37ECC">
        <w:rPr>
          <w:rFonts w:ascii="Calibri" w:hAnsi="Calibri" w:cs="Calibri"/>
        </w:rPr>
        <w:t>μαζί με τους συνοδευόμενους υπερσυνδέσμους.</w:t>
      </w:r>
    </w:p>
    <w:p w:rsidR="00D800B3" w:rsidRPr="00E839D2" w:rsidRDefault="00D800B3" w:rsidP="00EE7DC2">
      <w:pPr>
        <w:rPr>
          <w:rFonts w:ascii="Calibri" w:hAnsi="Calibri" w:cs="Calibri"/>
        </w:rPr>
      </w:pPr>
    </w:p>
    <w:p w:rsidR="00D800B3" w:rsidRPr="00C37ECC" w:rsidRDefault="00D800B3" w:rsidP="00EA1FFF">
      <w:pPr>
        <w:rPr>
          <w:rFonts w:ascii="Calibri" w:hAnsi="Calibri" w:cs="Calibri"/>
          <w:b/>
          <w:bCs/>
          <w:sz w:val="24"/>
          <w:szCs w:val="24"/>
        </w:rPr>
      </w:pPr>
      <w:r w:rsidRPr="00C37ECC">
        <w:rPr>
          <w:rFonts w:ascii="Calibri" w:hAnsi="Calibri" w:cs="Calibri"/>
          <w:b/>
          <w:bCs/>
          <w:sz w:val="24"/>
          <w:szCs w:val="24"/>
        </w:rPr>
        <w:t xml:space="preserve">Σημείωμα Χρήσης Έργων Τρίτων </w:t>
      </w:r>
    </w:p>
    <w:p w:rsidR="00D800B3" w:rsidRPr="00C37ECC" w:rsidRDefault="00D800B3" w:rsidP="00EA1FFF">
      <w:pPr>
        <w:rPr>
          <w:rFonts w:ascii="Calibri" w:hAnsi="Calibri" w:cs="Calibri"/>
        </w:rPr>
      </w:pPr>
      <w:r w:rsidRPr="00C37ECC">
        <w:rPr>
          <w:rFonts w:ascii="Calibri" w:hAnsi="Calibri" w:cs="Calibri"/>
        </w:rPr>
        <w:t>Το Έργο αυτό κάνει χρήση περιεχομένου:</w:t>
      </w:r>
    </w:p>
    <w:p w:rsidR="00D800B3" w:rsidRPr="00390127" w:rsidRDefault="00D800B3" w:rsidP="00EE7DC2">
      <w:pPr>
        <w:numPr>
          <w:ilvl w:val="0"/>
          <w:numId w:val="25"/>
        </w:numPr>
        <w:rPr>
          <w:rFonts w:ascii="Calibri" w:hAnsi="Calibri" w:cs="Calibri"/>
          <w:sz w:val="24"/>
          <w:szCs w:val="24"/>
          <w:lang w:eastAsia="el-GR"/>
        </w:rPr>
      </w:pPr>
      <w:r w:rsidRPr="00390127">
        <w:rPr>
          <w:rFonts w:ascii="Calibri" w:hAnsi="Calibri" w:cs="Calibri"/>
        </w:rPr>
        <w:t xml:space="preserve">Ιστοσελίδα του Παγκόσμιου Οργανισμού Υγείας </w:t>
      </w:r>
      <w:hyperlink r:id="rId27" w:history="1">
        <w:r w:rsidRPr="00390127">
          <w:rPr>
            <w:rStyle w:val="Hyperlink"/>
            <w:rFonts w:ascii="Calibri" w:hAnsi="Calibri" w:cs="Calibri"/>
          </w:rPr>
          <w:t>http://who.int</w:t>
        </w:r>
      </w:hyperlink>
    </w:p>
    <w:sectPr w:rsidR="00D800B3" w:rsidRPr="00390127"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0B3" w:rsidRDefault="00D800B3">
      <w:pPr>
        <w:spacing w:after="0" w:line="240" w:lineRule="auto"/>
        <w:rPr>
          <w:rFonts w:cs="Times New Roman"/>
        </w:rPr>
      </w:pPr>
      <w:r>
        <w:rPr>
          <w:rFonts w:cs="Times New Roman"/>
        </w:rPr>
        <w:separator/>
      </w:r>
    </w:p>
  </w:endnote>
  <w:endnote w:type="continuationSeparator" w:id="0">
    <w:p w:rsidR="00D800B3" w:rsidRDefault="00D800B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5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0B3" w:rsidRDefault="00D800B3">
      <w:pPr>
        <w:spacing w:after="0" w:line="240" w:lineRule="auto"/>
        <w:rPr>
          <w:rFonts w:cs="Times New Roman"/>
        </w:rPr>
      </w:pPr>
      <w:r>
        <w:rPr>
          <w:rFonts w:cs="Times New Roman"/>
        </w:rPr>
        <w:separator/>
      </w:r>
    </w:p>
  </w:footnote>
  <w:footnote w:type="continuationSeparator" w:id="0">
    <w:p w:rsidR="00D800B3" w:rsidRDefault="00D800B3">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65D577C"/>
    <w:multiLevelType w:val="hybridMultilevel"/>
    <w:tmpl w:val="41606B7C"/>
    <w:lvl w:ilvl="0" w:tplc="A2E6E49A">
      <w:start w:val="1"/>
      <w:numFmt w:val="bullet"/>
      <w:lvlText w:val=""/>
      <w:lvlPicBulletId w:val="0"/>
      <w:lvlJc w:val="left"/>
      <w:pPr>
        <w:tabs>
          <w:tab w:val="num" w:pos="851"/>
        </w:tabs>
        <w:ind w:left="1134" w:hanging="283"/>
      </w:pPr>
      <w:rPr>
        <w:rFonts w:ascii="Symbol" w:eastAsia="DotumChe"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10AA7A88"/>
    <w:multiLevelType w:val="hybridMultilevel"/>
    <w:tmpl w:val="282680D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0C34504"/>
    <w:multiLevelType w:val="hybridMultilevel"/>
    <w:tmpl w:val="B4FCCF0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4">
    <w:nsid w:val="14EF5A14"/>
    <w:multiLevelType w:val="hybridMultilevel"/>
    <w:tmpl w:val="D8D0611E"/>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767444D"/>
    <w:multiLevelType w:val="hybridMultilevel"/>
    <w:tmpl w:val="065AF2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28F2020B"/>
    <w:multiLevelType w:val="hybridMultilevel"/>
    <w:tmpl w:val="CAA49986"/>
    <w:lvl w:ilvl="0" w:tplc="0408000F">
      <w:start w:val="1"/>
      <w:numFmt w:val="decimal"/>
      <w:lvlText w:val="%1."/>
      <w:lvlJc w:val="left"/>
      <w:pPr>
        <w:tabs>
          <w:tab w:val="num" w:pos="720"/>
        </w:tabs>
        <w:ind w:left="720" w:hanging="360"/>
      </w:pPr>
    </w:lvl>
    <w:lvl w:ilvl="1" w:tplc="0408000D">
      <w:start w:val="1"/>
      <w:numFmt w:val="bullet"/>
      <w:lvlText w:val=""/>
      <w:lvlJc w:val="left"/>
      <w:pPr>
        <w:tabs>
          <w:tab w:val="num" w:pos="1440"/>
        </w:tabs>
        <w:ind w:left="1440" w:hanging="360"/>
      </w:pPr>
      <w:rPr>
        <w:rFonts w:ascii="Wingdings" w:hAnsi="Wingdings" w:cs="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9">
    <w:nsid w:val="3CB708CE"/>
    <w:multiLevelType w:val="hybridMultilevel"/>
    <w:tmpl w:val="EA928B8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41965117"/>
    <w:multiLevelType w:val="hybridMultilevel"/>
    <w:tmpl w:val="437EC026"/>
    <w:lvl w:ilvl="0" w:tplc="0408000D">
      <w:start w:val="1"/>
      <w:numFmt w:val="bullet"/>
      <w:lvlText w:val=""/>
      <w:lvlJc w:val="left"/>
      <w:pPr>
        <w:tabs>
          <w:tab w:val="num" w:pos="720"/>
        </w:tabs>
        <w:ind w:left="720" w:hanging="360"/>
      </w:pPr>
      <w:rPr>
        <w:rFonts w:ascii="Wingdings" w:hAnsi="Wingdings" w:cs="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12">
    <w:nsid w:val="47610D49"/>
    <w:multiLevelType w:val="hybridMultilevel"/>
    <w:tmpl w:val="C39491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8120EDD"/>
    <w:multiLevelType w:val="hybridMultilevel"/>
    <w:tmpl w:val="EB62B3BE"/>
    <w:lvl w:ilvl="0" w:tplc="04080001">
      <w:start w:val="1"/>
      <w:numFmt w:val="bullet"/>
      <w:lvlText w:val=""/>
      <w:lvlJc w:val="left"/>
      <w:pPr>
        <w:ind w:left="774" w:hanging="360"/>
      </w:pPr>
      <w:rPr>
        <w:rFonts w:ascii="Symbol" w:hAnsi="Symbol" w:cs="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cs="Wingdings" w:hint="default"/>
      </w:rPr>
    </w:lvl>
    <w:lvl w:ilvl="3" w:tplc="04080001" w:tentative="1">
      <w:start w:val="1"/>
      <w:numFmt w:val="bullet"/>
      <w:lvlText w:val=""/>
      <w:lvlJc w:val="left"/>
      <w:pPr>
        <w:ind w:left="2934" w:hanging="360"/>
      </w:pPr>
      <w:rPr>
        <w:rFonts w:ascii="Symbol" w:hAnsi="Symbol" w:cs="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cs="Wingdings" w:hint="default"/>
      </w:rPr>
    </w:lvl>
    <w:lvl w:ilvl="6" w:tplc="04080001" w:tentative="1">
      <w:start w:val="1"/>
      <w:numFmt w:val="bullet"/>
      <w:lvlText w:val=""/>
      <w:lvlJc w:val="left"/>
      <w:pPr>
        <w:ind w:left="5094" w:hanging="360"/>
      </w:pPr>
      <w:rPr>
        <w:rFonts w:ascii="Symbol" w:hAnsi="Symbol" w:cs="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cs="Wingdings" w:hint="default"/>
      </w:rPr>
    </w:lvl>
  </w:abstractNum>
  <w:abstractNum w:abstractNumId="14">
    <w:nsid w:val="4AA14A2C"/>
    <w:multiLevelType w:val="hybridMultilevel"/>
    <w:tmpl w:val="5EB4A872"/>
    <w:lvl w:ilvl="0" w:tplc="A3AEFABC">
      <w:numFmt w:val="bullet"/>
      <w:lvlText w:val="•"/>
      <w:lvlJc w:val="left"/>
      <w:pPr>
        <w:ind w:left="720" w:hanging="360"/>
      </w:pPr>
      <w:rPr>
        <w:rFonts w:ascii="Arial" w:hAnsi="Arial" w:cs="Arial" w:hint="default"/>
        <w:sz w:val="40"/>
        <w:szCs w:val="4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5">
    <w:nsid w:val="4AF97D9C"/>
    <w:multiLevelType w:val="hybridMultilevel"/>
    <w:tmpl w:val="61069666"/>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6">
    <w:nsid w:val="4EFE28B9"/>
    <w:multiLevelType w:val="multilevel"/>
    <w:tmpl w:val="F6F8369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7B04E59"/>
    <w:multiLevelType w:val="hybridMultilevel"/>
    <w:tmpl w:val="CE261FD6"/>
    <w:lvl w:ilvl="0" w:tplc="2E30330E">
      <w:start w:val="1"/>
      <w:numFmt w:val="bullet"/>
      <w:lvlText w:val="•"/>
      <w:lvlJc w:val="left"/>
      <w:pPr>
        <w:ind w:left="720" w:hanging="360"/>
      </w:pPr>
      <w:rPr>
        <w:rFonts w:ascii="Calibri" w:hAnsi="Calibri" w:cs="Calibri"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8">
    <w:nsid w:val="6E5E5D60"/>
    <w:multiLevelType w:val="hybridMultilevel"/>
    <w:tmpl w:val="A0C4105C"/>
    <w:lvl w:ilvl="0" w:tplc="4C969DBA">
      <w:numFmt w:val="bullet"/>
      <w:lvlText w:val="•"/>
      <w:lvlJc w:val="left"/>
      <w:pPr>
        <w:tabs>
          <w:tab w:val="num" w:pos="360"/>
        </w:tabs>
        <w:ind w:left="360"/>
      </w:pPr>
      <w:rPr>
        <w:rFonts w:ascii="Arial" w:hAnsi="Arial" w:cs="Arial" w:hint="default"/>
        <w:sz w:val="28"/>
        <w:szCs w:val="28"/>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cs="Wingdings" w:hint="default"/>
      </w:rPr>
    </w:lvl>
    <w:lvl w:ilvl="3" w:tplc="04080001" w:tentative="1">
      <w:start w:val="1"/>
      <w:numFmt w:val="bullet"/>
      <w:lvlText w:val=""/>
      <w:lvlJc w:val="left"/>
      <w:pPr>
        <w:tabs>
          <w:tab w:val="num" w:pos="3240"/>
        </w:tabs>
        <w:ind w:left="3240" w:hanging="360"/>
      </w:pPr>
      <w:rPr>
        <w:rFonts w:ascii="Symbol" w:hAnsi="Symbol" w:cs="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cs="Wingdings" w:hint="default"/>
      </w:rPr>
    </w:lvl>
    <w:lvl w:ilvl="6" w:tplc="04080001" w:tentative="1">
      <w:start w:val="1"/>
      <w:numFmt w:val="bullet"/>
      <w:lvlText w:val=""/>
      <w:lvlJc w:val="left"/>
      <w:pPr>
        <w:tabs>
          <w:tab w:val="num" w:pos="5400"/>
        </w:tabs>
        <w:ind w:left="5400" w:hanging="360"/>
      </w:pPr>
      <w:rPr>
        <w:rFonts w:ascii="Symbol" w:hAnsi="Symbol" w:cs="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cs="Wingdings" w:hint="default"/>
      </w:rPr>
    </w:lvl>
  </w:abstractNum>
  <w:abstractNum w:abstractNumId="19">
    <w:nsid w:val="74652760"/>
    <w:multiLevelType w:val="multilevel"/>
    <w:tmpl w:val="98CE9D7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53F44F1"/>
    <w:multiLevelType w:val="hybridMultilevel"/>
    <w:tmpl w:val="62ACE0FC"/>
    <w:lvl w:ilvl="0" w:tplc="4C969DBA">
      <w:numFmt w:val="bullet"/>
      <w:lvlText w:val="•"/>
      <w:lvlJc w:val="left"/>
      <w:pPr>
        <w:tabs>
          <w:tab w:val="num" w:pos="360"/>
        </w:tabs>
        <w:ind w:left="360"/>
      </w:pPr>
      <w:rPr>
        <w:rFonts w:ascii="Arial" w:hAnsi="Arial" w:cs="Arial" w:hint="default"/>
        <w:sz w:val="28"/>
        <w:szCs w:val="28"/>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cs="Wingdings" w:hint="default"/>
      </w:rPr>
    </w:lvl>
    <w:lvl w:ilvl="3" w:tplc="04080001" w:tentative="1">
      <w:start w:val="1"/>
      <w:numFmt w:val="bullet"/>
      <w:lvlText w:val=""/>
      <w:lvlJc w:val="left"/>
      <w:pPr>
        <w:tabs>
          <w:tab w:val="num" w:pos="3240"/>
        </w:tabs>
        <w:ind w:left="3240" w:hanging="360"/>
      </w:pPr>
      <w:rPr>
        <w:rFonts w:ascii="Symbol" w:hAnsi="Symbol" w:cs="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cs="Wingdings" w:hint="default"/>
      </w:rPr>
    </w:lvl>
    <w:lvl w:ilvl="6" w:tplc="04080001" w:tentative="1">
      <w:start w:val="1"/>
      <w:numFmt w:val="bullet"/>
      <w:lvlText w:val=""/>
      <w:lvlJc w:val="left"/>
      <w:pPr>
        <w:tabs>
          <w:tab w:val="num" w:pos="5400"/>
        </w:tabs>
        <w:ind w:left="5400" w:hanging="360"/>
      </w:pPr>
      <w:rPr>
        <w:rFonts w:ascii="Symbol" w:hAnsi="Symbol" w:cs="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cs="Wingdings" w:hint="default"/>
      </w:rPr>
    </w:lvl>
  </w:abstractNum>
  <w:abstractNum w:abstractNumId="21">
    <w:nsid w:val="787A2B1C"/>
    <w:multiLevelType w:val="hybridMultilevel"/>
    <w:tmpl w:val="2AFED6F2"/>
    <w:lvl w:ilvl="0" w:tplc="2E30330E">
      <w:start w:val="1"/>
      <w:numFmt w:val="bullet"/>
      <w:lvlText w:val="•"/>
      <w:lvlJc w:val="left"/>
      <w:pPr>
        <w:ind w:left="720" w:hanging="360"/>
      </w:pPr>
      <w:rPr>
        <w:rFonts w:ascii="Calibri" w:hAnsi="Calibri" w:cs="Calibri"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22">
    <w:nsid w:val="78E82B8D"/>
    <w:multiLevelType w:val="hybridMultilevel"/>
    <w:tmpl w:val="D1E0F8F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3">
    <w:nsid w:val="7B9C60FD"/>
    <w:multiLevelType w:val="hybridMultilevel"/>
    <w:tmpl w:val="AC3AC764"/>
    <w:lvl w:ilvl="0" w:tplc="0408000F">
      <w:start w:val="1"/>
      <w:numFmt w:val="decimal"/>
      <w:lvlText w:val="%1."/>
      <w:lvlJc w:val="left"/>
      <w:pPr>
        <w:tabs>
          <w:tab w:val="num" w:pos="720"/>
        </w:tabs>
        <w:ind w:left="720" w:hanging="360"/>
      </w:pPr>
    </w:lvl>
    <w:lvl w:ilvl="1" w:tplc="BFA23A86">
      <w:start w:val="1"/>
      <w:numFmt w:val="upperRoman"/>
      <w:lvlText w:val="%2."/>
      <w:lvlJc w:val="left"/>
      <w:pPr>
        <w:tabs>
          <w:tab w:val="num" w:pos="1800"/>
        </w:tabs>
        <w:ind w:left="1800" w:hanging="72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8"/>
  </w:num>
  <w:num w:numId="4">
    <w:abstractNumId w:val="23"/>
  </w:num>
  <w:num w:numId="5">
    <w:abstractNumId w:val="9"/>
  </w:num>
  <w:num w:numId="6">
    <w:abstractNumId w:val="6"/>
  </w:num>
  <w:num w:numId="7">
    <w:abstractNumId w:val="10"/>
  </w:num>
  <w:num w:numId="8">
    <w:abstractNumId w:val="22"/>
  </w:num>
  <w:num w:numId="9">
    <w:abstractNumId w:val="15"/>
  </w:num>
  <w:num w:numId="10">
    <w:abstractNumId w:val="21"/>
  </w:num>
  <w:num w:numId="11">
    <w:abstractNumId w:val="17"/>
  </w:num>
  <w:num w:numId="12">
    <w:abstractNumId w:val="14"/>
  </w:num>
  <w:num w:numId="13">
    <w:abstractNumId w:val="4"/>
  </w:num>
  <w:num w:numId="14">
    <w:abstractNumId w:val="0"/>
  </w:num>
  <w:num w:numId="15">
    <w:abstractNumId w:val="5"/>
  </w:num>
  <w:num w:numId="16">
    <w:abstractNumId w:val="16"/>
  </w:num>
  <w:num w:numId="17">
    <w:abstractNumId w:val="19"/>
  </w:num>
  <w:num w:numId="18">
    <w:abstractNumId w:val="7"/>
  </w:num>
  <w:num w:numId="19">
    <w:abstractNumId w:val="7"/>
  </w:num>
  <w:num w:numId="20">
    <w:abstractNumId w:val="7"/>
  </w:num>
  <w:num w:numId="21">
    <w:abstractNumId w:val="7"/>
  </w:num>
  <w:num w:numId="22">
    <w:abstractNumId w:val="1"/>
  </w:num>
  <w:num w:numId="23">
    <w:abstractNumId w:val="2"/>
  </w:num>
  <w:num w:numId="24">
    <w:abstractNumId w:val="12"/>
  </w:num>
  <w:num w:numId="25">
    <w:abstractNumId w:val="13"/>
  </w:num>
  <w:num w:numId="26">
    <w:abstractNumId w:val="18"/>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99D"/>
    <w:rsid w:val="000023C0"/>
    <w:rsid w:val="0000651D"/>
    <w:rsid w:val="000067F1"/>
    <w:rsid w:val="00050723"/>
    <w:rsid w:val="000650B7"/>
    <w:rsid w:val="00082C02"/>
    <w:rsid w:val="000A01BC"/>
    <w:rsid w:val="000B1FEC"/>
    <w:rsid w:val="00122865"/>
    <w:rsid w:val="00124510"/>
    <w:rsid w:val="001509F1"/>
    <w:rsid w:val="00156ABF"/>
    <w:rsid w:val="001C497C"/>
    <w:rsid w:val="001D21CF"/>
    <w:rsid w:val="001D787F"/>
    <w:rsid w:val="00224459"/>
    <w:rsid w:val="00224BD2"/>
    <w:rsid w:val="00251B16"/>
    <w:rsid w:val="002B2E4B"/>
    <w:rsid w:val="003336EC"/>
    <w:rsid w:val="00380018"/>
    <w:rsid w:val="00382D8E"/>
    <w:rsid w:val="00390127"/>
    <w:rsid w:val="003C1E0E"/>
    <w:rsid w:val="003E00D5"/>
    <w:rsid w:val="003E19A4"/>
    <w:rsid w:val="00404494"/>
    <w:rsid w:val="00413C4B"/>
    <w:rsid w:val="0048572D"/>
    <w:rsid w:val="00492406"/>
    <w:rsid w:val="004A0C7A"/>
    <w:rsid w:val="004D22C5"/>
    <w:rsid w:val="004D4946"/>
    <w:rsid w:val="004F0BCA"/>
    <w:rsid w:val="004F288E"/>
    <w:rsid w:val="004F6F1A"/>
    <w:rsid w:val="00503599"/>
    <w:rsid w:val="00517146"/>
    <w:rsid w:val="005233E2"/>
    <w:rsid w:val="00524A80"/>
    <w:rsid w:val="00527FCD"/>
    <w:rsid w:val="00561F7D"/>
    <w:rsid w:val="0059100E"/>
    <w:rsid w:val="005A18AF"/>
    <w:rsid w:val="005A4EC8"/>
    <w:rsid w:val="005C5658"/>
    <w:rsid w:val="0061122E"/>
    <w:rsid w:val="00620220"/>
    <w:rsid w:val="00622D8C"/>
    <w:rsid w:val="0066673F"/>
    <w:rsid w:val="00670635"/>
    <w:rsid w:val="00681616"/>
    <w:rsid w:val="006A24D0"/>
    <w:rsid w:val="006A77FC"/>
    <w:rsid w:val="006C2399"/>
    <w:rsid w:val="006D27A1"/>
    <w:rsid w:val="006E30F9"/>
    <w:rsid w:val="006F2B13"/>
    <w:rsid w:val="007330DB"/>
    <w:rsid w:val="0075799D"/>
    <w:rsid w:val="007B493E"/>
    <w:rsid w:val="007C0F10"/>
    <w:rsid w:val="00880174"/>
    <w:rsid w:val="0089231A"/>
    <w:rsid w:val="00892742"/>
    <w:rsid w:val="0089466D"/>
    <w:rsid w:val="008C411C"/>
    <w:rsid w:val="008D57A5"/>
    <w:rsid w:val="008E11E4"/>
    <w:rsid w:val="008F1E3A"/>
    <w:rsid w:val="009146EA"/>
    <w:rsid w:val="00956CA6"/>
    <w:rsid w:val="00983C0D"/>
    <w:rsid w:val="0099105F"/>
    <w:rsid w:val="009A5D62"/>
    <w:rsid w:val="009A7334"/>
    <w:rsid w:val="00A03F3A"/>
    <w:rsid w:val="00A507E7"/>
    <w:rsid w:val="00A96B59"/>
    <w:rsid w:val="00A97906"/>
    <w:rsid w:val="00AC1731"/>
    <w:rsid w:val="00AC2AAC"/>
    <w:rsid w:val="00AD5A3D"/>
    <w:rsid w:val="00AD7803"/>
    <w:rsid w:val="00B10CCE"/>
    <w:rsid w:val="00B22AE5"/>
    <w:rsid w:val="00B3399D"/>
    <w:rsid w:val="00B44ABE"/>
    <w:rsid w:val="00B5500B"/>
    <w:rsid w:val="00B72F36"/>
    <w:rsid w:val="00B8494F"/>
    <w:rsid w:val="00B87DC8"/>
    <w:rsid w:val="00B95EFC"/>
    <w:rsid w:val="00BC6354"/>
    <w:rsid w:val="00BF7BFE"/>
    <w:rsid w:val="00C326BF"/>
    <w:rsid w:val="00C33A6E"/>
    <w:rsid w:val="00C37ECC"/>
    <w:rsid w:val="00C768B6"/>
    <w:rsid w:val="00C846D0"/>
    <w:rsid w:val="00C867B2"/>
    <w:rsid w:val="00C9368C"/>
    <w:rsid w:val="00C964D9"/>
    <w:rsid w:val="00CC3445"/>
    <w:rsid w:val="00D26F81"/>
    <w:rsid w:val="00D32834"/>
    <w:rsid w:val="00D33B00"/>
    <w:rsid w:val="00D800B3"/>
    <w:rsid w:val="00D8684C"/>
    <w:rsid w:val="00E01BC1"/>
    <w:rsid w:val="00E02D3B"/>
    <w:rsid w:val="00E10152"/>
    <w:rsid w:val="00E10403"/>
    <w:rsid w:val="00E5464D"/>
    <w:rsid w:val="00E6417D"/>
    <w:rsid w:val="00E828B3"/>
    <w:rsid w:val="00E839D2"/>
    <w:rsid w:val="00E872E2"/>
    <w:rsid w:val="00EA1FFF"/>
    <w:rsid w:val="00EB6B34"/>
    <w:rsid w:val="00EC6B12"/>
    <w:rsid w:val="00EE047E"/>
    <w:rsid w:val="00EE7DC2"/>
    <w:rsid w:val="00EF3AFC"/>
    <w:rsid w:val="00F16F01"/>
    <w:rsid w:val="00F20A01"/>
    <w:rsid w:val="00F652D1"/>
    <w:rsid w:val="00F92537"/>
    <w:rsid w:val="00FD0A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rules v:ext="edit">
        <o:r id="V:Rule4" type="connector" idref="#Ευθύγραμμο βέλος σύνδεσης 20"/>
        <o:r id="V:Rule5" type="connector" idref="#Ευθύγραμμο βέλος σύνδεσης 17"/>
        <o:r id="V:Rule6" type="connector" idref="#Ευθύγραμμο βέλος σύνδεσης 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C33A6E"/>
    <w:pPr>
      <w:spacing w:after="200" w:line="276" w:lineRule="auto"/>
    </w:pPr>
    <w:rPr>
      <w:rFonts w:ascii="Arial" w:eastAsia="Times New Roman" w:hAnsi="Arial" w:cs="Arial"/>
      <w:lang w:eastAsia="en-US"/>
    </w:rPr>
  </w:style>
  <w:style w:type="paragraph" w:styleId="Heading1">
    <w:name w:val="heading 1"/>
    <w:basedOn w:val="Normal"/>
    <w:next w:val="Normal"/>
    <w:link w:val="Heading1Char"/>
    <w:uiPriority w:val="99"/>
    <w:qFormat/>
    <w:rsid w:val="00082C02"/>
    <w:pPr>
      <w:numPr>
        <w:numId w:val="1"/>
      </w:numPr>
      <w:spacing w:before="480" w:after="0"/>
      <w:contextualSpacing/>
      <w:outlineLvl w:val="0"/>
    </w:pPr>
    <w:rPr>
      <w:b/>
      <w:bCs/>
      <w:sz w:val="30"/>
      <w:szCs w:val="30"/>
    </w:rPr>
  </w:style>
  <w:style w:type="paragraph" w:styleId="Heading2">
    <w:name w:val="heading 2"/>
    <w:basedOn w:val="Normal"/>
    <w:next w:val="Normal"/>
    <w:link w:val="Heading2Char"/>
    <w:uiPriority w:val="99"/>
    <w:qFormat/>
    <w:rsid w:val="00082C02"/>
    <w:pPr>
      <w:numPr>
        <w:ilvl w:val="1"/>
        <w:numId w:val="1"/>
      </w:numPr>
      <w:spacing w:before="200" w:after="0"/>
      <w:outlineLvl w:val="1"/>
    </w:pPr>
    <w:rPr>
      <w:b/>
      <w:bCs/>
      <w:sz w:val="28"/>
      <w:szCs w:val="28"/>
    </w:rPr>
  </w:style>
  <w:style w:type="paragraph" w:styleId="Heading3">
    <w:name w:val="heading 3"/>
    <w:basedOn w:val="Normal"/>
    <w:next w:val="Normal"/>
    <w:link w:val="Heading3Char"/>
    <w:uiPriority w:val="99"/>
    <w:qFormat/>
    <w:rsid w:val="00082C02"/>
    <w:pPr>
      <w:numPr>
        <w:ilvl w:val="2"/>
        <w:numId w:val="1"/>
      </w:numPr>
      <w:spacing w:before="200" w:after="0" w:line="271" w:lineRule="auto"/>
      <w:outlineLvl w:val="2"/>
    </w:pPr>
    <w:rPr>
      <w:b/>
      <w:bCs/>
      <w:sz w:val="26"/>
      <w:szCs w:val="26"/>
    </w:rPr>
  </w:style>
  <w:style w:type="paragraph" w:styleId="Heading4">
    <w:name w:val="heading 4"/>
    <w:basedOn w:val="Normal"/>
    <w:next w:val="Normal"/>
    <w:link w:val="Heading4Char"/>
    <w:uiPriority w:val="99"/>
    <w:qFormat/>
    <w:rsid w:val="00082C02"/>
    <w:pPr>
      <w:numPr>
        <w:ilvl w:val="3"/>
        <w:numId w:val="1"/>
      </w:numPr>
      <w:spacing w:before="200" w:after="0"/>
      <w:outlineLvl w:val="3"/>
    </w:pPr>
    <w:rPr>
      <w:b/>
      <w:bCs/>
      <w:sz w:val="24"/>
      <w:szCs w:val="24"/>
    </w:rPr>
  </w:style>
  <w:style w:type="paragraph" w:styleId="Heading5">
    <w:name w:val="heading 5"/>
    <w:basedOn w:val="Normal"/>
    <w:next w:val="Normal"/>
    <w:link w:val="Heading5Char"/>
    <w:uiPriority w:val="99"/>
    <w:qFormat/>
    <w:rsid w:val="00082C02"/>
    <w:pPr>
      <w:numPr>
        <w:ilvl w:val="4"/>
        <w:numId w:val="1"/>
      </w:numPr>
      <w:spacing w:before="200" w:after="0"/>
      <w:outlineLvl w:val="4"/>
    </w:pPr>
    <w:rPr>
      <w:b/>
      <w:bCs/>
    </w:rPr>
  </w:style>
  <w:style w:type="paragraph" w:styleId="Heading6">
    <w:name w:val="heading 6"/>
    <w:basedOn w:val="Normal"/>
    <w:next w:val="Normal"/>
    <w:link w:val="Heading6Char"/>
    <w:uiPriority w:val="99"/>
    <w:qFormat/>
    <w:rsid w:val="00B3399D"/>
    <w:pPr>
      <w:numPr>
        <w:ilvl w:val="5"/>
        <w:numId w:val="1"/>
      </w:numPr>
      <w:spacing w:after="0" w:line="271" w:lineRule="auto"/>
      <w:outlineLvl w:val="5"/>
    </w:pPr>
    <w:rPr>
      <w:rFonts w:ascii="Cambria" w:hAnsi="Cambria" w:cs="Cambria"/>
      <w:b/>
      <w:bCs/>
      <w:i/>
      <w:iCs/>
      <w:color w:val="7F7F7F"/>
    </w:rPr>
  </w:style>
  <w:style w:type="paragraph" w:styleId="Heading7">
    <w:name w:val="heading 7"/>
    <w:basedOn w:val="Normal"/>
    <w:next w:val="Normal"/>
    <w:link w:val="Heading7Char"/>
    <w:uiPriority w:val="99"/>
    <w:qFormat/>
    <w:rsid w:val="00B3399D"/>
    <w:pPr>
      <w:numPr>
        <w:ilvl w:val="6"/>
        <w:numId w:val="1"/>
      </w:numPr>
      <w:spacing w:after="0"/>
      <w:outlineLvl w:val="6"/>
    </w:pPr>
    <w:rPr>
      <w:rFonts w:ascii="Cambria" w:hAnsi="Cambria" w:cs="Cambria"/>
      <w:i/>
      <w:iCs/>
    </w:rPr>
  </w:style>
  <w:style w:type="paragraph" w:styleId="Heading8">
    <w:name w:val="heading 8"/>
    <w:basedOn w:val="Normal"/>
    <w:next w:val="Normal"/>
    <w:link w:val="Heading8Char"/>
    <w:uiPriority w:val="99"/>
    <w:qFormat/>
    <w:rsid w:val="00B3399D"/>
    <w:pPr>
      <w:numPr>
        <w:ilvl w:val="7"/>
        <w:numId w:val="1"/>
      </w:numPr>
      <w:spacing w:after="0"/>
      <w:outlineLvl w:val="7"/>
    </w:pPr>
    <w:rPr>
      <w:rFonts w:ascii="Cambria" w:hAnsi="Cambria" w:cs="Cambria"/>
      <w:sz w:val="20"/>
      <w:szCs w:val="20"/>
    </w:rPr>
  </w:style>
  <w:style w:type="paragraph" w:styleId="Heading9">
    <w:name w:val="heading 9"/>
    <w:basedOn w:val="Normal"/>
    <w:next w:val="Normal"/>
    <w:link w:val="Heading9Char"/>
    <w:uiPriority w:val="99"/>
    <w:qFormat/>
    <w:rsid w:val="00B3399D"/>
    <w:pPr>
      <w:numPr>
        <w:ilvl w:val="8"/>
        <w:numId w:val="1"/>
      </w:numPr>
      <w:spacing w:after="0"/>
      <w:outlineLvl w:val="8"/>
    </w:pPr>
    <w:rPr>
      <w:rFonts w:ascii="Cambria"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82C02"/>
    <w:rPr>
      <w:rFonts w:ascii="Arial" w:hAnsi="Arial" w:cs="Arial"/>
      <w:b/>
      <w:bCs/>
      <w:sz w:val="28"/>
      <w:szCs w:val="28"/>
    </w:rPr>
  </w:style>
  <w:style w:type="character" w:customStyle="1" w:styleId="Heading2Char">
    <w:name w:val="Heading 2 Char"/>
    <w:basedOn w:val="DefaultParagraphFont"/>
    <w:link w:val="Heading2"/>
    <w:uiPriority w:val="99"/>
    <w:rsid w:val="00082C02"/>
    <w:rPr>
      <w:rFonts w:ascii="Arial" w:hAnsi="Arial" w:cs="Arial"/>
      <w:b/>
      <w:bCs/>
      <w:sz w:val="26"/>
      <w:szCs w:val="26"/>
    </w:rPr>
  </w:style>
  <w:style w:type="character" w:customStyle="1" w:styleId="Heading3Char">
    <w:name w:val="Heading 3 Char"/>
    <w:basedOn w:val="DefaultParagraphFont"/>
    <w:link w:val="Heading3"/>
    <w:uiPriority w:val="99"/>
    <w:rsid w:val="00082C02"/>
    <w:rPr>
      <w:rFonts w:ascii="Arial" w:hAnsi="Arial" w:cs="Arial"/>
      <w:b/>
      <w:bCs/>
      <w:sz w:val="26"/>
      <w:szCs w:val="26"/>
    </w:rPr>
  </w:style>
  <w:style w:type="character" w:customStyle="1" w:styleId="Heading4Char">
    <w:name w:val="Heading 4 Char"/>
    <w:basedOn w:val="DefaultParagraphFont"/>
    <w:link w:val="Heading4"/>
    <w:uiPriority w:val="99"/>
    <w:rsid w:val="00082C02"/>
    <w:rPr>
      <w:rFonts w:ascii="Arial" w:hAnsi="Arial" w:cs="Arial"/>
      <w:b/>
      <w:bCs/>
      <w:sz w:val="24"/>
      <w:szCs w:val="24"/>
    </w:rPr>
  </w:style>
  <w:style w:type="character" w:customStyle="1" w:styleId="Heading5Char">
    <w:name w:val="Heading 5 Char"/>
    <w:basedOn w:val="DefaultParagraphFont"/>
    <w:link w:val="Heading5"/>
    <w:uiPriority w:val="99"/>
    <w:rsid w:val="00082C02"/>
    <w:rPr>
      <w:rFonts w:ascii="Arial" w:hAnsi="Arial" w:cs="Arial"/>
      <w:b/>
      <w:bCs/>
    </w:rPr>
  </w:style>
  <w:style w:type="character" w:customStyle="1" w:styleId="Heading6Char">
    <w:name w:val="Heading 6 Char"/>
    <w:basedOn w:val="DefaultParagraphFont"/>
    <w:link w:val="Heading6"/>
    <w:uiPriority w:val="99"/>
    <w:semiHidden/>
    <w:rsid w:val="00B3399D"/>
    <w:rPr>
      <w:rFonts w:ascii="Cambria" w:hAnsi="Cambria" w:cs="Cambria"/>
      <w:b/>
      <w:bCs/>
      <w:i/>
      <w:iCs/>
      <w:color w:val="7F7F7F"/>
    </w:rPr>
  </w:style>
  <w:style w:type="character" w:customStyle="1" w:styleId="Heading7Char">
    <w:name w:val="Heading 7 Char"/>
    <w:basedOn w:val="DefaultParagraphFont"/>
    <w:link w:val="Heading7"/>
    <w:uiPriority w:val="99"/>
    <w:semiHidden/>
    <w:rsid w:val="00B3399D"/>
    <w:rPr>
      <w:rFonts w:ascii="Cambria" w:hAnsi="Cambria" w:cs="Cambria"/>
      <w:i/>
      <w:iCs/>
    </w:rPr>
  </w:style>
  <w:style w:type="character" w:customStyle="1" w:styleId="Heading8Char">
    <w:name w:val="Heading 8 Char"/>
    <w:basedOn w:val="DefaultParagraphFont"/>
    <w:link w:val="Heading8"/>
    <w:uiPriority w:val="99"/>
    <w:semiHidden/>
    <w:rsid w:val="00B3399D"/>
    <w:rPr>
      <w:rFonts w:ascii="Cambria" w:hAnsi="Cambria" w:cs="Cambria"/>
      <w:sz w:val="20"/>
      <w:szCs w:val="20"/>
    </w:rPr>
  </w:style>
  <w:style w:type="character" w:customStyle="1" w:styleId="Heading9Char">
    <w:name w:val="Heading 9 Char"/>
    <w:basedOn w:val="DefaultParagraphFont"/>
    <w:link w:val="Heading9"/>
    <w:uiPriority w:val="99"/>
    <w:semiHidden/>
    <w:rsid w:val="00B3399D"/>
    <w:rPr>
      <w:rFonts w:ascii="Cambria" w:hAnsi="Cambria" w:cs="Cambria"/>
      <w:i/>
      <w:iCs/>
      <w:spacing w:val="5"/>
      <w:sz w:val="20"/>
      <w:szCs w:val="20"/>
    </w:rPr>
  </w:style>
  <w:style w:type="paragraph" w:styleId="Title">
    <w:name w:val="Title"/>
    <w:basedOn w:val="Normal"/>
    <w:next w:val="Normal"/>
    <w:link w:val="TitleChar"/>
    <w:uiPriority w:val="99"/>
    <w:qFormat/>
    <w:rsid w:val="00983C0D"/>
    <w:pPr>
      <w:spacing w:line="240" w:lineRule="auto"/>
      <w:contextualSpacing/>
    </w:pPr>
    <w:rPr>
      <w:b/>
      <w:bCs/>
      <w:spacing w:val="5"/>
      <w:sz w:val="36"/>
      <w:szCs w:val="36"/>
    </w:rPr>
  </w:style>
  <w:style w:type="character" w:customStyle="1" w:styleId="TitleChar">
    <w:name w:val="Title Char"/>
    <w:basedOn w:val="DefaultParagraphFont"/>
    <w:link w:val="Title"/>
    <w:uiPriority w:val="99"/>
    <w:rsid w:val="00983C0D"/>
    <w:rPr>
      <w:rFonts w:ascii="Arial" w:hAnsi="Arial" w:cs="Arial"/>
      <w:b/>
      <w:bCs/>
      <w:spacing w:val="5"/>
      <w:sz w:val="52"/>
      <w:szCs w:val="52"/>
    </w:rPr>
  </w:style>
  <w:style w:type="paragraph" w:styleId="ListParagraph">
    <w:name w:val="List Paragraph"/>
    <w:basedOn w:val="Normal"/>
    <w:uiPriority w:val="99"/>
    <w:qFormat/>
    <w:rsid w:val="00B3399D"/>
    <w:pPr>
      <w:ind w:left="720"/>
      <w:contextualSpacing/>
    </w:pPr>
  </w:style>
  <w:style w:type="paragraph" w:styleId="TOCHeading">
    <w:name w:val="TOC Heading"/>
    <w:basedOn w:val="Heading1"/>
    <w:next w:val="Normal"/>
    <w:uiPriority w:val="99"/>
    <w:qFormat/>
    <w:rsid w:val="00B3399D"/>
    <w:pPr>
      <w:outlineLvl w:val="9"/>
    </w:pPr>
  </w:style>
  <w:style w:type="paragraph" w:styleId="Footer">
    <w:name w:val="footer"/>
    <w:basedOn w:val="Normal"/>
    <w:link w:val="FooterChar"/>
    <w:uiPriority w:val="99"/>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imes New Roman"/>
    </w:rPr>
  </w:style>
  <w:style w:type="paragraph" w:styleId="TOC1">
    <w:name w:val="toc 1"/>
    <w:basedOn w:val="Normal"/>
    <w:next w:val="Normal"/>
    <w:autoRedefine/>
    <w:uiPriority w:val="99"/>
    <w:semiHidden/>
    <w:rsid w:val="00B3399D"/>
    <w:pPr>
      <w:spacing w:after="100"/>
    </w:pPr>
  </w:style>
  <w:style w:type="paragraph" w:styleId="TOC2">
    <w:name w:val="toc 2"/>
    <w:basedOn w:val="Normal"/>
    <w:next w:val="Normal"/>
    <w:autoRedefine/>
    <w:uiPriority w:val="99"/>
    <w:semiHidden/>
    <w:rsid w:val="00B3399D"/>
    <w:pPr>
      <w:spacing w:after="100"/>
      <w:ind w:left="240"/>
    </w:pPr>
  </w:style>
  <w:style w:type="paragraph" w:styleId="TOC3">
    <w:name w:val="toc 3"/>
    <w:basedOn w:val="Normal"/>
    <w:next w:val="Normal"/>
    <w:autoRedefine/>
    <w:uiPriority w:val="99"/>
    <w:semiHidden/>
    <w:rsid w:val="00B3399D"/>
    <w:pPr>
      <w:spacing w:after="100"/>
      <w:ind w:left="480"/>
    </w:pPr>
  </w:style>
  <w:style w:type="character" w:styleId="Hyperlink">
    <w:name w:val="Hyperlink"/>
    <w:basedOn w:val="DefaultParagraphFont"/>
    <w:uiPriority w:val="99"/>
    <w:rsid w:val="00B3399D"/>
    <w:rPr>
      <w:color w:val="0000FF"/>
      <w:u w:val="single"/>
    </w:rPr>
  </w:style>
  <w:style w:type="paragraph" w:styleId="BalloonText">
    <w:name w:val="Balloon Text"/>
    <w:basedOn w:val="Normal"/>
    <w:link w:val="BalloonTextChar"/>
    <w:uiPriority w:val="99"/>
    <w:semiHidden/>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hAnsi="Tahoma" w:cs="Tahoma"/>
      <w:sz w:val="16"/>
      <w:szCs w:val="16"/>
    </w:rPr>
  </w:style>
  <w:style w:type="table" w:styleId="TableGrid">
    <w:name w:val="Table Grid"/>
    <w:basedOn w:val="TableNormal"/>
    <w:uiPriority w:val="99"/>
    <w:rsid w:val="00AD5A3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99"/>
    <w:qFormat/>
    <w:rsid w:val="00983C0D"/>
    <w:pPr>
      <w:numPr>
        <w:ilvl w:val="1"/>
      </w:numPr>
    </w:pPr>
    <w:rPr>
      <w:b/>
      <w:bCs/>
      <w:spacing w:val="15"/>
      <w:sz w:val="32"/>
      <w:szCs w:val="32"/>
    </w:rPr>
  </w:style>
  <w:style w:type="character" w:customStyle="1" w:styleId="SubtitleChar">
    <w:name w:val="Subtitle Char"/>
    <w:basedOn w:val="DefaultParagraphFont"/>
    <w:link w:val="Subtitle"/>
    <w:uiPriority w:val="99"/>
    <w:rsid w:val="00983C0D"/>
    <w:rPr>
      <w:rFonts w:ascii="Arial" w:hAnsi="Arial" w:cs="Arial"/>
      <w:b/>
      <w:bCs/>
      <w:spacing w:val="15"/>
      <w:sz w:val="24"/>
      <w:szCs w:val="24"/>
    </w:rPr>
  </w:style>
  <w:style w:type="paragraph" w:styleId="TOC4">
    <w:name w:val="toc 4"/>
    <w:basedOn w:val="Normal"/>
    <w:next w:val="Normal"/>
    <w:autoRedefine/>
    <w:uiPriority w:val="99"/>
    <w:semiHidden/>
    <w:rsid w:val="00E02D3B"/>
    <w:pPr>
      <w:spacing w:after="100"/>
      <w:ind w:left="660"/>
    </w:pPr>
  </w:style>
  <w:style w:type="paragraph" w:styleId="TOC5">
    <w:name w:val="toc 5"/>
    <w:basedOn w:val="Normal"/>
    <w:next w:val="Normal"/>
    <w:autoRedefine/>
    <w:uiPriority w:val="99"/>
    <w:semiHidden/>
    <w:rsid w:val="00E02D3B"/>
    <w:pPr>
      <w:spacing w:after="100"/>
      <w:ind w:left="880"/>
    </w:pPr>
  </w:style>
  <w:style w:type="paragraph" w:styleId="NormalWeb">
    <w:name w:val="Normal (Web)"/>
    <w:basedOn w:val="Normal"/>
    <w:uiPriority w:val="99"/>
    <w:semiHidden/>
    <w:rsid w:val="00AD7803"/>
    <w:pPr>
      <w:spacing w:before="100" w:beforeAutospacing="1" w:after="100" w:afterAutospacing="1" w:line="240" w:lineRule="auto"/>
    </w:pPr>
    <w:rPr>
      <w:rFonts w:ascii="Times New Roman" w:hAnsi="Times New Roman" w:cs="Times New Roman"/>
      <w:sz w:val="24"/>
      <w:szCs w:val="24"/>
      <w:lang w:eastAsia="el-GR"/>
    </w:rPr>
  </w:style>
  <w:style w:type="character" w:styleId="PageNumber">
    <w:name w:val="page number"/>
    <w:basedOn w:val="DefaultParagraphFont"/>
    <w:uiPriority w:val="99"/>
    <w:rsid w:val="00FD0A80"/>
  </w:style>
  <w:style w:type="paragraph" w:customStyle="1" w:styleId="MTDisplayEquation">
    <w:name w:val="MTDisplayEquation"/>
    <w:basedOn w:val="Normal"/>
    <w:next w:val="Normal"/>
    <w:uiPriority w:val="99"/>
    <w:rsid w:val="00FD0A80"/>
    <w:pPr>
      <w:tabs>
        <w:tab w:val="center" w:pos="4160"/>
        <w:tab w:val="right" w:pos="8300"/>
      </w:tabs>
      <w:spacing w:after="0" w:line="240" w:lineRule="auto"/>
      <w:jc w:val="both"/>
    </w:pPr>
    <w:rPr>
      <w:sz w:val="24"/>
      <w:szCs w:val="24"/>
      <w:lang w:eastAsia="el-GR"/>
    </w:rPr>
  </w:style>
  <w:style w:type="paragraph" w:styleId="Header">
    <w:name w:val="header"/>
    <w:basedOn w:val="Normal"/>
    <w:link w:val="HeaderChar"/>
    <w:uiPriority w:val="99"/>
    <w:rsid w:val="00FD0A80"/>
    <w:pPr>
      <w:tabs>
        <w:tab w:val="center" w:pos="4153"/>
        <w:tab w:val="right" w:pos="8306"/>
      </w:tabs>
      <w:spacing w:after="0" w:line="240" w:lineRule="auto"/>
      <w:jc w:val="both"/>
    </w:pPr>
    <w:rPr>
      <w:sz w:val="24"/>
      <w:szCs w:val="24"/>
      <w:lang w:eastAsia="el-GR"/>
    </w:rPr>
  </w:style>
  <w:style w:type="character" w:customStyle="1" w:styleId="HeaderChar">
    <w:name w:val="Header Char"/>
    <w:basedOn w:val="DefaultParagraphFont"/>
    <w:link w:val="Header"/>
    <w:uiPriority w:val="99"/>
    <w:rsid w:val="00FD0A80"/>
    <w:rPr>
      <w:rFonts w:ascii="Arial" w:hAnsi="Arial" w:cs="Arial"/>
      <w:sz w:val="24"/>
      <w:szCs w:val="24"/>
      <w:lang w:val="el-GR" w:eastAsia="el-GR"/>
    </w:rPr>
  </w:style>
  <w:style w:type="character" w:styleId="FollowedHyperlink">
    <w:name w:val="FollowedHyperlink"/>
    <w:basedOn w:val="DefaultParagraphFont"/>
    <w:uiPriority w:val="99"/>
    <w:semiHidden/>
    <w:rsid w:val="00FD0A80"/>
    <w:rPr>
      <w:color w:val="800080"/>
      <w:u w:val="single"/>
    </w:rPr>
  </w:style>
  <w:style w:type="character" w:customStyle="1" w:styleId="MTConvertedEquation">
    <w:name w:val="MTConvertedEquation"/>
    <w:basedOn w:val="DefaultParagraphFont"/>
    <w:uiPriority w:val="99"/>
    <w:rsid w:val="00FD0A80"/>
    <w:rPr>
      <w:position w:val="-36"/>
    </w:rPr>
  </w:style>
  <w:style w:type="table" w:customStyle="1" w:styleId="1">
    <w:name w:val="Πλέγμα πίνακα1"/>
    <w:uiPriority w:val="99"/>
    <w:rsid w:val="00C33A6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122865"/>
    <w:pPr>
      <w:spacing w:after="0" w:line="240" w:lineRule="auto"/>
    </w:pPr>
    <w:rPr>
      <w:rFonts w:ascii="Times New Roman" w:hAnsi="Times New Roman" w:cs="Times New Roman"/>
      <w:sz w:val="20"/>
      <w:szCs w:val="20"/>
      <w:lang w:eastAsia="el-GR"/>
    </w:rPr>
  </w:style>
  <w:style w:type="character" w:customStyle="1" w:styleId="FootnoteTextChar">
    <w:name w:val="Footnote Text Char"/>
    <w:basedOn w:val="DefaultParagraphFont"/>
    <w:link w:val="FootnoteText"/>
    <w:uiPriority w:val="99"/>
    <w:semiHidden/>
    <w:rsid w:val="00122865"/>
    <w:rPr>
      <w:rFonts w:ascii="Times New Roman" w:hAnsi="Times New Roman" w:cs="Times New Roman"/>
      <w:sz w:val="20"/>
      <w:szCs w:val="20"/>
      <w:lang w:eastAsia="el-GR"/>
    </w:rPr>
  </w:style>
  <w:style w:type="character" w:styleId="FootnoteReference">
    <w:name w:val="footnote reference"/>
    <w:basedOn w:val="DefaultParagraphFont"/>
    <w:uiPriority w:val="99"/>
    <w:semiHidden/>
    <w:rsid w:val="00122865"/>
    <w:rPr>
      <w:vertAlign w:val="superscript"/>
    </w:rPr>
  </w:style>
  <w:style w:type="character" w:styleId="Strong">
    <w:name w:val="Strong"/>
    <w:basedOn w:val="DefaultParagraphFont"/>
    <w:uiPriority w:val="99"/>
    <w:qFormat/>
    <w:rsid w:val="00A03F3A"/>
    <w:rPr>
      <w:b/>
      <w:bCs/>
    </w:rPr>
  </w:style>
  <w:style w:type="table" w:customStyle="1" w:styleId="2">
    <w:name w:val="Πλέγμα πίνακα2"/>
    <w:basedOn w:val="TableNormal"/>
    <w:next w:val="TableGrid"/>
    <w:uiPriority w:val="39"/>
    <w:rsid w:val="00F16F0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255439">
      <w:marLeft w:val="0"/>
      <w:marRight w:val="0"/>
      <w:marTop w:val="0"/>
      <w:marBottom w:val="0"/>
      <w:divBdr>
        <w:top w:val="none" w:sz="0" w:space="0" w:color="auto"/>
        <w:left w:val="none" w:sz="0" w:space="0" w:color="auto"/>
        <w:bottom w:val="none" w:sz="0" w:space="0" w:color="auto"/>
        <w:right w:val="none" w:sz="0" w:space="0" w:color="auto"/>
      </w:divBdr>
    </w:div>
    <w:div w:id="1311255440">
      <w:marLeft w:val="0"/>
      <w:marRight w:val="0"/>
      <w:marTop w:val="0"/>
      <w:marBottom w:val="0"/>
      <w:divBdr>
        <w:top w:val="none" w:sz="0" w:space="0" w:color="auto"/>
        <w:left w:val="none" w:sz="0" w:space="0" w:color="auto"/>
        <w:bottom w:val="none" w:sz="0" w:space="0" w:color="auto"/>
        <w:right w:val="none" w:sz="0" w:space="0" w:color="auto"/>
      </w:divBdr>
      <w:divsChild>
        <w:div w:id="1311255451">
          <w:marLeft w:val="0"/>
          <w:marRight w:val="0"/>
          <w:marTop w:val="0"/>
          <w:marBottom w:val="0"/>
          <w:divBdr>
            <w:top w:val="none" w:sz="0" w:space="0" w:color="auto"/>
            <w:left w:val="none" w:sz="0" w:space="0" w:color="auto"/>
            <w:bottom w:val="none" w:sz="0" w:space="0" w:color="auto"/>
            <w:right w:val="none" w:sz="0" w:space="0" w:color="auto"/>
          </w:divBdr>
        </w:div>
      </w:divsChild>
    </w:div>
    <w:div w:id="1311255442">
      <w:marLeft w:val="0"/>
      <w:marRight w:val="0"/>
      <w:marTop w:val="0"/>
      <w:marBottom w:val="0"/>
      <w:divBdr>
        <w:top w:val="none" w:sz="0" w:space="0" w:color="auto"/>
        <w:left w:val="none" w:sz="0" w:space="0" w:color="auto"/>
        <w:bottom w:val="none" w:sz="0" w:space="0" w:color="auto"/>
        <w:right w:val="none" w:sz="0" w:space="0" w:color="auto"/>
      </w:divBdr>
      <w:divsChild>
        <w:div w:id="1311255446">
          <w:marLeft w:val="0"/>
          <w:marRight w:val="0"/>
          <w:marTop w:val="0"/>
          <w:marBottom w:val="0"/>
          <w:divBdr>
            <w:top w:val="none" w:sz="0" w:space="0" w:color="auto"/>
            <w:left w:val="none" w:sz="0" w:space="0" w:color="auto"/>
            <w:bottom w:val="none" w:sz="0" w:space="0" w:color="auto"/>
            <w:right w:val="none" w:sz="0" w:space="0" w:color="auto"/>
          </w:divBdr>
        </w:div>
      </w:divsChild>
    </w:div>
    <w:div w:id="1311255444">
      <w:marLeft w:val="0"/>
      <w:marRight w:val="0"/>
      <w:marTop w:val="0"/>
      <w:marBottom w:val="0"/>
      <w:divBdr>
        <w:top w:val="none" w:sz="0" w:space="0" w:color="auto"/>
        <w:left w:val="none" w:sz="0" w:space="0" w:color="auto"/>
        <w:bottom w:val="none" w:sz="0" w:space="0" w:color="auto"/>
        <w:right w:val="none" w:sz="0" w:space="0" w:color="auto"/>
      </w:divBdr>
      <w:divsChild>
        <w:div w:id="1311255445">
          <w:marLeft w:val="0"/>
          <w:marRight w:val="0"/>
          <w:marTop w:val="0"/>
          <w:marBottom w:val="0"/>
          <w:divBdr>
            <w:top w:val="none" w:sz="0" w:space="0" w:color="auto"/>
            <w:left w:val="none" w:sz="0" w:space="0" w:color="auto"/>
            <w:bottom w:val="none" w:sz="0" w:space="0" w:color="auto"/>
            <w:right w:val="none" w:sz="0" w:space="0" w:color="auto"/>
          </w:divBdr>
        </w:div>
      </w:divsChild>
    </w:div>
    <w:div w:id="1311255448">
      <w:marLeft w:val="0"/>
      <w:marRight w:val="0"/>
      <w:marTop w:val="0"/>
      <w:marBottom w:val="0"/>
      <w:divBdr>
        <w:top w:val="none" w:sz="0" w:space="0" w:color="auto"/>
        <w:left w:val="none" w:sz="0" w:space="0" w:color="auto"/>
        <w:bottom w:val="none" w:sz="0" w:space="0" w:color="auto"/>
        <w:right w:val="none" w:sz="0" w:space="0" w:color="auto"/>
      </w:divBdr>
      <w:divsChild>
        <w:div w:id="1311255453">
          <w:marLeft w:val="0"/>
          <w:marRight w:val="0"/>
          <w:marTop w:val="0"/>
          <w:marBottom w:val="0"/>
          <w:divBdr>
            <w:top w:val="none" w:sz="0" w:space="0" w:color="auto"/>
            <w:left w:val="none" w:sz="0" w:space="0" w:color="auto"/>
            <w:bottom w:val="none" w:sz="0" w:space="0" w:color="auto"/>
            <w:right w:val="none" w:sz="0" w:space="0" w:color="auto"/>
          </w:divBdr>
        </w:div>
      </w:divsChild>
    </w:div>
    <w:div w:id="1311255449">
      <w:marLeft w:val="0"/>
      <w:marRight w:val="0"/>
      <w:marTop w:val="0"/>
      <w:marBottom w:val="0"/>
      <w:divBdr>
        <w:top w:val="none" w:sz="0" w:space="0" w:color="auto"/>
        <w:left w:val="none" w:sz="0" w:space="0" w:color="auto"/>
        <w:bottom w:val="none" w:sz="0" w:space="0" w:color="auto"/>
        <w:right w:val="none" w:sz="0" w:space="0" w:color="auto"/>
      </w:divBdr>
      <w:divsChild>
        <w:div w:id="1311255452">
          <w:marLeft w:val="0"/>
          <w:marRight w:val="0"/>
          <w:marTop w:val="0"/>
          <w:marBottom w:val="0"/>
          <w:divBdr>
            <w:top w:val="none" w:sz="0" w:space="0" w:color="auto"/>
            <w:left w:val="none" w:sz="0" w:space="0" w:color="auto"/>
            <w:bottom w:val="none" w:sz="0" w:space="0" w:color="auto"/>
            <w:right w:val="none" w:sz="0" w:space="0" w:color="auto"/>
          </w:divBdr>
        </w:div>
      </w:divsChild>
    </w:div>
    <w:div w:id="1311255454">
      <w:marLeft w:val="0"/>
      <w:marRight w:val="0"/>
      <w:marTop w:val="0"/>
      <w:marBottom w:val="0"/>
      <w:divBdr>
        <w:top w:val="none" w:sz="0" w:space="0" w:color="auto"/>
        <w:left w:val="none" w:sz="0" w:space="0" w:color="auto"/>
        <w:bottom w:val="none" w:sz="0" w:space="0" w:color="auto"/>
        <w:right w:val="none" w:sz="0" w:space="0" w:color="auto"/>
      </w:divBdr>
      <w:divsChild>
        <w:div w:id="1311255450">
          <w:marLeft w:val="0"/>
          <w:marRight w:val="0"/>
          <w:marTop w:val="0"/>
          <w:marBottom w:val="0"/>
          <w:divBdr>
            <w:top w:val="none" w:sz="0" w:space="0" w:color="auto"/>
            <w:left w:val="none" w:sz="0" w:space="0" w:color="auto"/>
            <w:bottom w:val="none" w:sz="0" w:space="0" w:color="auto"/>
            <w:right w:val="none" w:sz="0" w:space="0" w:color="auto"/>
          </w:divBdr>
        </w:div>
      </w:divsChild>
    </w:div>
    <w:div w:id="1311255455">
      <w:marLeft w:val="0"/>
      <w:marRight w:val="0"/>
      <w:marTop w:val="0"/>
      <w:marBottom w:val="0"/>
      <w:divBdr>
        <w:top w:val="none" w:sz="0" w:space="0" w:color="auto"/>
        <w:left w:val="none" w:sz="0" w:space="0" w:color="auto"/>
        <w:bottom w:val="none" w:sz="0" w:space="0" w:color="auto"/>
        <w:right w:val="none" w:sz="0" w:space="0" w:color="auto"/>
      </w:divBdr>
      <w:divsChild>
        <w:div w:id="1311255447">
          <w:marLeft w:val="0"/>
          <w:marRight w:val="0"/>
          <w:marTop w:val="0"/>
          <w:marBottom w:val="0"/>
          <w:divBdr>
            <w:top w:val="none" w:sz="0" w:space="0" w:color="auto"/>
            <w:left w:val="none" w:sz="0" w:space="0" w:color="auto"/>
            <w:bottom w:val="none" w:sz="0" w:space="0" w:color="auto"/>
            <w:right w:val="none" w:sz="0" w:space="0" w:color="auto"/>
          </w:divBdr>
          <w:divsChild>
            <w:div w:id="13112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5456">
      <w:marLeft w:val="0"/>
      <w:marRight w:val="0"/>
      <w:marTop w:val="0"/>
      <w:marBottom w:val="0"/>
      <w:divBdr>
        <w:top w:val="none" w:sz="0" w:space="0" w:color="auto"/>
        <w:left w:val="none" w:sz="0" w:space="0" w:color="auto"/>
        <w:bottom w:val="none" w:sz="0" w:space="0" w:color="auto"/>
        <w:right w:val="none" w:sz="0" w:space="0" w:color="auto"/>
      </w:divBdr>
      <w:divsChild>
        <w:div w:id="1311255441">
          <w:marLeft w:val="0"/>
          <w:marRight w:val="0"/>
          <w:marTop w:val="0"/>
          <w:marBottom w:val="0"/>
          <w:divBdr>
            <w:top w:val="none" w:sz="0" w:space="0" w:color="auto"/>
            <w:left w:val="none" w:sz="0" w:space="0" w:color="auto"/>
            <w:bottom w:val="none" w:sz="0" w:space="0" w:color="auto"/>
            <w:right w:val="none" w:sz="0" w:space="0" w:color="auto"/>
          </w:divBdr>
        </w:div>
      </w:divsChild>
    </w:div>
    <w:div w:id="1311255458">
      <w:marLeft w:val="0"/>
      <w:marRight w:val="0"/>
      <w:marTop w:val="0"/>
      <w:marBottom w:val="0"/>
      <w:divBdr>
        <w:top w:val="none" w:sz="0" w:space="0" w:color="auto"/>
        <w:left w:val="none" w:sz="0" w:space="0" w:color="auto"/>
        <w:bottom w:val="none" w:sz="0" w:space="0" w:color="auto"/>
        <w:right w:val="none" w:sz="0" w:space="0" w:color="auto"/>
      </w:divBdr>
      <w:divsChild>
        <w:div w:id="1311255443">
          <w:marLeft w:val="0"/>
          <w:marRight w:val="0"/>
          <w:marTop w:val="0"/>
          <w:marBottom w:val="0"/>
          <w:divBdr>
            <w:top w:val="none" w:sz="0" w:space="0" w:color="auto"/>
            <w:left w:val="none" w:sz="0" w:space="0" w:color="auto"/>
            <w:bottom w:val="none" w:sz="0" w:space="0" w:color="auto"/>
            <w:right w:val="none" w:sz="0" w:space="0" w:color="auto"/>
          </w:divBdr>
        </w:div>
      </w:divsChild>
    </w:div>
    <w:div w:id="1311255460">
      <w:marLeft w:val="0"/>
      <w:marRight w:val="0"/>
      <w:marTop w:val="0"/>
      <w:marBottom w:val="0"/>
      <w:divBdr>
        <w:top w:val="none" w:sz="0" w:space="0" w:color="auto"/>
        <w:left w:val="none" w:sz="0" w:space="0" w:color="auto"/>
        <w:bottom w:val="none" w:sz="0" w:space="0" w:color="auto"/>
        <w:right w:val="none" w:sz="0" w:space="0" w:color="auto"/>
      </w:divBdr>
      <w:divsChild>
        <w:div w:id="1311255464">
          <w:marLeft w:val="0"/>
          <w:marRight w:val="0"/>
          <w:marTop w:val="0"/>
          <w:marBottom w:val="0"/>
          <w:divBdr>
            <w:top w:val="none" w:sz="0" w:space="0" w:color="auto"/>
            <w:left w:val="none" w:sz="0" w:space="0" w:color="auto"/>
            <w:bottom w:val="none" w:sz="0" w:space="0" w:color="auto"/>
            <w:right w:val="none" w:sz="0" w:space="0" w:color="auto"/>
          </w:divBdr>
        </w:div>
      </w:divsChild>
    </w:div>
    <w:div w:id="1311255462">
      <w:marLeft w:val="0"/>
      <w:marRight w:val="0"/>
      <w:marTop w:val="0"/>
      <w:marBottom w:val="0"/>
      <w:divBdr>
        <w:top w:val="none" w:sz="0" w:space="0" w:color="auto"/>
        <w:left w:val="none" w:sz="0" w:space="0" w:color="auto"/>
        <w:bottom w:val="none" w:sz="0" w:space="0" w:color="auto"/>
        <w:right w:val="none" w:sz="0" w:space="0" w:color="auto"/>
      </w:divBdr>
      <w:divsChild>
        <w:div w:id="1311255459">
          <w:marLeft w:val="0"/>
          <w:marRight w:val="0"/>
          <w:marTop w:val="0"/>
          <w:marBottom w:val="0"/>
          <w:divBdr>
            <w:top w:val="none" w:sz="0" w:space="0" w:color="auto"/>
            <w:left w:val="none" w:sz="0" w:space="0" w:color="auto"/>
            <w:bottom w:val="none" w:sz="0" w:space="0" w:color="auto"/>
            <w:right w:val="none" w:sz="0" w:space="0" w:color="auto"/>
          </w:divBdr>
        </w:div>
      </w:divsChild>
    </w:div>
    <w:div w:id="1311255463">
      <w:marLeft w:val="0"/>
      <w:marRight w:val="0"/>
      <w:marTop w:val="0"/>
      <w:marBottom w:val="0"/>
      <w:divBdr>
        <w:top w:val="none" w:sz="0" w:space="0" w:color="auto"/>
        <w:left w:val="none" w:sz="0" w:space="0" w:color="auto"/>
        <w:bottom w:val="none" w:sz="0" w:space="0" w:color="auto"/>
        <w:right w:val="none" w:sz="0" w:space="0" w:color="auto"/>
      </w:divBdr>
      <w:divsChild>
        <w:div w:id="1311255461">
          <w:marLeft w:val="0"/>
          <w:marRight w:val="0"/>
          <w:marTop w:val="0"/>
          <w:marBottom w:val="0"/>
          <w:divBdr>
            <w:top w:val="none" w:sz="0" w:space="0" w:color="auto"/>
            <w:left w:val="none" w:sz="0" w:space="0" w:color="auto"/>
            <w:bottom w:val="none" w:sz="0" w:space="0" w:color="auto"/>
            <w:right w:val="none" w:sz="0" w:space="0" w:color="auto"/>
          </w:divBdr>
        </w:div>
      </w:divsChild>
    </w:div>
    <w:div w:id="1311255465">
      <w:marLeft w:val="0"/>
      <w:marRight w:val="0"/>
      <w:marTop w:val="0"/>
      <w:marBottom w:val="0"/>
      <w:divBdr>
        <w:top w:val="none" w:sz="0" w:space="0" w:color="auto"/>
        <w:left w:val="none" w:sz="0" w:space="0" w:color="auto"/>
        <w:bottom w:val="none" w:sz="0" w:space="0" w:color="auto"/>
        <w:right w:val="none" w:sz="0" w:space="0" w:color="auto"/>
      </w:divBdr>
      <w:divsChild>
        <w:div w:id="1311255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yperlink" Target="http://www.flickr.com/photos/unicefethiopia/11114126796/" TargetMode="External"/><Relationship Id="rId26" Type="http://schemas.openxmlformats.org/officeDocument/2006/relationships/hyperlink" Target="file:///C:\Users\pantelis\Downloads\%5b1%5d%20http:\creativecommons.org\licenses\by-nc-sa\4.0\" TargetMode="External"/><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8.jpeg"/><Relationship Id="rId25" Type="http://schemas.openxmlformats.org/officeDocument/2006/relationships/hyperlink" Target="https://ocp.teiath.gr/" TargetMode="External"/><Relationship Id="rId2" Type="http://schemas.openxmlformats.org/officeDocument/2006/relationships/styles" Target="styles.xml"/><Relationship Id="rId16" Type="http://schemas.openxmlformats.org/officeDocument/2006/relationships/hyperlink" Target="http://creativecommons.org/licenses/by/2.0/deed.en" TargetMode="External"/><Relationship Id="rId20" Type="http://schemas.openxmlformats.org/officeDocument/2006/relationships/hyperlink" Target="http://creativecommons.org/licenses/by-nc-nd/2.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http://who.int/en/" TargetMode="External"/><Relationship Id="rId5" Type="http://schemas.openxmlformats.org/officeDocument/2006/relationships/webSettings" Target="webSettings.xml"/><Relationship Id="rId15" Type="http://schemas.openxmlformats.org/officeDocument/2006/relationships/hyperlink" Target="http://www.flickr.com/photos/zeissmicro/6908563695/"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flickr.com/photos/unicefethiopia/11114126796/"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hyperlink" Target="http://who.int/en/" TargetMode="External"/><Relationship Id="rId27" Type="http://schemas.openxmlformats.org/officeDocument/2006/relationships/hyperlink" Target="http://who.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1487</Words>
  <Characters>8032</Characters>
  <Application>Microsoft Office Word</Application>
  <DocSecurity>0</DocSecurity>
  <Lines>66</Lines>
  <Paragraphs>18</Paragraphs>
  <ScaleCrop>false</ScaleCrop>
  <Company>Microsoft</Company>
  <LinksUpToDate>false</LinksUpToDate>
  <CharactersWithSpaces>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opencourses@teiath.gr</dc:creator>
  <cp:keywords/>
  <dc:description/>
  <cp:lastModifiedBy>alex</cp:lastModifiedBy>
  <cp:revision>6</cp:revision>
  <dcterms:created xsi:type="dcterms:W3CDTF">2014-11-07T16:53:00Z</dcterms:created>
  <dcterms:modified xsi:type="dcterms:W3CDTF">2015-02-26T15:41:00Z</dcterms:modified>
</cp:coreProperties>
</file>