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84" w:rsidRPr="00AB417C" w:rsidRDefault="006C0B01" w:rsidP="00AD7803">
      <w:pPr>
        <w:jc w:val="center"/>
        <w:rPr>
          <w:rFonts w:ascii="Calibri" w:hAnsi="Calibri" w:cs="Calibri"/>
        </w:rPr>
      </w:pPr>
      <w:r>
        <w:rPr>
          <w:noProof/>
          <w:lang w:eastAsia="el-GR"/>
        </w:rPr>
        <w:drawing>
          <wp:anchor distT="0" distB="0" distL="114300" distR="114300" simplePos="0" relativeHeight="251658240" behindDoc="0" locked="0" layoutInCell="1" allowOverlap="1">
            <wp:simplePos x="0" y="0"/>
            <wp:positionH relativeFrom="column">
              <wp:posOffset>-19685</wp:posOffset>
            </wp:positionH>
            <wp:positionV relativeFrom="paragraph">
              <wp:posOffset>276860</wp:posOffset>
            </wp:positionV>
            <wp:extent cx="636905" cy="646430"/>
            <wp:effectExtent l="0" t="0" r="0" b="1270"/>
            <wp:wrapNone/>
            <wp:docPr id="1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simplePos x="0" y="0"/>
            <wp:positionH relativeFrom="column">
              <wp:posOffset>4519930</wp:posOffset>
            </wp:positionH>
            <wp:positionV relativeFrom="paragraph">
              <wp:posOffset>276225</wp:posOffset>
            </wp:positionV>
            <wp:extent cx="777875" cy="590550"/>
            <wp:effectExtent l="0" t="0" r="3175" b="0"/>
            <wp:wrapNone/>
            <wp:docPr id="1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pic:spPr>
                </pic:pic>
              </a:graphicData>
            </a:graphic>
            <wp14:sizeRelH relativeFrom="page">
              <wp14:pctWidth>0</wp14:pctWidth>
            </wp14:sizeRelH>
            <wp14:sizeRelV relativeFrom="page">
              <wp14:pctHeight>0</wp14:pctHeight>
            </wp14:sizeRelV>
          </wp:anchor>
        </w:drawing>
      </w:r>
    </w:p>
    <w:p w:rsidR="00712584" w:rsidRPr="00AB417C" w:rsidRDefault="00712584" w:rsidP="00AD7803">
      <w:pPr>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AD7803">
      <w:pPr>
        <w:jc w:val="center"/>
        <w:rPr>
          <w:rFonts w:ascii="Calibri" w:hAnsi="Calibri" w:cs="Calibri"/>
          <w:b/>
          <w:bCs/>
        </w:rPr>
      </w:pPr>
      <w:r w:rsidRPr="00AB417C">
        <w:rPr>
          <w:rFonts w:ascii="Calibri" w:hAnsi="Calibri" w:cs="Calibri"/>
          <w:b/>
          <w:bCs/>
        </w:rPr>
        <w:t>Τεχνολογικό Εκπαιδευτικό Ίδρυμα Αθήνας</w:t>
      </w: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pBdr>
          <w:top w:val="single" w:sz="24" w:space="1" w:color="auto"/>
        </w:pBdr>
        <w:rPr>
          <w:rFonts w:ascii="Calibri" w:hAnsi="Calibri" w:cs="Calibri"/>
        </w:rPr>
      </w:pPr>
    </w:p>
    <w:p w:rsidR="00712584" w:rsidRPr="00AB417C" w:rsidRDefault="006071F6" w:rsidP="00B3399D">
      <w:pPr>
        <w:pStyle w:val="a3"/>
        <w:rPr>
          <w:rFonts w:ascii="Calibri" w:hAnsi="Calibri" w:cs="Calibri"/>
        </w:rPr>
      </w:pPr>
      <w:r>
        <w:rPr>
          <w:rFonts w:ascii="Calibri" w:hAnsi="Calibri" w:cs="Calibri"/>
        </w:rPr>
        <w:t>Αισθητική προσώπου Ι</w:t>
      </w:r>
      <w:r w:rsidR="002E28BA">
        <w:rPr>
          <w:rFonts w:ascii="Calibri" w:hAnsi="Calibri" w:cs="Calibri"/>
          <w:lang w:val="en-US"/>
        </w:rPr>
        <w:t xml:space="preserve"> </w:t>
      </w:r>
      <w:r w:rsidR="002E28BA" w:rsidRPr="002E28BA">
        <w:rPr>
          <w:rFonts w:ascii="Calibri" w:hAnsi="Calibri" w:cs="Calibri"/>
        </w:rPr>
        <w:t>(Θ)</w:t>
      </w:r>
    </w:p>
    <w:p w:rsidR="00712584" w:rsidRPr="0004229A" w:rsidRDefault="00712584" w:rsidP="00B3399D">
      <w:pPr>
        <w:rPr>
          <w:rFonts w:ascii="Calibri" w:hAnsi="Calibri" w:cs="Calibri"/>
          <w:b/>
          <w:bCs/>
          <w:sz w:val="28"/>
          <w:szCs w:val="28"/>
        </w:rPr>
      </w:pPr>
      <w:r w:rsidRPr="006071F6">
        <w:rPr>
          <w:rFonts w:ascii="Calibri" w:hAnsi="Calibri" w:cs="Calibri"/>
          <w:b/>
          <w:bCs/>
          <w:sz w:val="28"/>
          <w:szCs w:val="28"/>
        </w:rPr>
        <w:t>Εν</w:t>
      </w:r>
      <w:r w:rsidR="0004229A">
        <w:rPr>
          <w:rFonts w:ascii="Calibri" w:hAnsi="Calibri" w:cs="Calibri"/>
          <w:b/>
          <w:bCs/>
          <w:sz w:val="28"/>
          <w:szCs w:val="28"/>
        </w:rPr>
        <w:t>ότητα 3</w:t>
      </w:r>
      <w:r w:rsidR="006071F6" w:rsidRPr="006071F6">
        <w:rPr>
          <w:rFonts w:ascii="Calibri" w:hAnsi="Calibri" w:cs="Calibri"/>
          <w:b/>
          <w:bCs/>
          <w:sz w:val="28"/>
          <w:szCs w:val="28"/>
        </w:rPr>
        <w:t xml:space="preserve">: </w:t>
      </w:r>
      <w:r w:rsidR="0004229A">
        <w:rPr>
          <w:rFonts w:ascii="Calibri" w:hAnsi="Calibri" w:cs="Calibri"/>
          <w:b/>
          <w:bCs/>
          <w:sz w:val="28"/>
          <w:szCs w:val="28"/>
        </w:rPr>
        <w:t>Βασικά καλλυντικά προϊόντα</w:t>
      </w:r>
    </w:p>
    <w:p w:rsidR="00712584" w:rsidRPr="006071F6" w:rsidRDefault="00712584" w:rsidP="00B3399D">
      <w:pPr>
        <w:rPr>
          <w:rFonts w:ascii="Calibri" w:hAnsi="Calibri" w:cs="Calibri"/>
          <w:sz w:val="28"/>
          <w:szCs w:val="28"/>
        </w:rPr>
      </w:pPr>
    </w:p>
    <w:p w:rsidR="00712584" w:rsidRPr="00AB417C" w:rsidRDefault="006071F6" w:rsidP="007330DB">
      <w:pPr>
        <w:rPr>
          <w:rFonts w:ascii="Calibri" w:hAnsi="Calibri" w:cs="Calibri"/>
          <w:sz w:val="24"/>
          <w:szCs w:val="24"/>
        </w:rPr>
      </w:pPr>
      <w:r>
        <w:rPr>
          <w:rFonts w:ascii="Calibri" w:hAnsi="Calibri" w:cs="Calibri"/>
          <w:sz w:val="24"/>
          <w:szCs w:val="24"/>
        </w:rPr>
        <w:t>Βασιλική Κεφαλά</w:t>
      </w:r>
    </w:p>
    <w:p w:rsidR="00712584" w:rsidRDefault="00712584"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712584" w:rsidRPr="00AB417C" w:rsidRDefault="006071F6" w:rsidP="00B3399D">
      <w:pPr>
        <w:rPr>
          <w:rFonts w:ascii="Calibri" w:hAnsi="Calibri" w:cs="Calibri"/>
          <w:sz w:val="24"/>
          <w:szCs w:val="24"/>
        </w:rPr>
      </w:pPr>
      <w:r>
        <w:rPr>
          <w:rFonts w:ascii="Calibri" w:hAnsi="Calibri" w:cs="Calibri"/>
          <w:sz w:val="24"/>
          <w:szCs w:val="24"/>
        </w:rPr>
        <w:t>Τ</w:t>
      </w:r>
      <w:r w:rsidR="00712584" w:rsidRPr="00AB417C">
        <w:rPr>
          <w:rFonts w:ascii="Calibri" w:hAnsi="Calibri" w:cs="Calibri"/>
          <w:sz w:val="24"/>
          <w:szCs w:val="24"/>
        </w:rPr>
        <w:t xml:space="preserve">μήμα </w:t>
      </w:r>
      <w:r>
        <w:rPr>
          <w:rFonts w:ascii="Calibri" w:hAnsi="Calibri" w:cs="Calibri"/>
          <w:sz w:val="24"/>
          <w:szCs w:val="24"/>
        </w:rPr>
        <w:t>Αισθητικής και Κοσμητολογίας</w:t>
      </w:r>
    </w:p>
    <w:p w:rsidR="00712584" w:rsidRPr="00AB417C" w:rsidRDefault="00712584" w:rsidP="00BC6354">
      <w:pPr>
        <w:rPr>
          <w:rFonts w:ascii="Calibri" w:hAnsi="Calibri" w:cs="Calibri"/>
        </w:rPr>
      </w:pPr>
      <w:r w:rsidRPr="00AB417C">
        <w:rPr>
          <w:rFonts w:ascii="Calibri" w:hAnsi="Calibri" w:cs="Calibri"/>
        </w:rPr>
        <w:t xml:space="preserve">Χειμερινό </w:t>
      </w:r>
      <w:r w:rsidR="006071F6">
        <w:rPr>
          <w:rFonts w:ascii="Calibri" w:hAnsi="Calibri" w:cs="Calibri"/>
        </w:rPr>
        <w:t>Εξάμηνο (2014 – 2015</w:t>
      </w:r>
      <w:r w:rsidRPr="00AB417C">
        <w:rPr>
          <w:rFonts w:ascii="Calibri" w:hAnsi="Calibri" w:cs="Calibri"/>
        </w:rPr>
        <w:t>)</w:t>
      </w:r>
    </w:p>
    <w:p w:rsidR="00712584" w:rsidRPr="00AB417C" w:rsidRDefault="00712584" w:rsidP="008F1E3A">
      <w:pPr>
        <w:pBdr>
          <w:bottom w:val="single" w:sz="24" w:space="1" w:color="auto"/>
        </w:pBdr>
        <w:jc w:val="right"/>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712584" w:rsidRPr="00AB417C">
        <w:trPr>
          <w:trHeight w:val="2124"/>
        </w:trPr>
        <w:tc>
          <w:tcPr>
            <w:tcW w:w="3369" w:type="dxa"/>
          </w:tcPr>
          <w:p w:rsidR="00712584" w:rsidRPr="00AB417C" w:rsidRDefault="006C0B01" w:rsidP="00BF088A">
            <w:pPr>
              <w:spacing w:before="80" w:after="0" w:line="240" w:lineRule="auto"/>
              <w:jc w:val="both"/>
              <w:rPr>
                <w:rFonts w:ascii="Calibri" w:hAnsi="Calibri" w:cs="Calibri"/>
                <w:sz w:val="20"/>
                <w:szCs w:val="20"/>
              </w:rPr>
            </w:pPr>
            <w:r>
              <w:rPr>
                <w:rFonts w:ascii="Calibri" w:hAnsi="Calibri" w:cs="Calibri"/>
                <w:noProof/>
                <w:sz w:val="20"/>
                <w:szCs w:val="20"/>
                <w:lang w:eastAsia="el-GR"/>
              </w:rPr>
              <w:drawing>
                <wp:inline distT="0" distB="0" distL="0" distR="0">
                  <wp:extent cx="1962150" cy="685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712584" w:rsidRPr="00AB417C" w:rsidRDefault="00712584" w:rsidP="00BF088A">
            <w:pPr>
              <w:spacing w:before="60" w:after="0" w:line="240" w:lineRule="auto"/>
              <w:jc w:val="both"/>
              <w:rPr>
                <w:rFonts w:ascii="Calibri" w:hAnsi="Calibri" w:cs="Calibri"/>
              </w:rPr>
            </w:pPr>
            <w:r w:rsidRPr="00AB417C">
              <w:rPr>
                <w:rFonts w:ascii="Calibri" w:hAnsi="Calibri" w:cs="Calibri"/>
                <w:sz w:val="20"/>
                <w:szCs w:val="20"/>
              </w:rPr>
              <w:t>Το περιεχόμενο του μαθήματος διατίθεται με άδεια Creative Commons εκτός και αν αναφέρεται διαφορετικά</w:t>
            </w:r>
          </w:p>
        </w:tc>
        <w:tc>
          <w:tcPr>
            <w:tcW w:w="5603" w:type="dxa"/>
          </w:tcPr>
          <w:p w:rsidR="00712584" w:rsidRPr="00AB417C" w:rsidRDefault="006C0B01" w:rsidP="00BF088A">
            <w:pPr>
              <w:spacing w:after="0" w:line="240" w:lineRule="auto"/>
              <w:rPr>
                <w:rFonts w:ascii="Calibri" w:hAnsi="Calibri" w:cs="Calibri"/>
              </w:rPr>
            </w:pPr>
            <w:r>
              <w:rPr>
                <w:rFonts w:ascii="Calibri" w:hAnsi="Calibri" w:cs="Calibri"/>
                <w:noProof/>
                <w:lang w:eastAsia="el-GR"/>
              </w:rPr>
              <w:drawing>
                <wp:inline distT="0" distB="0" distL="0" distR="0">
                  <wp:extent cx="3429000" cy="752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712584" w:rsidRPr="00AB417C" w:rsidRDefault="00712584" w:rsidP="00BF088A">
            <w:pPr>
              <w:spacing w:after="0" w:line="240" w:lineRule="auto"/>
              <w:ind w:left="33"/>
              <w:jc w:val="both"/>
              <w:rPr>
                <w:rFonts w:ascii="Calibri" w:hAnsi="Calibri" w:cs="Calibri"/>
                <w:sz w:val="20"/>
                <w:szCs w:val="20"/>
              </w:rPr>
            </w:pPr>
            <w:r w:rsidRPr="00AB417C">
              <w:rPr>
                <w:rFonts w:ascii="Calibri" w:hAnsi="Calibri"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712584" w:rsidRPr="00AB417C" w:rsidRDefault="00712584" w:rsidP="00251B16">
      <w:pPr>
        <w:rPr>
          <w:rFonts w:ascii="Calibri" w:hAnsi="Calibri" w:cs="Calibri"/>
          <w:b/>
          <w:bCs/>
          <w:sz w:val="32"/>
          <w:szCs w:val="32"/>
        </w:rPr>
        <w:sectPr w:rsidR="00712584" w:rsidRPr="00AB417C" w:rsidSect="0048572D">
          <w:pgSz w:w="11906" w:h="16838"/>
          <w:pgMar w:top="1440" w:right="1800" w:bottom="1440" w:left="1800" w:header="708" w:footer="708" w:gutter="0"/>
          <w:cols w:space="708"/>
          <w:titlePg/>
          <w:rtlGutter/>
          <w:docGrid w:linePitch="360"/>
        </w:sectPr>
      </w:pPr>
    </w:p>
    <w:p w:rsidR="00BA0F5E" w:rsidRDefault="00BA0F5E" w:rsidP="00BA0F5E">
      <w:pPr>
        <w:pStyle w:val="10"/>
      </w:pPr>
    </w:p>
    <w:p w:rsidR="00BA0F5E" w:rsidRPr="00BA0F5E" w:rsidRDefault="00BA0F5E" w:rsidP="00BA0F5E">
      <w:pPr>
        <w:pStyle w:val="10"/>
      </w:pPr>
      <w:r w:rsidRPr="00BA0F5E">
        <w:t>Περιεχόμενα</w:t>
      </w:r>
    </w:p>
    <w:p w:rsidR="000D3EB3" w:rsidRDefault="000D3EB3">
      <w:pPr>
        <w:pStyle w:val="10"/>
        <w:rPr>
          <w:rFonts w:asciiTheme="minorHAnsi" w:eastAsiaTheme="minorEastAsia" w:hAnsiTheme="minorHAnsi" w:cstheme="minorBidi"/>
          <w:b w:val="0"/>
          <w:noProof/>
          <w:lang w:eastAsia="el-GR"/>
        </w:rPr>
      </w:pPr>
      <w:r>
        <w:rPr>
          <w:b w:val="0"/>
        </w:rPr>
        <w:fldChar w:fldCharType="begin"/>
      </w:r>
      <w:r>
        <w:rPr>
          <w:b w:val="0"/>
        </w:rPr>
        <w:instrText xml:space="preserve"> TOC \o "1-4" \h \z \u </w:instrText>
      </w:r>
      <w:r>
        <w:rPr>
          <w:b w:val="0"/>
        </w:rPr>
        <w:fldChar w:fldCharType="separate"/>
      </w:r>
      <w:hyperlink w:anchor="_Toc410378784" w:history="1">
        <w:r w:rsidRPr="00BE19E5">
          <w:rPr>
            <w:rStyle w:val="-"/>
            <w:noProof/>
          </w:rPr>
          <w:t>4.</w:t>
        </w:r>
        <w:r>
          <w:rPr>
            <w:rFonts w:asciiTheme="minorHAnsi" w:eastAsiaTheme="minorEastAsia" w:hAnsiTheme="minorHAnsi" w:cstheme="minorBidi"/>
            <w:b w:val="0"/>
            <w:noProof/>
            <w:lang w:eastAsia="el-GR"/>
          </w:rPr>
          <w:tab/>
        </w:r>
        <w:r w:rsidRPr="00BE19E5">
          <w:rPr>
            <w:rStyle w:val="-"/>
            <w:noProof/>
          </w:rPr>
          <w:t>ΒΑΣΙΚΑ ΚΑΛΛΥΝΤΙΚΑ ΠΡΟΪΟΝΤΑ</w:t>
        </w:r>
        <w:r>
          <w:rPr>
            <w:noProof/>
            <w:webHidden/>
          </w:rPr>
          <w:tab/>
        </w:r>
        <w:r>
          <w:rPr>
            <w:noProof/>
            <w:webHidden/>
          </w:rPr>
          <w:fldChar w:fldCharType="begin"/>
        </w:r>
        <w:r>
          <w:rPr>
            <w:noProof/>
            <w:webHidden/>
          </w:rPr>
          <w:instrText xml:space="preserve"> PAGEREF _Toc410378784 \h </w:instrText>
        </w:r>
        <w:r>
          <w:rPr>
            <w:noProof/>
            <w:webHidden/>
          </w:rPr>
        </w:r>
        <w:r>
          <w:rPr>
            <w:noProof/>
            <w:webHidden/>
          </w:rPr>
          <w:fldChar w:fldCharType="separate"/>
        </w:r>
        <w:r>
          <w:rPr>
            <w:noProof/>
            <w:webHidden/>
          </w:rPr>
          <w:t>3</w:t>
        </w:r>
        <w:r>
          <w:rPr>
            <w:noProof/>
            <w:webHidden/>
          </w:rPr>
          <w:fldChar w:fldCharType="end"/>
        </w:r>
      </w:hyperlink>
    </w:p>
    <w:p w:rsidR="000D3EB3" w:rsidRDefault="002E28BA">
      <w:pPr>
        <w:pStyle w:val="20"/>
        <w:tabs>
          <w:tab w:val="left" w:pos="880"/>
          <w:tab w:val="right" w:leader="dot" w:pos="8296"/>
        </w:tabs>
        <w:rPr>
          <w:rFonts w:asciiTheme="minorHAnsi" w:eastAsiaTheme="minorEastAsia" w:hAnsiTheme="minorHAnsi" w:cstheme="minorBidi"/>
          <w:noProof/>
          <w:lang w:eastAsia="el-GR"/>
        </w:rPr>
      </w:pPr>
      <w:hyperlink w:anchor="_Toc410378785" w:history="1">
        <w:r w:rsidR="000D3EB3" w:rsidRPr="00BE19E5">
          <w:rPr>
            <w:rStyle w:val="-"/>
            <w:noProof/>
          </w:rPr>
          <w:t>4.1</w:t>
        </w:r>
        <w:r w:rsidR="000D3EB3">
          <w:rPr>
            <w:rFonts w:asciiTheme="minorHAnsi" w:eastAsiaTheme="minorEastAsia" w:hAnsiTheme="minorHAnsi" w:cstheme="minorBidi"/>
            <w:noProof/>
            <w:lang w:eastAsia="el-GR"/>
          </w:rPr>
          <w:tab/>
        </w:r>
        <w:r w:rsidR="000D3EB3" w:rsidRPr="00BE19E5">
          <w:rPr>
            <w:rStyle w:val="-"/>
            <w:noProof/>
          </w:rPr>
          <w:t>ΚΑΛΛΥΝΤΙΚΑ ΠΡΟΪΟΝΤΑ ΓΙΑ ΤΟΝ ΚΑΘΑΡΙΣΜΟ – ΠΕΡΙΠΟΙΗΣΗ – ΠΡΟΣΤΑΣΙΑ ΤΟΥ ΔΕΡΜΑΤΟΣ</w:t>
        </w:r>
        <w:r w:rsidR="000D3EB3">
          <w:rPr>
            <w:noProof/>
            <w:webHidden/>
          </w:rPr>
          <w:tab/>
        </w:r>
        <w:r w:rsidR="000D3EB3">
          <w:rPr>
            <w:noProof/>
            <w:webHidden/>
          </w:rPr>
          <w:fldChar w:fldCharType="begin"/>
        </w:r>
        <w:r w:rsidR="000D3EB3">
          <w:rPr>
            <w:noProof/>
            <w:webHidden/>
          </w:rPr>
          <w:instrText xml:space="preserve"> PAGEREF _Toc410378785 \h </w:instrText>
        </w:r>
        <w:r w:rsidR="000D3EB3">
          <w:rPr>
            <w:noProof/>
            <w:webHidden/>
          </w:rPr>
        </w:r>
        <w:r w:rsidR="000D3EB3">
          <w:rPr>
            <w:noProof/>
            <w:webHidden/>
          </w:rPr>
          <w:fldChar w:fldCharType="separate"/>
        </w:r>
        <w:r w:rsidR="000D3EB3">
          <w:rPr>
            <w:noProof/>
            <w:webHidden/>
          </w:rPr>
          <w:t>3</w:t>
        </w:r>
        <w:r w:rsidR="000D3EB3">
          <w:rPr>
            <w:noProof/>
            <w:webHidden/>
          </w:rPr>
          <w:fldChar w:fldCharType="end"/>
        </w:r>
      </w:hyperlink>
    </w:p>
    <w:p w:rsidR="000D3EB3" w:rsidRDefault="002E28BA">
      <w:pPr>
        <w:pStyle w:val="30"/>
        <w:tabs>
          <w:tab w:val="left" w:pos="1320"/>
          <w:tab w:val="right" w:leader="dot" w:pos="8296"/>
        </w:tabs>
        <w:rPr>
          <w:rFonts w:asciiTheme="minorHAnsi" w:eastAsiaTheme="minorEastAsia" w:hAnsiTheme="minorHAnsi" w:cstheme="minorBidi"/>
          <w:noProof/>
          <w:lang w:eastAsia="el-GR"/>
        </w:rPr>
      </w:pPr>
      <w:hyperlink w:anchor="_Toc410378786" w:history="1">
        <w:r w:rsidR="000D3EB3" w:rsidRPr="00BE19E5">
          <w:rPr>
            <w:rStyle w:val="-"/>
            <w:noProof/>
          </w:rPr>
          <w:t>4.1.1</w:t>
        </w:r>
        <w:r w:rsidR="000D3EB3">
          <w:rPr>
            <w:rFonts w:asciiTheme="minorHAnsi" w:eastAsiaTheme="minorEastAsia" w:hAnsiTheme="minorHAnsi" w:cstheme="minorBidi"/>
            <w:noProof/>
            <w:lang w:eastAsia="el-GR"/>
          </w:rPr>
          <w:tab/>
        </w:r>
        <w:r w:rsidR="000D3EB3" w:rsidRPr="00BE19E5">
          <w:rPr>
            <w:rStyle w:val="-"/>
            <w:noProof/>
          </w:rPr>
          <w:t>Καλλυντικά καθαρισμού</w:t>
        </w:r>
        <w:r w:rsidR="000D3EB3">
          <w:rPr>
            <w:noProof/>
            <w:webHidden/>
          </w:rPr>
          <w:tab/>
        </w:r>
        <w:r w:rsidR="000D3EB3">
          <w:rPr>
            <w:noProof/>
            <w:webHidden/>
          </w:rPr>
          <w:fldChar w:fldCharType="begin"/>
        </w:r>
        <w:r w:rsidR="000D3EB3">
          <w:rPr>
            <w:noProof/>
            <w:webHidden/>
          </w:rPr>
          <w:instrText xml:space="preserve"> PAGEREF _Toc410378786 \h </w:instrText>
        </w:r>
        <w:r w:rsidR="000D3EB3">
          <w:rPr>
            <w:noProof/>
            <w:webHidden/>
          </w:rPr>
        </w:r>
        <w:r w:rsidR="000D3EB3">
          <w:rPr>
            <w:noProof/>
            <w:webHidden/>
          </w:rPr>
          <w:fldChar w:fldCharType="separate"/>
        </w:r>
        <w:r w:rsidR="000D3EB3">
          <w:rPr>
            <w:noProof/>
            <w:webHidden/>
          </w:rPr>
          <w:t>3</w:t>
        </w:r>
        <w:r w:rsidR="000D3EB3">
          <w:rPr>
            <w:noProof/>
            <w:webHidden/>
          </w:rPr>
          <w:fldChar w:fldCharType="end"/>
        </w:r>
      </w:hyperlink>
    </w:p>
    <w:p w:rsidR="000D3EB3" w:rsidRDefault="002E28BA">
      <w:pPr>
        <w:pStyle w:val="40"/>
        <w:tabs>
          <w:tab w:val="left" w:pos="1760"/>
          <w:tab w:val="right" w:leader="dot" w:pos="8296"/>
        </w:tabs>
        <w:rPr>
          <w:rFonts w:asciiTheme="minorHAnsi" w:eastAsiaTheme="minorEastAsia" w:hAnsiTheme="minorHAnsi" w:cstheme="minorBidi"/>
          <w:noProof/>
          <w:lang w:eastAsia="el-GR"/>
        </w:rPr>
      </w:pPr>
      <w:hyperlink w:anchor="_Toc410378787" w:history="1">
        <w:r w:rsidR="000D3EB3" w:rsidRPr="00BE19E5">
          <w:rPr>
            <w:rStyle w:val="-"/>
            <w:noProof/>
          </w:rPr>
          <w:t>4.1.1.1</w:t>
        </w:r>
        <w:r w:rsidR="000D3EB3">
          <w:rPr>
            <w:rFonts w:asciiTheme="minorHAnsi" w:eastAsiaTheme="minorEastAsia" w:hAnsiTheme="minorHAnsi" w:cstheme="minorBidi"/>
            <w:noProof/>
            <w:lang w:eastAsia="el-GR"/>
          </w:rPr>
          <w:tab/>
        </w:r>
        <w:r w:rsidR="000D3EB3" w:rsidRPr="00BE19E5">
          <w:rPr>
            <w:rStyle w:val="-"/>
            <w:noProof/>
          </w:rPr>
          <w:t>Κρέμες καθαρισμού (cleansing creams)</w:t>
        </w:r>
        <w:r w:rsidR="000D3EB3">
          <w:rPr>
            <w:noProof/>
            <w:webHidden/>
          </w:rPr>
          <w:tab/>
        </w:r>
        <w:r w:rsidR="000D3EB3">
          <w:rPr>
            <w:noProof/>
            <w:webHidden/>
          </w:rPr>
          <w:fldChar w:fldCharType="begin"/>
        </w:r>
        <w:r w:rsidR="000D3EB3">
          <w:rPr>
            <w:noProof/>
            <w:webHidden/>
          </w:rPr>
          <w:instrText xml:space="preserve"> PAGEREF _Toc410378787 \h </w:instrText>
        </w:r>
        <w:r w:rsidR="000D3EB3">
          <w:rPr>
            <w:noProof/>
            <w:webHidden/>
          </w:rPr>
        </w:r>
        <w:r w:rsidR="000D3EB3">
          <w:rPr>
            <w:noProof/>
            <w:webHidden/>
          </w:rPr>
          <w:fldChar w:fldCharType="separate"/>
        </w:r>
        <w:r w:rsidR="000D3EB3">
          <w:rPr>
            <w:noProof/>
            <w:webHidden/>
          </w:rPr>
          <w:t>3</w:t>
        </w:r>
        <w:r w:rsidR="000D3EB3">
          <w:rPr>
            <w:noProof/>
            <w:webHidden/>
          </w:rPr>
          <w:fldChar w:fldCharType="end"/>
        </w:r>
      </w:hyperlink>
    </w:p>
    <w:p w:rsidR="000D3EB3" w:rsidRDefault="002E28BA">
      <w:pPr>
        <w:pStyle w:val="40"/>
        <w:tabs>
          <w:tab w:val="left" w:pos="1760"/>
          <w:tab w:val="right" w:leader="dot" w:pos="8296"/>
        </w:tabs>
        <w:rPr>
          <w:rFonts w:asciiTheme="minorHAnsi" w:eastAsiaTheme="minorEastAsia" w:hAnsiTheme="minorHAnsi" w:cstheme="minorBidi"/>
          <w:noProof/>
          <w:lang w:eastAsia="el-GR"/>
        </w:rPr>
      </w:pPr>
      <w:hyperlink w:anchor="_Toc410378788" w:history="1">
        <w:r w:rsidR="000D3EB3" w:rsidRPr="00BE19E5">
          <w:rPr>
            <w:rStyle w:val="-"/>
            <w:noProof/>
          </w:rPr>
          <w:t>4.1.1.2</w:t>
        </w:r>
        <w:r w:rsidR="000D3EB3">
          <w:rPr>
            <w:rFonts w:asciiTheme="minorHAnsi" w:eastAsiaTheme="minorEastAsia" w:hAnsiTheme="minorHAnsi" w:cstheme="minorBidi"/>
            <w:noProof/>
            <w:lang w:eastAsia="el-GR"/>
          </w:rPr>
          <w:tab/>
        </w:r>
        <w:r w:rsidR="000D3EB3" w:rsidRPr="00BE19E5">
          <w:rPr>
            <w:rStyle w:val="-"/>
            <w:noProof/>
          </w:rPr>
          <w:t>Τονωτικά και στυπτικά καλλυντικά του δέρματος</w:t>
        </w:r>
        <w:r w:rsidR="000D3EB3">
          <w:rPr>
            <w:noProof/>
            <w:webHidden/>
          </w:rPr>
          <w:tab/>
        </w:r>
        <w:r w:rsidR="000D3EB3">
          <w:rPr>
            <w:noProof/>
            <w:webHidden/>
          </w:rPr>
          <w:fldChar w:fldCharType="begin"/>
        </w:r>
        <w:r w:rsidR="000D3EB3">
          <w:rPr>
            <w:noProof/>
            <w:webHidden/>
          </w:rPr>
          <w:instrText xml:space="preserve"> PAGEREF _Toc410378788 \h </w:instrText>
        </w:r>
        <w:r w:rsidR="000D3EB3">
          <w:rPr>
            <w:noProof/>
            <w:webHidden/>
          </w:rPr>
        </w:r>
        <w:r w:rsidR="000D3EB3">
          <w:rPr>
            <w:noProof/>
            <w:webHidden/>
          </w:rPr>
          <w:fldChar w:fldCharType="separate"/>
        </w:r>
        <w:r w:rsidR="000D3EB3">
          <w:rPr>
            <w:noProof/>
            <w:webHidden/>
          </w:rPr>
          <w:t>6</w:t>
        </w:r>
        <w:r w:rsidR="000D3EB3">
          <w:rPr>
            <w:noProof/>
            <w:webHidden/>
          </w:rPr>
          <w:fldChar w:fldCharType="end"/>
        </w:r>
      </w:hyperlink>
    </w:p>
    <w:p w:rsidR="000D3EB3" w:rsidRDefault="002E28BA">
      <w:pPr>
        <w:pStyle w:val="40"/>
        <w:tabs>
          <w:tab w:val="left" w:pos="1760"/>
          <w:tab w:val="right" w:leader="dot" w:pos="8296"/>
        </w:tabs>
        <w:rPr>
          <w:rFonts w:asciiTheme="minorHAnsi" w:eastAsiaTheme="minorEastAsia" w:hAnsiTheme="minorHAnsi" w:cstheme="minorBidi"/>
          <w:noProof/>
          <w:lang w:eastAsia="el-GR"/>
        </w:rPr>
      </w:pPr>
      <w:hyperlink w:anchor="_Toc410378789" w:history="1">
        <w:r w:rsidR="000D3EB3" w:rsidRPr="00BE19E5">
          <w:rPr>
            <w:rStyle w:val="-"/>
            <w:noProof/>
          </w:rPr>
          <w:t>4.1.1.3</w:t>
        </w:r>
        <w:r w:rsidR="000D3EB3">
          <w:rPr>
            <w:rFonts w:asciiTheme="minorHAnsi" w:eastAsiaTheme="minorEastAsia" w:hAnsiTheme="minorHAnsi" w:cstheme="minorBidi"/>
            <w:noProof/>
            <w:lang w:eastAsia="el-GR"/>
          </w:rPr>
          <w:tab/>
        </w:r>
        <w:r w:rsidR="000D3EB3" w:rsidRPr="00BE19E5">
          <w:rPr>
            <w:rStyle w:val="-"/>
            <w:noProof/>
          </w:rPr>
          <w:t>Κρέμες νύκτας και κρέμες για μάλαξη (Night and massage creams).</w:t>
        </w:r>
        <w:r w:rsidR="000D3EB3">
          <w:rPr>
            <w:noProof/>
            <w:webHidden/>
          </w:rPr>
          <w:tab/>
        </w:r>
        <w:r w:rsidR="000D3EB3">
          <w:rPr>
            <w:noProof/>
            <w:webHidden/>
          </w:rPr>
          <w:tab/>
        </w:r>
        <w:r w:rsidR="000D3EB3">
          <w:rPr>
            <w:noProof/>
            <w:webHidden/>
          </w:rPr>
          <w:fldChar w:fldCharType="begin"/>
        </w:r>
        <w:r w:rsidR="000D3EB3">
          <w:rPr>
            <w:noProof/>
            <w:webHidden/>
          </w:rPr>
          <w:instrText xml:space="preserve"> PAGEREF _Toc410378789 \h </w:instrText>
        </w:r>
        <w:r w:rsidR="000D3EB3">
          <w:rPr>
            <w:noProof/>
            <w:webHidden/>
          </w:rPr>
        </w:r>
        <w:r w:rsidR="000D3EB3">
          <w:rPr>
            <w:noProof/>
            <w:webHidden/>
          </w:rPr>
          <w:fldChar w:fldCharType="separate"/>
        </w:r>
        <w:r w:rsidR="000D3EB3">
          <w:rPr>
            <w:noProof/>
            <w:webHidden/>
          </w:rPr>
          <w:t>8</w:t>
        </w:r>
        <w:r w:rsidR="000D3EB3">
          <w:rPr>
            <w:noProof/>
            <w:webHidden/>
          </w:rPr>
          <w:fldChar w:fldCharType="end"/>
        </w:r>
      </w:hyperlink>
    </w:p>
    <w:p w:rsidR="000D3EB3" w:rsidRDefault="002E28BA">
      <w:pPr>
        <w:pStyle w:val="40"/>
        <w:tabs>
          <w:tab w:val="left" w:pos="1760"/>
          <w:tab w:val="right" w:leader="dot" w:pos="8296"/>
        </w:tabs>
        <w:rPr>
          <w:rFonts w:asciiTheme="minorHAnsi" w:eastAsiaTheme="minorEastAsia" w:hAnsiTheme="minorHAnsi" w:cstheme="minorBidi"/>
          <w:noProof/>
          <w:lang w:eastAsia="el-GR"/>
        </w:rPr>
      </w:pPr>
      <w:hyperlink w:anchor="_Toc410378790" w:history="1">
        <w:r w:rsidR="000D3EB3" w:rsidRPr="00BE19E5">
          <w:rPr>
            <w:rStyle w:val="-"/>
            <w:noProof/>
          </w:rPr>
          <w:t>4.1.1.4</w:t>
        </w:r>
        <w:r w:rsidR="000D3EB3">
          <w:rPr>
            <w:rFonts w:asciiTheme="minorHAnsi" w:eastAsiaTheme="minorEastAsia" w:hAnsiTheme="minorHAnsi" w:cstheme="minorBidi"/>
            <w:noProof/>
            <w:lang w:eastAsia="el-GR"/>
          </w:rPr>
          <w:tab/>
        </w:r>
        <w:r w:rsidR="000D3EB3" w:rsidRPr="00BE19E5">
          <w:rPr>
            <w:rStyle w:val="-"/>
            <w:noProof/>
          </w:rPr>
          <w:t>Κρέμες ημέρας (Day creams).</w:t>
        </w:r>
        <w:r w:rsidR="000D3EB3">
          <w:rPr>
            <w:noProof/>
            <w:webHidden/>
          </w:rPr>
          <w:tab/>
        </w:r>
        <w:r w:rsidR="000D3EB3">
          <w:rPr>
            <w:noProof/>
            <w:webHidden/>
          </w:rPr>
          <w:fldChar w:fldCharType="begin"/>
        </w:r>
        <w:r w:rsidR="000D3EB3">
          <w:rPr>
            <w:noProof/>
            <w:webHidden/>
          </w:rPr>
          <w:instrText xml:space="preserve"> PAGEREF _Toc410378790 \h </w:instrText>
        </w:r>
        <w:r w:rsidR="000D3EB3">
          <w:rPr>
            <w:noProof/>
            <w:webHidden/>
          </w:rPr>
        </w:r>
        <w:r w:rsidR="000D3EB3">
          <w:rPr>
            <w:noProof/>
            <w:webHidden/>
          </w:rPr>
          <w:fldChar w:fldCharType="separate"/>
        </w:r>
        <w:r w:rsidR="000D3EB3">
          <w:rPr>
            <w:noProof/>
            <w:webHidden/>
          </w:rPr>
          <w:t>9</w:t>
        </w:r>
        <w:r w:rsidR="000D3EB3">
          <w:rPr>
            <w:noProof/>
            <w:webHidden/>
          </w:rPr>
          <w:fldChar w:fldCharType="end"/>
        </w:r>
      </w:hyperlink>
    </w:p>
    <w:p w:rsidR="00BA0F5E" w:rsidRDefault="000D3EB3" w:rsidP="00BA0F5E">
      <w:r>
        <w:rPr>
          <w:b/>
        </w:rPr>
        <w:fldChar w:fldCharType="end"/>
      </w:r>
    </w:p>
    <w:p w:rsidR="00BA0F5E" w:rsidRDefault="00BA0F5E">
      <w:pPr>
        <w:spacing w:after="0" w:line="240" w:lineRule="auto"/>
        <w:rPr>
          <w:b/>
          <w:bCs/>
          <w:sz w:val="30"/>
          <w:szCs w:val="30"/>
        </w:rPr>
      </w:pPr>
      <w:r>
        <w:br w:type="page"/>
      </w:r>
    </w:p>
    <w:p w:rsidR="006071F6" w:rsidRPr="006071F6" w:rsidRDefault="00A92C4E" w:rsidP="00A92C4E">
      <w:pPr>
        <w:pStyle w:val="1"/>
      </w:pPr>
      <w:bookmarkStart w:id="0" w:name="_Toc410378784"/>
      <w:r>
        <w:lastRenderedPageBreak/>
        <w:t>ΒΑΣΙΚΑ ΚΑΛΛΥΝΤΙΚΑ ΠΡΟΪΟΝΤΑ</w:t>
      </w:r>
      <w:bookmarkEnd w:id="0"/>
    </w:p>
    <w:p w:rsidR="006071F6" w:rsidRPr="006071F6" w:rsidRDefault="006071F6" w:rsidP="006071F6">
      <w:pPr>
        <w:spacing w:after="0" w:line="360" w:lineRule="auto"/>
        <w:rPr>
          <w:rFonts w:asciiTheme="minorHAnsi" w:hAnsiTheme="minorHAnsi"/>
          <w:sz w:val="24"/>
          <w:szCs w:val="24"/>
        </w:rPr>
      </w:pPr>
    </w:p>
    <w:p w:rsidR="00A92C4E" w:rsidRPr="00A92C4E" w:rsidRDefault="00A92C4E" w:rsidP="00A92C4E">
      <w:pPr>
        <w:pStyle w:val="2"/>
      </w:pPr>
      <w:bookmarkStart w:id="1" w:name="_Toc410378785"/>
      <w:r w:rsidRPr="00A92C4E">
        <w:t>ΚΑΛΛΥΝΤΙΚΑ ΠΡΟΪΟΝΤΑ ΓΙΑ ΤΟΝ ΚΑΘΑΡΙΣΜΟ – ΠΕΡΙΠΟΙΗΣΗ – ΠΡΟΣΤΑΣΙΑ ΤΟΥ ΔΕΡΜΑΤΟΣ</w:t>
      </w:r>
      <w:bookmarkEnd w:id="1"/>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A92C4E">
      <w:pPr>
        <w:pStyle w:val="3"/>
      </w:pPr>
      <w:bookmarkStart w:id="2" w:name="_Toc410378786"/>
      <w:r w:rsidRPr="00A92C4E">
        <w:t>Καλλυντικά καθαρισμού</w:t>
      </w:r>
      <w:bookmarkEnd w:id="2"/>
    </w:p>
    <w:p w:rsidR="00A92C4E" w:rsidRPr="00A92C4E" w:rsidRDefault="00A92C4E" w:rsidP="00A92C4E">
      <w:pPr>
        <w:pStyle w:val="ac"/>
        <w:spacing w:line="360" w:lineRule="auto"/>
        <w:ind w:right="106"/>
        <w:rPr>
          <w:rFonts w:asciiTheme="minorHAnsi" w:hAnsiTheme="minorHAnsi"/>
          <w:sz w:val="24"/>
          <w:szCs w:val="24"/>
          <w:lang w:val="el-GR"/>
        </w:rPr>
      </w:pPr>
    </w:p>
    <w:p w:rsidR="00A92C4E" w:rsidRDefault="00A92C4E" w:rsidP="00A92C4E">
      <w:pPr>
        <w:pStyle w:val="4"/>
      </w:pPr>
      <w:bookmarkStart w:id="3" w:name="_Toc410378787"/>
      <w:r w:rsidRPr="00A92C4E">
        <w:t>Κρέμες καθαρισμού (cleansing creams)</w:t>
      </w:r>
      <w:bookmarkEnd w:id="3"/>
    </w:p>
    <w:p w:rsidR="00A92C4E" w:rsidRPr="00A92C4E" w:rsidRDefault="00A92C4E" w:rsidP="00A92C4E"/>
    <w:p w:rsidR="00A92C4E" w:rsidRDefault="00A92C4E" w:rsidP="00E40C9C">
      <w:pPr>
        <w:pStyle w:val="ac"/>
        <w:spacing w:line="360" w:lineRule="auto"/>
        <w:ind w:right="106" w:firstLine="0"/>
        <w:rPr>
          <w:rFonts w:asciiTheme="minorHAnsi" w:hAnsiTheme="minorHAnsi"/>
          <w:sz w:val="24"/>
          <w:szCs w:val="24"/>
          <w:lang w:val="el-GR"/>
        </w:rPr>
      </w:pPr>
      <w:r w:rsidRPr="00A92C4E">
        <w:rPr>
          <w:rFonts w:asciiTheme="minorHAnsi" w:hAnsiTheme="minorHAnsi"/>
          <w:sz w:val="24"/>
          <w:szCs w:val="24"/>
          <w:lang w:val="el-GR"/>
        </w:rPr>
        <w:t>Για να παραμείνει η επιδερμίδα υγιής και με καλή εμφάνιση, πρέπει να καθαρίζεται συχνά για να απομακρύνεται ο ρύπος, το σμήγμα, οι άλλες εκκρίσεις, τα νεκρά κερατινοποιημένα κύτταρα και τα υπολείμματα του μακιγιάζ. Το νερό είναι αποτελεσματικό έναντι ορισμένων τύπων ρύπων (υδατοδιαλυτές ουσίες), αλλά είναι αναποτελεσματικό για τον καθαρισμό λιποδιαλυτών ρυπαρών ουσιών όπως είναι το σμήγμα. Οι σάπωνες αυξάνουν πολύ τις καθαριστικές ιδιότητες του νερού, αλλά έχουν το μειονέκτημα ότι απομακρύνουν από την επιδερμίδα το απαραίτητο γι’ αυτή σμήγμα, με αποτέλεσμα να προκαλούν αίσθημα ξηρότητας και τραχύτητας σ’ αυτή και να προκαλούν αφυδάτωση. Αντίθετα οι κρέμες και οι λοσιόν, σε συνδυασμό με το νερό και λόγω της διαλυτικής τους δράσης στις λιπαρές ουσίες έχουν σαν αποτέλεσμα τον επιτυχή καθαρισμό του δέρματος του προσώπου. Επιπλέον όταν παρασκευάζονται σωστά, καθαρίζουν αφήνοντας την απαιτού</w:t>
      </w:r>
      <w:r>
        <w:rPr>
          <w:rFonts w:asciiTheme="minorHAnsi" w:hAnsiTheme="minorHAnsi"/>
          <w:sz w:val="24"/>
          <w:szCs w:val="24"/>
          <w:lang w:val="el-GR"/>
        </w:rPr>
        <w:t>μενη ποσότητα λίπους στο δέρμα.</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E40C9C">
      <w:pPr>
        <w:pStyle w:val="ac"/>
        <w:numPr>
          <w:ilvl w:val="0"/>
          <w:numId w:val="42"/>
        </w:numPr>
        <w:spacing w:line="360" w:lineRule="auto"/>
        <w:rPr>
          <w:rFonts w:asciiTheme="minorHAnsi" w:hAnsiTheme="minorHAnsi"/>
          <w:b/>
          <w:sz w:val="24"/>
          <w:szCs w:val="24"/>
          <w:lang w:val="el-GR"/>
        </w:rPr>
      </w:pPr>
      <w:r w:rsidRPr="00A92C4E">
        <w:rPr>
          <w:rFonts w:asciiTheme="minorHAnsi" w:hAnsiTheme="minorHAnsi"/>
          <w:b/>
          <w:sz w:val="24"/>
          <w:szCs w:val="24"/>
          <w:lang w:val="el-GR"/>
        </w:rPr>
        <w:t>Τρόπος χρήσεως προϊόντων καθαρισμού</w:t>
      </w:r>
    </w:p>
    <w:p w:rsidR="00A92C4E" w:rsidRPr="00A92C4E" w:rsidRDefault="00A92C4E" w:rsidP="00E40C9C">
      <w:pPr>
        <w:pStyle w:val="ac"/>
        <w:spacing w:line="360" w:lineRule="auto"/>
        <w:ind w:right="106" w:firstLine="0"/>
        <w:rPr>
          <w:rFonts w:asciiTheme="minorHAnsi" w:hAnsiTheme="minorHAnsi"/>
          <w:sz w:val="24"/>
          <w:szCs w:val="24"/>
          <w:lang w:val="el-GR"/>
        </w:rPr>
      </w:pPr>
      <w:r w:rsidRPr="00A92C4E">
        <w:rPr>
          <w:rFonts w:asciiTheme="minorHAnsi" w:hAnsiTheme="minorHAnsi"/>
          <w:sz w:val="24"/>
          <w:szCs w:val="24"/>
          <w:lang w:val="el-GR"/>
        </w:rPr>
        <w:t xml:space="preserve">Το προϊόν καθαρισμού πρέπει να απλώνεται με τις άκρες των δακτύλων με ανοδικές και κυκλικές κινήσεις σύμφωνα με την μυολογία της περιοχής. Σκοπός αυτών των κινήσεων είναι να απαιωρηθούν οι κόνεις, να διαλυτοποιηθούν και να γαλακτωματοποιηθούν οι διάφοροι ρύποι χωρίς να προκληθούν μυϊκές κακώσεις. Στη συνέχεια, με χαρτί ή βαμβάκι, αφαιρείται η μεγαλύτερη ποσότητα του προϊόντος που χρησιμοποιήθηκε και μαζί με αυτό οι ρύποι του δέρματος και τα υπολείμματα του μακιγιάζ. Η διαδικασία τερματίζεται όταν τα χαρτομάντηλα ή το </w:t>
      </w:r>
      <w:r w:rsidRPr="00A92C4E">
        <w:rPr>
          <w:rFonts w:asciiTheme="minorHAnsi" w:hAnsiTheme="minorHAnsi"/>
          <w:sz w:val="24"/>
          <w:szCs w:val="24"/>
          <w:lang w:val="el-GR"/>
        </w:rPr>
        <w:lastRenderedPageBreak/>
        <w:t>βαμβάκι που χρησιμοποιούμε παραμένει καθαρό μετά την διαδικασία.</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E40C9C">
      <w:pPr>
        <w:pStyle w:val="ac"/>
        <w:numPr>
          <w:ilvl w:val="0"/>
          <w:numId w:val="42"/>
        </w:numPr>
        <w:spacing w:line="360" w:lineRule="auto"/>
        <w:rPr>
          <w:rFonts w:asciiTheme="minorHAnsi" w:hAnsiTheme="minorHAnsi"/>
          <w:b/>
          <w:sz w:val="24"/>
          <w:szCs w:val="24"/>
          <w:lang w:val="el-GR"/>
        </w:rPr>
      </w:pPr>
      <w:r w:rsidRPr="00A92C4E">
        <w:rPr>
          <w:rFonts w:asciiTheme="minorHAnsi" w:hAnsiTheme="minorHAnsi"/>
          <w:b/>
          <w:sz w:val="24"/>
          <w:szCs w:val="24"/>
          <w:lang w:val="el-GR"/>
        </w:rPr>
        <w:t>Προϊόντα καθαρισμού και συστατικά αυτών</w:t>
      </w:r>
    </w:p>
    <w:p w:rsidR="00A92C4E" w:rsidRPr="00A92C4E" w:rsidRDefault="00A92C4E" w:rsidP="00E40C9C">
      <w:pPr>
        <w:pStyle w:val="ac"/>
        <w:spacing w:line="360" w:lineRule="auto"/>
        <w:ind w:left="0" w:right="106" w:firstLine="0"/>
        <w:rPr>
          <w:rFonts w:asciiTheme="minorHAnsi" w:hAnsiTheme="minorHAnsi"/>
          <w:sz w:val="24"/>
          <w:szCs w:val="24"/>
          <w:u w:val="single"/>
          <w:lang w:val="el-GR"/>
        </w:rPr>
      </w:pPr>
      <w:r w:rsidRPr="00A92C4E">
        <w:rPr>
          <w:rFonts w:asciiTheme="minorHAnsi" w:hAnsiTheme="minorHAnsi"/>
          <w:sz w:val="24"/>
          <w:szCs w:val="24"/>
          <w:u w:val="single"/>
          <w:lang w:val="el-GR"/>
        </w:rPr>
        <w:t xml:space="preserve">Ψυχρές κρέμες (cold creams). </w:t>
      </w:r>
    </w:p>
    <w:p w:rsidR="00A92C4E" w:rsidRPr="00A92C4E" w:rsidRDefault="00A92C4E" w:rsidP="00E40C9C">
      <w:pPr>
        <w:pStyle w:val="ac"/>
        <w:spacing w:line="360" w:lineRule="auto"/>
        <w:ind w:right="106" w:firstLine="0"/>
        <w:rPr>
          <w:rFonts w:asciiTheme="minorHAnsi" w:hAnsiTheme="minorHAnsi"/>
          <w:sz w:val="24"/>
          <w:szCs w:val="24"/>
          <w:lang w:val="el-GR"/>
        </w:rPr>
      </w:pPr>
      <w:r>
        <w:rPr>
          <w:rFonts w:asciiTheme="minorHAnsi" w:hAnsiTheme="minorHAnsi"/>
          <w:sz w:val="24"/>
          <w:szCs w:val="24"/>
          <w:lang w:val="el-GR"/>
        </w:rPr>
        <w:t xml:space="preserve">Οι «cold creams» είναι από τα </w:t>
      </w:r>
      <w:r w:rsidRPr="00A92C4E">
        <w:rPr>
          <w:rFonts w:asciiTheme="minorHAnsi" w:hAnsiTheme="minorHAnsi"/>
          <w:sz w:val="24"/>
          <w:szCs w:val="24"/>
          <w:lang w:val="el-GR"/>
        </w:rPr>
        <w:t>πρώτα καλλυντικά και αναφέρονται στην βιβλιογραφία από τον 2ο π.Χ. αιώνα. Το όνομά τους προέρχεται από το γεγονός ότι όταν  απλώνονται στο δέρμα αφήνουν μια αίσθηση ψύχους, λόγω της  εξάτμισης του νερού που περιέχουν. Η πρώτη από τις κρέμες αυτές, παρασκευάστηκε από κηρό μελισσών και ελαιόλαδο σε αναλογία   (1:4) και ροδόνερο. Προσθέτοντας βόρακα αυξήθηκε η σταθερότητά τους. Με την πάροδο των χρόνων ο κηρός μελισσών  αντικαταστάθηκε από άλλους κηρούς</w:t>
      </w:r>
      <w:r>
        <w:rPr>
          <w:rFonts w:asciiTheme="minorHAnsi" w:hAnsiTheme="minorHAnsi"/>
          <w:sz w:val="24"/>
          <w:szCs w:val="24"/>
          <w:lang w:val="el-GR"/>
        </w:rPr>
        <w:t xml:space="preserve"> όπως Candelilla </w:t>
      </w:r>
      <w:r w:rsidRPr="00A92C4E">
        <w:rPr>
          <w:rFonts w:asciiTheme="minorHAnsi" w:hAnsiTheme="minorHAnsi"/>
          <w:sz w:val="24"/>
          <w:szCs w:val="24"/>
          <w:lang w:val="el-GR"/>
        </w:rPr>
        <w:t>wax και το ελαιόλαδο από άλλα φυτικά και ζωικά έλαια, όπως αμυγδαλέλαιο, παραφινέλαιο και άλλες ελαιώδεις ουσίες. Τέλος με την προσθήκη, επιφανειοδραστικών, συντηρητικών, χρωμάτων και αρωμάτων εξασφαλίζεται η σταθερότητα, η ευχρηστότητα και η καλή εμφάνιση του προϊόντος.</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E40C9C">
      <w:pPr>
        <w:pStyle w:val="ac"/>
        <w:spacing w:line="360" w:lineRule="auto"/>
        <w:ind w:left="0" w:right="106" w:firstLine="0"/>
        <w:rPr>
          <w:rFonts w:asciiTheme="minorHAnsi" w:hAnsiTheme="minorHAnsi"/>
          <w:sz w:val="24"/>
          <w:szCs w:val="24"/>
          <w:u w:val="single"/>
          <w:lang w:val="el-GR"/>
        </w:rPr>
      </w:pPr>
      <w:r w:rsidRPr="00A92C4E">
        <w:rPr>
          <w:rFonts w:asciiTheme="minorHAnsi" w:hAnsiTheme="minorHAnsi"/>
          <w:sz w:val="24"/>
          <w:szCs w:val="24"/>
          <w:u w:val="single"/>
          <w:lang w:val="el-GR"/>
        </w:rPr>
        <w:t>Γαλακτώματα καθαρισμού.</w:t>
      </w:r>
    </w:p>
    <w:p w:rsidR="00A92C4E" w:rsidRDefault="00A92C4E" w:rsidP="00A92C4E">
      <w:pPr>
        <w:pStyle w:val="ac"/>
        <w:spacing w:line="360" w:lineRule="auto"/>
        <w:ind w:left="0" w:right="106" w:firstLine="0"/>
        <w:rPr>
          <w:rFonts w:asciiTheme="minorHAnsi" w:hAnsiTheme="minorHAnsi"/>
          <w:sz w:val="24"/>
          <w:szCs w:val="24"/>
          <w:lang w:val="el-GR"/>
        </w:rPr>
      </w:pPr>
      <w:r>
        <w:rPr>
          <w:rFonts w:asciiTheme="minorHAnsi" w:hAnsiTheme="minorHAnsi"/>
          <w:sz w:val="24"/>
          <w:szCs w:val="24"/>
          <w:lang w:val="el-GR"/>
        </w:rPr>
        <w:t>Για την παρασκευή των</w:t>
      </w:r>
      <w:r w:rsidRPr="00A92C4E">
        <w:rPr>
          <w:rFonts w:asciiTheme="minorHAnsi" w:hAnsiTheme="minorHAnsi"/>
          <w:sz w:val="24"/>
          <w:szCs w:val="24"/>
          <w:lang w:val="el-GR"/>
        </w:rPr>
        <w:t xml:space="preserve"> γαλακτωμάτων χρησιμοποιούνται</w:t>
      </w:r>
      <w:r>
        <w:rPr>
          <w:rFonts w:asciiTheme="minorHAnsi" w:hAnsiTheme="minorHAnsi"/>
          <w:sz w:val="24"/>
          <w:szCs w:val="24"/>
          <w:lang w:val="el-GR"/>
        </w:rPr>
        <w:t xml:space="preserve"> λιπαρά και υδατικά συστατικά. </w:t>
      </w:r>
      <w:r w:rsidRPr="00A92C4E">
        <w:rPr>
          <w:rFonts w:asciiTheme="minorHAnsi" w:hAnsiTheme="minorHAnsi"/>
          <w:sz w:val="24"/>
          <w:szCs w:val="24"/>
          <w:lang w:val="el-GR"/>
        </w:rPr>
        <w:t>Παρασκευάζονται</w:t>
      </w:r>
      <w:r>
        <w:rPr>
          <w:rFonts w:asciiTheme="minorHAnsi" w:hAnsiTheme="minorHAnsi"/>
          <w:sz w:val="24"/>
          <w:szCs w:val="24"/>
          <w:lang w:val="el-GR"/>
        </w:rPr>
        <w:t xml:space="preserve"> </w:t>
      </w:r>
      <w:r w:rsidRPr="00A92C4E">
        <w:rPr>
          <w:rFonts w:asciiTheme="minorHAnsi" w:hAnsiTheme="minorHAnsi"/>
          <w:sz w:val="24"/>
          <w:szCs w:val="24"/>
          <w:lang w:val="el-GR"/>
        </w:rPr>
        <w:t>έτσι ώστε να απλώνονται εύκολα στην επιδερμίδα και να εισχωρούν λίγο βαθύτερα απ’ ότι οι κρέμες καθαρισμού (cold creams). Αφαιρούν ικανοποιητικά τον ρύπο, τα νεκρά κύτταρα του δέρματος χωρίς να το</w:t>
      </w:r>
      <w:r>
        <w:rPr>
          <w:rFonts w:asciiTheme="minorHAnsi" w:hAnsiTheme="minorHAnsi"/>
          <w:sz w:val="24"/>
          <w:szCs w:val="24"/>
          <w:lang w:val="el-GR"/>
        </w:rPr>
        <w:t xml:space="preserve"> «τραβούν»</w:t>
      </w:r>
      <w:r w:rsidRPr="00A92C4E">
        <w:rPr>
          <w:rFonts w:asciiTheme="minorHAnsi" w:hAnsiTheme="minorHAnsi"/>
          <w:sz w:val="24"/>
          <w:szCs w:val="24"/>
          <w:lang w:val="el-GR"/>
        </w:rPr>
        <w:t xml:space="preserve">, αλλά η απομάκρυνση του μακιγιάζ με το γαλάκτωμα καθαρισμού παίρνει περισσότερο χρόνο απ’ αυτόν που απαιτούν οι κρέμες καθαρισμού. Μπορεί να είναι τύπου o/w ή w/o. Οι παράγοντες που επηρεάζουν τον τύπο των γαλακτωμάτων καθαρισμού είναι η αναλογία των δύο φάσεων – της υδατικής και της λιπαρής φάσης, η ποσότητα του σαπωνοποιημένου κηρού, τα συστατικά του προϊόντος και η θερμοκρασία. Όταν ένα γαλάκτωμα (o/w) απλώνεται στο δέρμα, σχεδόν πάντα γίνεται αναστροφή των φάσεων (w/o) όταν το νερό αρχίζει να εξατμίζεται. Ένα καλό γαλάκτωμα καθαρισμού πρέπει να έχει τις παρακάτω ιδιότητες. </w:t>
      </w:r>
    </w:p>
    <w:p w:rsidR="00A92C4E" w:rsidRDefault="00A92C4E" w:rsidP="00A92C4E">
      <w:pPr>
        <w:pStyle w:val="ac"/>
        <w:spacing w:line="360" w:lineRule="auto"/>
        <w:ind w:left="0" w:right="106" w:firstLine="0"/>
        <w:rPr>
          <w:rFonts w:asciiTheme="minorHAnsi" w:hAnsiTheme="minorHAnsi"/>
          <w:sz w:val="24"/>
          <w:szCs w:val="24"/>
          <w:lang w:val="el-GR"/>
        </w:rPr>
      </w:pPr>
      <w:r w:rsidRPr="00A92C4E">
        <w:rPr>
          <w:rFonts w:asciiTheme="minorHAnsi" w:hAnsiTheme="minorHAnsi"/>
          <w:sz w:val="24"/>
          <w:szCs w:val="24"/>
          <w:lang w:val="el-GR"/>
        </w:rPr>
        <w:lastRenderedPageBreak/>
        <w:t xml:space="preserve">1) Να μην περιορίζει την έκκριση του ιδρώτα και των σμηγματογόνων αδένων καθώς και την άδηλη αναπνοή του δέρματος. </w:t>
      </w:r>
    </w:p>
    <w:p w:rsidR="00A92C4E" w:rsidRPr="00A92C4E" w:rsidRDefault="00A92C4E" w:rsidP="00A92C4E">
      <w:pPr>
        <w:pStyle w:val="ac"/>
        <w:spacing w:line="360" w:lineRule="auto"/>
        <w:ind w:left="0" w:right="106" w:firstLine="0"/>
        <w:rPr>
          <w:rFonts w:asciiTheme="minorHAnsi" w:hAnsiTheme="minorHAnsi"/>
          <w:sz w:val="24"/>
          <w:szCs w:val="24"/>
          <w:lang w:val="el-GR"/>
        </w:rPr>
      </w:pPr>
      <w:r>
        <w:rPr>
          <w:rFonts w:asciiTheme="minorHAnsi" w:hAnsiTheme="minorHAnsi"/>
          <w:sz w:val="24"/>
          <w:szCs w:val="24"/>
          <w:lang w:val="el-GR"/>
        </w:rPr>
        <w:t>2) Να δίνει στο δέρμα μία «μαλακή»</w:t>
      </w:r>
      <w:r w:rsidRPr="00A92C4E">
        <w:rPr>
          <w:rFonts w:asciiTheme="minorHAnsi" w:hAnsiTheme="minorHAnsi"/>
          <w:sz w:val="24"/>
          <w:szCs w:val="24"/>
          <w:lang w:val="el-GR"/>
        </w:rPr>
        <w:t xml:space="preserve"> (όχι λιπαρή) υφή.</w:t>
      </w:r>
    </w:p>
    <w:p w:rsidR="00A92C4E" w:rsidRDefault="00A92C4E" w:rsidP="00A92C4E">
      <w:pPr>
        <w:pStyle w:val="ac"/>
        <w:spacing w:line="360" w:lineRule="auto"/>
        <w:ind w:left="0" w:right="106" w:firstLine="0"/>
        <w:rPr>
          <w:rFonts w:asciiTheme="minorHAnsi" w:hAnsiTheme="minorHAnsi"/>
          <w:sz w:val="24"/>
          <w:szCs w:val="24"/>
          <w:lang w:val="el-GR"/>
        </w:rPr>
      </w:pPr>
      <w:r w:rsidRPr="00A92C4E">
        <w:rPr>
          <w:rFonts w:asciiTheme="minorHAnsi" w:hAnsiTheme="minorHAnsi"/>
          <w:sz w:val="24"/>
          <w:szCs w:val="24"/>
          <w:lang w:val="el-GR"/>
        </w:rPr>
        <w:t>3) Να καθαρίζει καλά το δέρμα και</w:t>
      </w:r>
    </w:p>
    <w:p w:rsidR="00A92C4E" w:rsidRPr="00A92C4E" w:rsidRDefault="00A92C4E" w:rsidP="00A92C4E">
      <w:pPr>
        <w:pStyle w:val="ac"/>
        <w:spacing w:line="360" w:lineRule="auto"/>
        <w:ind w:left="0" w:right="106" w:firstLine="0"/>
        <w:rPr>
          <w:rFonts w:asciiTheme="minorHAnsi" w:hAnsiTheme="minorHAnsi"/>
          <w:sz w:val="24"/>
          <w:szCs w:val="24"/>
          <w:lang w:val="el-GR"/>
        </w:rPr>
      </w:pPr>
      <w:r w:rsidRPr="00A92C4E">
        <w:rPr>
          <w:rFonts w:asciiTheme="minorHAnsi" w:hAnsiTheme="minorHAnsi"/>
          <w:sz w:val="24"/>
          <w:szCs w:val="24"/>
          <w:lang w:val="el-GR"/>
        </w:rPr>
        <w:t>4) Να είναι σταθερό στις μεταβολές θερμοκρασίας.</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E40C9C">
      <w:pPr>
        <w:pStyle w:val="ac"/>
        <w:spacing w:line="360" w:lineRule="auto"/>
        <w:ind w:left="0" w:right="106" w:firstLine="0"/>
        <w:rPr>
          <w:rFonts w:asciiTheme="minorHAnsi" w:hAnsiTheme="minorHAnsi"/>
          <w:sz w:val="24"/>
          <w:szCs w:val="24"/>
          <w:u w:val="single"/>
        </w:rPr>
      </w:pPr>
      <w:r w:rsidRPr="00A92C4E">
        <w:rPr>
          <w:rFonts w:asciiTheme="minorHAnsi" w:hAnsiTheme="minorHAnsi"/>
          <w:sz w:val="24"/>
          <w:szCs w:val="24"/>
          <w:u w:val="single"/>
          <w:lang w:val="el-GR"/>
        </w:rPr>
        <w:t>Όξινες</w:t>
      </w:r>
      <w:r w:rsidRPr="00A92C4E">
        <w:rPr>
          <w:rFonts w:asciiTheme="minorHAnsi" w:hAnsiTheme="minorHAnsi"/>
          <w:sz w:val="24"/>
          <w:szCs w:val="24"/>
          <w:u w:val="single"/>
        </w:rPr>
        <w:t xml:space="preserve"> </w:t>
      </w:r>
      <w:r w:rsidRPr="00A92C4E">
        <w:rPr>
          <w:rFonts w:asciiTheme="minorHAnsi" w:hAnsiTheme="minorHAnsi"/>
          <w:sz w:val="24"/>
          <w:szCs w:val="24"/>
          <w:u w:val="single"/>
          <w:lang w:val="el-GR"/>
        </w:rPr>
        <w:t>κρέμες</w:t>
      </w:r>
      <w:r w:rsidRPr="00A92C4E">
        <w:rPr>
          <w:rFonts w:asciiTheme="minorHAnsi" w:hAnsiTheme="minorHAnsi"/>
          <w:sz w:val="24"/>
          <w:szCs w:val="24"/>
          <w:u w:val="single"/>
        </w:rPr>
        <w:t xml:space="preserve"> </w:t>
      </w:r>
      <w:r w:rsidRPr="00A92C4E">
        <w:rPr>
          <w:rFonts w:asciiTheme="minorHAnsi" w:hAnsiTheme="minorHAnsi"/>
          <w:sz w:val="24"/>
          <w:szCs w:val="24"/>
          <w:u w:val="single"/>
          <w:lang w:val="el-GR"/>
        </w:rPr>
        <w:t>καθαρισμού</w:t>
      </w:r>
      <w:r w:rsidRPr="00A92C4E">
        <w:rPr>
          <w:rFonts w:asciiTheme="minorHAnsi" w:hAnsiTheme="minorHAnsi"/>
          <w:sz w:val="24"/>
          <w:szCs w:val="24"/>
          <w:u w:val="single"/>
        </w:rPr>
        <w:t xml:space="preserve"> ( Acid - containing cleansing creams)  </w:t>
      </w:r>
    </w:p>
    <w:p w:rsidR="00A92C4E" w:rsidRPr="00A92C4E" w:rsidRDefault="00A92C4E" w:rsidP="00E40C9C">
      <w:pPr>
        <w:pStyle w:val="ac"/>
        <w:spacing w:line="360" w:lineRule="auto"/>
        <w:ind w:right="106" w:firstLine="0"/>
        <w:rPr>
          <w:rFonts w:asciiTheme="minorHAnsi" w:hAnsiTheme="minorHAnsi"/>
          <w:sz w:val="24"/>
          <w:szCs w:val="24"/>
          <w:lang w:val="el-GR"/>
        </w:rPr>
      </w:pPr>
      <w:r w:rsidRPr="00A92C4E">
        <w:rPr>
          <w:rFonts w:asciiTheme="minorHAnsi" w:hAnsiTheme="minorHAnsi"/>
          <w:sz w:val="24"/>
          <w:szCs w:val="24"/>
          <w:lang w:val="el-GR"/>
        </w:rPr>
        <w:t xml:space="preserve">Είναι γνωστό ότι </w:t>
      </w:r>
      <w:r>
        <w:rPr>
          <w:rFonts w:asciiTheme="minorHAnsi" w:hAnsiTheme="minorHAnsi"/>
          <w:sz w:val="24"/>
          <w:szCs w:val="24"/>
          <w:lang w:val="el-GR"/>
        </w:rPr>
        <w:t xml:space="preserve">το PH του δέρματος είναι όξινο και οι όξινες κρέμες καθαρισμού επιτρέπουν γρήγορη επάνοδο του </w:t>
      </w:r>
      <w:r w:rsidRPr="00A92C4E">
        <w:rPr>
          <w:rFonts w:asciiTheme="minorHAnsi" w:hAnsiTheme="minorHAnsi"/>
          <w:sz w:val="24"/>
          <w:szCs w:val="24"/>
          <w:lang w:val="el-GR"/>
        </w:rPr>
        <w:t xml:space="preserve">δέρματος στο φυσιολογικό PH που </w:t>
      </w:r>
      <w:r>
        <w:rPr>
          <w:rFonts w:asciiTheme="minorHAnsi" w:hAnsiTheme="minorHAnsi"/>
          <w:sz w:val="24"/>
          <w:szCs w:val="24"/>
          <w:lang w:val="el-GR"/>
        </w:rPr>
        <w:t xml:space="preserve">είναι 4,5 – 6, απ’ ότι οι </w:t>
      </w:r>
      <w:r w:rsidRPr="00A92C4E">
        <w:rPr>
          <w:rFonts w:asciiTheme="minorHAnsi" w:hAnsiTheme="minorHAnsi"/>
          <w:sz w:val="24"/>
          <w:szCs w:val="24"/>
          <w:lang w:val="el-GR"/>
        </w:rPr>
        <w:t>αλκαλικές. Σαν όξινα συστατικά στα καλλυντικά αυτά χρησιμοποι</w:t>
      </w:r>
      <w:r>
        <w:rPr>
          <w:rFonts w:asciiTheme="minorHAnsi" w:hAnsiTheme="minorHAnsi"/>
          <w:sz w:val="24"/>
          <w:szCs w:val="24"/>
          <w:lang w:val="el-GR"/>
        </w:rPr>
        <w:t xml:space="preserve">ούνται συνήθως το κιτρικό και το γαλακτικό οξύ </w:t>
      </w:r>
      <w:r w:rsidRPr="00A92C4E">
        <w:rPr>
          <w:rFonts w:asciiTheme="minorHAnsi" w:hAnsiTheme="minorHAnsi"/>
          <w:sz w:val="24"/>
          <w:szCs w:val="24"/>
          <w:lang w:val="el-GR"/>
        </w:rPr>
        <w:t>καθώς και ο χυμός το</w:t>
      </w:r>
      <w:r>
        <w:rPr>
          <w:rFonts w:asciiTheme="minorHAnsi" w:hAnsiTheme="minorHAnsi"/>
          <w:sz w:val="24"/>
          <w:szCs w:val="24"/>
          <w:lang w:val="el-GR"/>
        </w:rPr>
        <w:t xml:space="preserve">υ λεμονιού. Οι συνηθέστεροι χρησιμοποιούμενοι γαλακτωματοποιητές είναι η στεατική γλυκερίνη, η κητυλική και στεαρυλική αλκοόλη, </w:t>
      </w:r>
      <w:r w:rsidRPr="00A92C4E">
        <w:rPr>
          <w:rFonts w:asciiTheme="minorHAnsi" w:hAnsiTheme="minorHAnsi"/>
          <w:sz w:val="24"/>
          <w:szCs w:val="24"/>
          <w:lang w:val="el-GR"/>
        </w:rPr>
        <w:t>οι φωσφορικοί και οι θειϊκοί εστέρες των λιπαρών αλκοολών.</w:t>
      </w:r>
    </w:p>
    <w:p w:rsidR="00A92C4E" w:rsidRPr="00A92C4E" w:rsidRDefault="00A92C4E" w:rsidP="00A92C4E">
      <w:pPr>
        <w:pStyle w:val="ac"/>
        <w:spacing w:line="360" w:lineRule="auto"/>
        <w:ind w:right="106"/>
        <w:rPr>
          <w:rFonts w:asciiTheme="minorHAnsi" w:hAnsiTheme="minorHAnsi"/>
          <w:sz w:val="24"/>
          <w:szCs w:val="24"/>
          <w:lang w:val="el-GR"/>
        </w:rPr>
      </w:pPr>
    </w:p>
    <w:p w:rsidR="00E40C9C" w:rsidRDefault="00A92C4E" w:rsidP="00E40C9C">
      <w:pPr>
        <w:pStyle w:val="ac"/>
        <w:spacing w:line="360" w:lineRule="auto"/>
        <w:ind w:right="106" w:firstLine="0"/>
        <w:rPr>
          <w:rFonts w:asciiTheme="minorHAnsi" w:hAnsiTheme="minorHAnsi"/>
          <w:sz w:val="24"/>
          <w:szCs w:val="24"/>
          <w:u w:val="single"/>
          <w:lang w:val="el-GR"/>
        </w:rPr>
      </w:pPr>
      <w:r w:rsidRPr="008969B3">
        <w:rPr>
          <w:rFonts w:asciiTheme="minorHAnsi" w:hAnsiTheme="minorHAnsi"/>
          <w:sz w:val="24"/>
          <w:szCs w:val="24"/>
          <w:u w:val="single"/>
          <w:lang w:val="el-GR"/>
        </w:rPr>
        <w:t xml:space="preserve">Αφαιρούμενες </w:t>
      </w:r>
      <w:r w:rsidR="008969B3" w:rsidRPr="008969B3">
        <w:rPr>
          <w:rFonts w:asciiTheme="minorHAnsi" w:hAnsiTheme="minorHAnsi"/>
          <w:sz w:val="24"/>
          <w:szCs w:val="24"/>
          <w:u w:val="single"/>
          <w:lang w:val="el-GR"/>
        </w:rPr>
        <w:t>με νερό κρέμες καθαρισμού (</w:t>
      </w:r>
      <w:r w:rsidRPr="008969B3">
        <w:rPr>
          <w:rFonts w:asciiTheme="minorHAnsi" w:hAnsiTheme="minorHAnsi"/>
          <w:sz w:val="24"/>
          <w:szCs w:val="24"/>
          <w:u w:val="single"/>
          <w:lang w:val="el-GR"/>
        </w:rPr>
        <w:t>Wash-off cleansing creams).</w:t>
      </w:r>
    </w:p>
    <w:p w:rsidR="00A92C4E" w:rsidRPr="00A92C4E" w:rsidRDefault="00A92C4E" w:rsidP="00E40C9C">
      <w:pPr>
        <w:pStyle w:val="ac"/>
        <w:spacing w:line="360" w:lineRule="auto"/>
        <w:ind w:right="106" w:firstLine="0"/>
        <w:rPr>
          <w:rFonts w:asciiTheme="minorHAnsi" w:hAnsiTheme="minorHAnsi"/>
          <w:sz w:val="24"/>
          <w:szCs w:val="24"/>
          <w:lang w:val="el-GR"/>
        </w:rPr>
      </w:pPr>
      <w:r w:rsidRPr="00A92C4E">
        <w:rPr>
          <w:rFonts w:asciiTheme="minorHAnsi" w:hAnsiTheme="minorHAnsi"/>
          <w:sz w:val="24"/>
          <w:szCs w:val="24"/>
          <w:lang w:val="el-GR"/>
        </w:rPr>
        <w:t>Είναι καλλυντικά προϊόντα που μπορούν να απομακρύνονται εύκολα από το πρόσωπο με το πλύσιμο, πρ</w:t>
      </w:r>
      <w:r w:rsidR="008969B3">
        <w:rPr>
          <w:rFonts w:asciiTheme="minorHAnsi" w:hAnsiTheme="minorHAnsi"/>
          <w:sz w:val="24"/>
          <w:szCs w:val="24"/>
          <w:lang w:val="el-GR"/>
        </w:rPr>
        <w:t>άγμα που δεν συμβαίνει με τις «cold creams»</w:t>
      </w:r>
      <w:r w:rsidRPr="00A92C4E">
        <w:rPr>
          <w:rFonts w:asciiTheme="minorHAnsi" w:hAnsiTheme="minorHAnsi"/>
          <w:sz w:val="24"/>
          <w:szCs w:val="24"/>
          <w:lang w:val="el-GR"/>
        </w:rPr>
        <w:t xml:space="preserve"> που απομακρύνονται δύσκολα. Για τη βελτίωση </w:t>
      </w:r>
      <w:r w:rsidR="008969B3">
        <w:rPr>
          <w:rFonts w:asciiTheme="minorHAnsi" w:hAnsiTheme="minorHAnsi"/>
          <w:sz w:val="24"/>
          <w:szCs w:val="24"/>
          <w:lang w:val="el-GR"/>
        </w:rPr>
        <w:t xml:space="preserve">της </w:t>
      </w:r>
      <w:r w:rsidRPr="00A92C4E">
        <w:rPr>
          <w:rFonts w:asciiTheme="minorHAnsi" w:hAnsiTheme="minorHAnsi"/>
          <w:sz w:val="24"/>
          <w:szCs w:val="24"/>
          <w:lang w:val="el-GR"/>
        </w:rPr>
        <w:t>ιδιότητας αυτής, μπορεί να χρησιμοποιηθούν διάφορα καθαριστικά (απορρυπαντικά) σαν μέρος του γαλακτωματοποιού συστήματος. Στις περιπτώσεις αυτές προτιμάται το Sodium cetyl sulfate επειδή είναι καλύτερος γαλακτωματοποιητής, δημιουργεί λιγότερο αφρό και είναι λιγότερο ερεθιστικό για το δέρμα. Τα καλλυντικά αυτά προϊόντα είναι συνήθως του τύπου w/o, όταν όμως απλωθούν στο δέρμα και προστεθεί με τα δάχτυλά μας νερό αναστρέφεται ο τύπος  του και γίνεται o/w. Στην συνέχεια ξεπλένοντας το δέρμα του προσώπου με νερό παρασύρονται και οι υδατοδιαλυτές και οι λιποδιαλυτές ρυπαρές ουσίες. Στις περιπτώσεις όπου τα καλλυντικά αυτά προϊόντα είναι του τύπου o/w, τότε δουλεύονται χωρίς νερό μέχρι να σχηματισθεί αφρός και στη συνέχεια ξεπλένονται με νερό ή αφαιρούνται με βαμβάκι, χαρτομάντηλο ή σφουγγάρι.</w:t>
      </w:r>
    </w:p>
    <w:p w:rsidR="00A92C4E" w:rsidRDefault="00A92C4E" w:rsidP="00A92C4E">
      <w:pPr>
        <w:pStyle w:val="ac"/>
        <w:spacing w:line="360" w:lineRule="auto"/>
        <w:ind w:right="106"/>
        <w:rPr>
          <w:rFonts w:asciiTheme="minorHAnsi" w:hAnsiTheme="minorHAnsi"/>
          <w:sz w:val="24"/>
          <w:szCs w:val="24"/>
          <w:lang w:val="el-GR"/>
        </w:rPr>
      </w:pPr>
    </w:p>
    <w:p w:rsidR="00E40C9C" w:rsidRPr="00A92C4E" w:rsidRDefault="00E40C9C" w:rsidP="00A92C4E">
      <w:pPr>
        <w:pStyle w:val="ac"/>
        <w:spacing w:line="360" w:lineRule="auto"/>
        <w:ind w:right="106"/>
        <w:rPr>
          <w:rFonts w:asciiTheme="minorHAnsi" w:hAnsiTheme="minorHAnsi"/>
          <w:sz w:val="24"/>
          <w:szCs w:val="24"/>
          <w:lang w:val="el-GR"/>
        </w:rPr>
      </w:pPr>
    </w:p>
    <w:p w:rsidR="00E40C9C" w:rsidRPr="00E40C9C" w:rsidRDefault="008969B3" w:rsidP="00E40C9C">
      <w:pPr>
        <w:pStyle w:val="ac"/>
        <w:spacing w:line="360" w:lineRule="auto"/>
        <w:ind w:right="106" w:firstLine="0"/>
        <w:rPr>
          <w:rFonts w:asciiTheme="minorHAnsi" w:hAnsiTheme="minorHAnsi"/>
          <w:sz w:val="24"/>
          <w:szCs w:val="24"/>
          <w:u w:val="single"/>
          <w:lang w:val="el-GR"/>
        </w:rPr>
      </w:pPr>
      <w:r w:rsidRPr="00E40C9C">
        <w:rPr>
          <w:rFonts w:asciiTheme="minorHAnsi" w:hAnsiTheme="minorHAnsi"/>
          <w:sz w:val="24"/>
          <w:szCs w:val="24"/>
          <w:u w:val="single"/>
          <w:lang w:val="el-GR"/>
        </w:rPr>
        <w:lastRenderedPageBreak/>
        <w:t>Άλλα καθαριστικά προϊόντα δέρμ</w:t>
      </w:r>
      <w:r w:rsidR="00A10296">
        <w:rPr>
          <w:rFonts w:asciiTheme="minorHAnsi" w:hAnsiTheme="minorHAnsi"/>
          <w:sz w:val="24"/>
          <w:szCs w:val="24"/>
          <w:u w:val="single"/>
          <w:lang w:val="el-GR"/>
        </w:rPr>
        <w:t>ατος</w:t>
      </w:r>
    </w:p>
    <w:p w:rsidR="00A92C4E" w:rsidRPr="00A92C4E" w:rsidRDefault="00A92C4E" w:rsidP="00E40C9C">
      <w:pPr>
        <w:pStyle w:val="ac"/>
        <w:spacing w:line="360" w:lineRule="auto"/>
        <w:ind w:right="106" w:firstLine="0"/>
        <w:rPr>
          <w:rFonts w:asciiTheme="minorHAnsi" w:hAnsiTheme="minorHAnsi"/>
          <w:sz w:val="24"/>
          <w:szCs w:val="24"/>
          <w:lang w:val="el-GR"/>
        </w:rPr>
      </w:pPr>
      <w:r w:rsidRPr="00A92C4E">
        <w:rPr>
          <w:rFonts w:asciiTheme="minorHAnsi" w:hAnsiTheme="minorHAnsi"/>
          <w:sz w:val="24"/>
          <w:szCs w:val="24"/>
          <w:lang w:val="el-GR"/>
        </w:rPr>
        <w:t xml:space="preserve">Εκτός από τα προαναφερθέντα προϊόντα </w:t>
      </w:r>
      <w:r w:rsidR="008969B3">
        <w:rPr>
          <w:rFonts w:asciiTheme="minorHAnsi" w:hAnsiTheme="minorHAnsi"/>
          <w:sz w:val="24"/>
          <w:szCs w:val="24"/>
          <w:lang w:val="el-GR"/>
        </w:rPr>
        <w:t xml:space="preserve">καθαρισμού του δέρματος που είναι συνήθως γαλακτωματοποιημένες κρέμες και λοσιόν </w:t>
      </w:r>
      <w:r w:rsidRPr="00A92C4E">
        <w:rPr>
          <w:rFonts w:asciiTheme="minorHAnsi" w:hAnsiTheme="minorHAnsi"/>
          <w:sz w:val="24"/>
          <w:szCs w:val="24"/>
          <w:lang w:val="el-GR"/>
        </w:rPr>
        <w:t>τύπου o/w ή w/o χρησιμοποιούνται προϊόντα για περαιτέρω  καθαρισμό του δέρματος που έχει κάποια προβλήματα.</w:t>
      </w:r>
    </w:p>
    <w:p w:rsidR="00A92C4E" w:rsidRPr="00A92C4E" w:rsidRDefault="00A92C4E" w:rsidP="00A92C4E">
      <w:pPr>
        <w:pStyle w:val="ac"/>
        <w:spacing w:line="360" w:lineRule="auto"/>
        <w:ind w:right="106"/>
        <w:rPr>
          <w:rFonts w:asciiTheme="minorHAnsi" w:hAnsiTheme="minorHAnsi"/>
          <w:sz w:val="24"/>
          <w:szCs w:val="24"/>
          <w:lang w:val="el-GR"/>
        </w:rPr>
      </w:pPr>
    </w:p>
    <w:p w:rsidR="00E40C9C" w:rsidRPr="00A10296" w:rsidRDefault="008969B3" w:rsidP="00E40C9C">
      <w:pPr>
        <w:pStyle w:val="ac"/>
        <w:spacing w:line="360" w:lineRule="auto"/>
        <w:ind w:right="106" w:firstLine="0"/>
        <w:rPr>
          <w:rFonts w:asciiTheme="minorHAnsi" w:hAnsiTheme="minorHAnsi"/>
          <w:sz w:val="24"/>
          <w:szCs w:val="24"/>
          <w:u w:val="single"/>
          <w:lang w:val="el-GR"/>
        </w:rPr>
      </w:pPr>
      <w:r w:rsidRPr="00A10296">
        <w:rPr>
          <w:rFonts w:asciiTheme="minorHAnsi" w:hAnsiTheme="minorHAnsi"/>
          <w:sz w:val="24"/>
          <w:szCs w:val="24"/>
          <w:u w:val="single"/>
          <w:lang w:val="el-GR"/>
        </w:rPr>
        <w:t>Μη γαλακτωματοποιημέν</w:t>
      </w:r>
      <w:r w:rsidR="00A92C4E" w:rsidRPr="00A10296">
        <w:rPr>
          <w:rFonts w:asciiTheme="minorHAnsi" w:hAnsiTheme="minorHAnsi"/>
          <w:sz w:val="24"/>
          <w:szCs w:val="24"/>
          <w:u w:val="single"/>
          <w:lang w:val="el-GR"/>
        </w:rPr>
        <w:t>ες</w:t>
      </w:r>
      <w:r w:rsidR="00A10296" w:rsidRPr="00A10296">
        <w:rPr>
          <w:rFonts w:asciiTheme="minorHAnsi" w:hAnsiTheme="minorHAnsi"/>
          <w:sz w:val="24"/>
          <w:szCs w:val="24"/>
          <w:u w:val="single"/>
          <w:lang w:val="el-GR"/>
        </w:rPr>
        <w:t xml:space="preserve"> λοσιόν</w:t>
      </w:r>
    </w:p>
    <w:p w:rsidR="00A92C4E" w:rsidRPr="00A92C4E" w:rsidRDefault="008969B3" w:rsidP="00E40C9C">
      <w:pPr>
        <w:pStyle w:val="ac"/>
        <w:spacing w:line="360" w:lineRule="auto"/>
        <w:ind w:right="106" w:firstLine="0"/>
        <w:rPr>
          <w:rFonts w:asciiTheme="minorHAnsi" w:hAnsiTheme="minorHAnsi"/>
          <w:sz w:val="24"/>
          <w:szCs w:val="24"/>
          <w:lang w:val="el-GR"/>
        </w:rPr>
      </w:pPr>
      <w:r>
        <w:rPr>
          <w:rFonts w:asciiTheme="minorHAnsi" w:hAnsiTheme="minorHAnsi"/>
          <w:sz w:val="24"/>
          <w:szCs w:val="24"/>
          <w:lang w:val="el-GR"/>
        </w:rPr>
        <w:t xml:space="preserve">Είναι συνήθως απλά </w:t>
      </w:r>
      <w:r w:rsidR="00E40C9C">
        <w:rPr>
          <w:rFonts w:asciiTheme="minorHAnsi" w:hAnsiTheme="minorHAnsi"/>
          <w:sz w:val="24"/>
          <w:szCs w:val="24"/>
          <w:lang w:val="el-GR"/>
        </w:rPr>
        <w:t>υδατικά ή υδατοαλκοολικά διαλύματα ηπίων καθαριστικών με</w:t>
      </w:r>
      <w:r w:rsidR="00A92C4E" w:rsidRPr="00A92C4E">
        <w:rPr>
          <w:rFonts w:asciiTheme="minorHAnsi" w:hAnsiTheme="minorHAnsi"/>
          <w:sz w:val="24"/>
          <w:szCs w:val="24"/>
          <w:lang w:val="el-GR"/>
        </w:rPr>
        <w:t xml:space="preserve"> ή χωρίς υγραντικό. Μπορεί όμως</w:t>
      </w:r>
      <w:r w:rsidR="00E40C9C">
        <w:rPr>
          <w:rFonts w:asciiTheme="minorHAnsi" w:hAnsiTheme="minorHAnsi"/>
          <w:sz w:val="24"/>
          <w:szCs w:val="24"/>
          <w:lang w:val="el-GR"/>
        </w:rPr>
        <w:t xml:space="preserve"> να περιέχουν και αντισηπτικές ουσίες όπως χλωρεξιδίνη, κετριμίδιο και προορίζονται για άτομα με λιπαρό </w:t>
      </w:r>
      <w:r w:rsidR="00A92C4E" w:rsidRPr="00A92C4E">
        <w:rPr>
          <w:rFonts w:asciiTheme="minorHAnsi" w:hAnsiTheme="minorHAnsi"/>
          <w:sz w:val="24"/>
          <w:szCs w:val="24"/>
          <w:lang w:val="el-GR"/>
        </w:rPr>
        <w:t>ή ακνεϊκό δέρμα.</w:t>
      </w:r>
    </w:p>
    <w:p w:rsidR="00E40C9C" w:rsidRDefault="00E40C9C" w:rsidP="00E40C9C">
      <w:pPr>
        <w:pStyle w:val="ac"/>
        <w:spacing w:line="360" w:lineRule="auto"/>
        <w:ind w:right="106" w:firstLine="0"/>
        <w:rPr>
          <w:rFonts w:asciiTheme="minorHAnsi" w:hAnsiTheme="minorHAnsi"/>
          <w:sz w:val="24"/>
          <w:szCs w:val="24"/>
          <w:lang w:val="el-GR"/>
        </w:rPr>
      </w:pPr>
    </w:p>
    <w:p w:rsidR="00E40C9C" w:rsidRPr="00A10296" w:rsidRDefault="00E40C9C" w:rsidP="00E40C9C">
      <w:pPr>
        <w:pStyle w:val="ac"/>
        <w:spacing w:line="360" w:lineRule="auto"/>
        <w:ind w:right="106" w:firstLine="0"/>
        <w:rPr>
          <w:rFonts w:asciiTheme="minorHAnsi" w:hAnsiTheme="minorHAnsi"/>
          <w:sz w:val="24"/>
          <w:szCs w:val="24"/>
          <w:u w:val="single"/>
          <w:lang w:val="el-GR"/>
        </w:rPr>
      </w:pPr>
      <w:r w:rsidRPr="00A10296">
        <w:rPr>
          <w:rFonts w:asciiTheme="minorHAnsi" w:hAnsiTheme="minorHAnsi"/>
          <w:sz w:val="24"/>
          <w:szCs w:val="24"/>
          <w:u w:val="single"/>
          <w:lang w:val="el-GR"/>
        </w:rPr>
        <w:t>Καθαριστικές γέλε</w:t>
      </w:r>
      <w:r w:rsidR="00A10296" w:rsidRPr="00A10296">
        <w:rPr>
          <w:rFonts w:asciiTheme="minorHAnsi" w:hAnsiTheme="minorHAnsi"/>
          <w:sz w:val="24"/>
          <w:szCs w:val="24"/>
          <w:u w:val="single"/>
          <w:lang w:val="el-GR"/>
        </w:rPr>
        <w:t>ς (Detergent gels)</w:t>
      </w:r>
    </w:p>
    <w:p w:rsidR="00A92C4E" w:rsidRPr="00A92C4E" w:rsidRDefault="00E40C9C" w:rsidP="00E40C9C">
      <w:pPr>
        <w:pStyle w:val="ac"/>
        <w:spacing w:line="360" w:lineRule="auto"/>
        <w:ind w:right="106" w:firstLine="0"/>
        <w:rPr>
          <w:rFonts w:asciiTheme="minorHAnsi" w:hAnsiTheme="minorHAnsi"/>
          <w:sz w:val="24"/>
          <w:szCs w:val="24"/>
          <w:lang w:val="el-GR"/>
        </w:rPr>
      </w:pPr>
      <w:r>
        <w:rPr>
          <w:rFonts w:asciiTheme="minorHAnsi" w:hAnsiTheme="minorHAnsi"/>
          <w:sz w:val="24"/>
          <w:szCs w:val="24"/>
          <w:lang w:val="el-GR"/>
        </w:rPr>
        <w:t xml:space="preserve">Είναι πολύ </w:t>
      </w:r>
      <w:r w:rsidR="00A92C4E" w:rsidRPr="00A92C4E">
        <w:rPr>
          <w:rFonts w:asciiTheme="minorHAnsi" w:hAnsiTheme="minorHAnsi"/>
          <w:sz w:val="24"/>
          <w:szCs w:val="24"/>
          <w:lang w:val="el-GR"/>
        </w:rPr>
        <w:t>διαδεδομένες τελευταία και προ</w:t>
      </w:r>
      <w:r>
        <w:rPr>
          <w:rFonts w:asciiTheme="minorHAnsi" w:hAnsiTheme="minorHAnsi"/>
          <w:sz w:val="24"/>
          <w:szCs w:val="24"/>
          <w:lang w:val="el-GR"/>
        </w:rPr>
        <w:t>ορίζονται για λιπαρά δέρματα. Η</w:t>
      </w:r>
      <w:r w:rsidR="00A92C4E" w:rsidRPr="00A92C4E">
        <w:rPr>
          <w:rFonts w:asciiTheme="minorHAnsi" w:hAnsiTheme="minorHAnsi"/>
          <w:sz w:val="24"/>
          <w:szCs w:val="24"/>
          <w:lang w:val="el-GR"/>
        </w:rPr>
        <w:t xml:space="preserve"> βάση των γελών είναι οι αιθυλενογλυκόλες.</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E40C9C" w:rsidRDefault="00A92C4E" w:rsidP="00E40C9C">
      <w:pPr>
        <w:pStyle w:val="4"/>
      </w:pPr>
      <w:bookmarkStart w:id="4" w:name="_Toc410378788"/>
      <w:r w:rsidRPr="00E40C9C">
        <w:t>Τονωτικά και στυπτικά καλλυντικά του δέρματος</w:t>
      </w:r>
      <w:bookmarkEnd w:id="4"/>
    </w:p>
    <w:p w:rsidR="00A92C4E" w:rsidRPr="00A92C4E" w:rsidRDefault="00A92C4E" w:rsidP="00A92C4E">
      <w:pPr>
        <w:pStyle w:val="ac"/>
        <w:spacing w:line="360" w:lineRule="auto"/>
        <w:ind w:right="106"/>
        <w:rPr>
          <w:rFonts w:asciiTheme="minorHAnsi" w:hAnsiTheme="minorHAnsi"/>
          <w:sz w:val="24"/>
          <w:szCs w:val="24"/>
          <w:lang w:val="el-GR"/>
        </w:rPr>
      </w:pPr>
      <w:r w:rsidRPr="00A92C4E">
        <w:rPr>
          <w:rFonts w:asciiTheme="minorHAnsi" w:hAnsiTheme="minorHAnsi"/>
          <w:sz w:val="24"/>
          <w:szCs w:val="24"/>
          <w:lang w:val="el-GR"/>
        </w:rPr>
        <w:t>Τα καλλυντικά αυτά προϊόντα έχουν σαν βασική ιδιότητα την σύσφιξη των πόρων του δέρματος. Χρησιμοποιούνται μετά την εφαρμογή και απομάκρυνση των προϊόντων καθαρισμού για να τονώσουν το δέρμα, να απομακρύνουν τα υπολείμματα των προϊόντων καθαρισμού, να κλείσουν τους πόρους, να διορθώσουν την λιπαρότητα της επιδερμίδας επαναφέροντας το φυσιολογικό pH σ’ αυτή και τέλος να εξαφανίσουν τις ρυτίδες που σχηματίζονται στο δέρμα όταν αυτό αρχίζει να χάνει την ελαστικότητά του. Τα προϊόντα της κατηγορίας αυτής έχουν και αντιϊδρωτικές ιδιότητες. Οι ουσίες που περιέχονται σ’ αυτά τα προϊόντα είναι α) Μεταλλικά άλατα οργανικών και ανόργανων οξέων, β) Οργανικά οξέα χαμηλού μοριακού βάρους, γ) κατώτερες αλκοόλες, δ) διάφορες βοηθητικές ουσίες και ε) φυτά και μέρη αυτών.</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A92C4E">
      <w:pPr>
        <w:pStyle w:val="ac"/>
        <w:spacing w:line="360" w:lineRule="auto"/>
        <w:ind w:right="106"/>
        <w:rPr>
          <w:rFonts w:asciiTheme="minorHAnsi" w:hAnsiTheme="minorHAnsi"/>
          <w:sz w:val="24"/>
          <w:szCs w:val="24"/>
          <w:lang w:val="el-GR"/>
        </w:rPr>
      </w:pPr>
      <w:r w:rsidRPr="00A92C4E">
        <w:rPr>
          <w:rFonts w:asciiTheme="minorHAnsi" w:hAnsiTheme="minorHAnsi"/>
          <w:sz w:val="24"/>
          <w:szCs w:val="24"/>
          <w:lang w:val="el-GR"/>
        </w:rPr>
        <w:t xml:space="preserve">Οι διάφορες βοηθητικές ουσίες που χρησιμοποιούνται για την καλύτερη αποτελεσματικότητά τους είναι η μινθόλη, η καμφορά, η αλλαντοίνη που έχουν θεραπευτικές και απαλυντικές ιδιότητες, ιδιότητες για το δέρμα. Το αζουλένιο και </w:t>
      </w:r>
      <w:r w:rsidRPr="00A92C4E">
        <w:rPr>
          <w:rFonts w:asciiTheme="minorHAnsi" w:hAnsiTheme="minorHAnsi"/>
          <w:sz w:val="24"/>
          <w:szCs w:val="24"/>
          <w:lang w:val="el-GR"/>
        </w:rPr>
        <w:lastRenderedPageBreak/>
        <w:t>τα παράγωγά του (δραστικά συστατικά του χαμομηλιού) καθώς και ορισμένα κατιονικά πολυμερή της κυτταρίνης, όπως το Quaternium – 19. Έχουν την ικανότητα να φρεσκάρουν και να δροσίζουν το δέρμα, να κλείνουν τους πόρους και να το προφυλάσσουν από μολύνσεις. Παλαιότερα χρησιμοποιείτο και το ροδόνερο λόγω της κατευναστικής ιδιότητας στους ερεθισμούς του δέρματος αλλά σήμερα δεν χρησιμοποιείται λόγω των αλλεργιών που προκαλεί. Τα φυτά ή μέρη φυτών που χρησιμοποιούνται στη τεχνολογία των καλλυντικών για την παρασκευή τονωτικών και στυπτικών λοσιόν είναι πολλά. Αντιπροσωπευτικά αναφέρονται το αγγούρι (cucumber) από τον καρπό της αγγουριάς (cucumber sativus L., η αμαμελίδα (Hamamelis) από τα ξηρά φύλλα του φυτού Hamamelis Virginiana L., το δενδρολίβανο (Rosemary) από τα άνθη ή τα φύλλα του φυτού Rosmarinus Officinalis L., το λεμόνι (Lemon) από τον καρπό της λεμονιάς (Citrus Limonium L.), το</w:t>
      </w:r>
      <w:r w:rsidR="00A10296">
        <w:rPr>
          <w:rFonts w:asciiTheme="minorHAnsi" w:hAnsiTheme="minorHAnsi"/>
          <w:sz w:val="24"/>
          <w:szCs w:val="24"/>
          <w:lang w:val="el-GR"/>
        </w:rPr>
        <w:t xml:space="preserve"> </w:t>
      </w:r>
      <w:r w:rsidRPr="00A92C4E">
        <w:rPr>
          <w:rFonts w:asciiTheme="minorHAnsi" w:hAnsiTheme="minorHAnsi"/>
          <w:sz w:val="24"/>
          <w:szCs w:val="24"/>
          <w:lang w:val="el-GR"/>
        </w:rPr>
        <w:t>χαμομήλι (chamomile) από τα άνθη των φυτών (Marticaria Chamomilla L.) (Γερμανικό χαμομήλι) και (Anthemis Nobilis L.) (Ρωμαϊκό χαμομήλι). Οι δραστικές ουσίες, που υπάρχουν στα διάφορα μέρη των παραπάνω φυτών παραλαμβάνονται με ορισμένους τρόπους για το κάθε φυτό. Τα παρασκευάσματα μπορεί να είναι εγχύματα, αφεψήματα, βάμματα, εκχυλίσματα ή ακόμη και ο χυμός του κάθε καρπού.</w:t>
      </w:r>
    </w:p>
    <w:p w:rsidR="00A92C4E" w:rsidRPr="00A92C4E" w:rsidRDefault="00A92C4E" w:rsidP="00A92C4E">
      <w:pPr>
        <w:pStyle w:val="ac"/>
        <w:spacing w:line="360" w:lineRule="auto"/>
        <w:ind w:right="106"/>
        <w:rPr>
          <w:rFonts w:asciiTheme="minorHAnsi" w:hAnsiTheme="minorHAnsi"/>
          <w:sz w:val="24"/>
          <w:szCs w:val="24"/>
          <w:lang w:val="el-GR"/>
        </w:rPr>
      </w:pPr>
    </w:p>
    <w:p w:rsidR="00A10296" w:rsidRPr="00A10296" w:rsidRDefault="00A10296" w:rsidP="00A10296">
      <w:pPr>
        <w:pStyle w:val="ac"/>
        <w:spacing w:line="360" w:lineRule="auto"/>
        <w:ind w:right="106" w:firstLine="0"/>
        <w:rPr>
          <w:rFonts w:asciiTheme="minorHAnsi" w:hAnsiTheme="minorHAnsi"/>
          <w:sz w:val="24"/>
          <w:szCs w:val="24"/>
          <w:u w:val="single"/>
          <w:lang w:val="el-GR"/>
        </w:rPr>
      </w:pPr>
      <w:r w:rsidRPr="00A10296">
        <w:rPr>
          <w:rFonts w:asciiTheme="minorHAnsi" w:hAnsiTheme="minorHAnsi"/>
          <w:sz w:val="24"/>
          <w:szCs w:val="24"/>
          <w:u w:val="single"/>
          <w:lang w:val="el-GR"/>
        </w:rPr>
        <w:t>Στυπτικές και τονωτικές λ</w:t>
      </w:r>
      <w:r w:rsidR="00A92C4E" w:rsidRPr="00A10296">
        <w:rPr>
          <w:rFonts w:asciiTheme="minorHAnsi" w:hAnsiTheme="minorHAnsi"/>
          <w:sz w:val="24"/>
          <w:szCs w:val="24"/>
          <w:u w:val="single"/>
          <w:lang w:val="el-GR"/>
        </w:rPr>
        <w:t>οσ</w:t>
      </w:r>
      <w:r w:rsidRPr="00A10296">
        <w:rPr>
          <w:rFonts w:asciiTheme="minorHAnsi" w:hAnsiTheme="minorHAnsi"/>
          <w:sz w:val="24"/>
          <w:szCs w:val="24"/>
          <w:u w:val="single"/>
          <w:lang w:val="el-GR"/>
        </w:rPr>
        <w:t>ιό</w:t>
      </w:r>
      <w:r w:rsidR="00A92C4E" w:rsidRPr="00A10296">
        <w:rPr>
          <w:rFonts w:asciiTheme="minorHAnsi" w:hAnsiTheme="minorHAnsi"/>
          <w:sz w:val="24"/>
          <w:szCs w:val="24"/>
          <w:u w:val="single"/>
          <w:lang w:val="el-GR"/>
        </w:rPr>
        <w:t xml:space="preserve">ν. </w:t>
      </w:r>
    </w:p>
    <w:p w:rsidR="00A92C4E" w:rsidRPr="00A92C4E" w:rsidRDefault="00A10296" w:rsidP="00A10296">
      <w:pPr>
        <w:pStyle w:val="ac"/>
        <w:spacing w:line="360" w:lineRule="auto"/>
        <w:ind w:right="106" w:firstLine="0"/>
        <w:rPr>
          <w:rFonts w:asciiTheme="minorHAnsi" w:hAnsiTheme="minorHAnsi"/>
          <w:sz w:val="24"/>
          <w:szCs w:val="24"/>
          <w:lang w:val="el-GR"/>
        </w:rPr>
      </w:pPr>
      <w:r>
        <w:rPr>
          <w:rFonts w:asciiTheme="minorHAnsi" w:hAnsiTheme="minorHAnsi"/>
          <w:sz w:val="24"/>
          <w:szCs w:val="24"/>
          <w:lang w:val="el-GR"/>
        </w:rPr>
        <w:t>Τα προϊόντα αυτά</w:t>
      </w:r>
      <w:r w:rsidR="00A92C4E" w:rsidRPr="00A92C4E">
        <w:rPr>
          <w:rFonts w:asciiTheme="minorHAnsi" w:hAnsiTheme="minorHAnsi"/>
          <w:sz w:val="24"/>
          <w:szCs w:val="24"/>
          <w:lang w:val="el-GR"/>
        </w:rPr>
        <w:t xml:space="preserve"> κυκλοφορούν στο εμπόριο με διάφορες ονομασίες όπως tonic lotions, skin fresheners, face lotions, skin tonics,  toners κ.ά. Η  εφαρμογή τους  αποτελεί μέρος της περιποίησης του δέρματος και η χρήση τους συνιστάται να γίνεται μετά την εφαρ</w:t>
      </w:r>
      <w:r>
        <w:rPr>
          <w:rFonts w:asciiTheme="minorHAnsi" w:hAnsiTheme="minorHAnsi"/>
          <w:sz w:val="24"/>
          <w:szCs w:val="24"/>
          <w:lang w:val="el-GR"/>
        </w:rPr>
        <w:t>μογή και αφαίρεση των προϊόντων</w:t>
      </w:r>
      <w:r w:rsidR="00A92C4E" w:rsidRPr="00A92C4E">
        <w:rPr>
          <w:rFonts w:asciiTheme="minorHAnsi" w:hAnsiTheme="minorHAnsi"/>
          <w:sz w:val="24"/>
          <w:szCs w:val="24"/>
          <w:lang w:val="el-GR"/>
        </w:rPr>
        <w:t xml:space="preserve"> καθαρισμού και πριν την τοποθ</w:t>
      </w:r>
      <w:r>
        <w:rPr>
          <w:rFonts w:asciiTheme="minorHAnsi" w:hAnsiTheme="minorHAnsi"/>
          <w:sz w:val="24"/>
          <w:szCs w:val="24"/>
          <w:lang w:val="el-GR"/>
        </w:rPr>
        <w:t>έτηση μιας υδατικής κρέμας. Τα</w:t>
      </w:r>
      <w:r w:rsidR="00A92C4E" w:rsidRPr="00A92C4E">
        <w:rPr>
          <w:rFonts w:asciiTheme="minorHAnsi" w:hAnsiTheme="minorHAnsi"/>
          <w:sz w:val="24"/>
          <w:szCs w:val="24"/>
          <w:lang w:val="el-GR"/>
        </w:rPr>
        <w:t xml:space="preserve"> προϊόντα αυτά έχουν την ικαν</w:t>
      </w:r>
      <w:r>
        <w:rPr>
          <w:rFonts w:asciiTheme="minorHAnsi" w:hAnsiTheme="minorHAnsi"/>
          <w:sz w:val="24"/>
          <w:szCs w:val="24"/>
          <w:lang w:val="el-GR"/>
        </w:rPr>
        <w:t>ότητα να σφίγγουν το δέρμα, να συστέλλουν τους</w:t>
      </w:r>
      <w:r w:rsidR="00A92C4E" w:rsidRPr="00A92C4E">
        <w:rPr>
          <w:rFonts w:asciiTheme="minorHAnsi" w:hAnsiTheme="minorHAnsi"/>
          <w:sz w:val="24"/>
          <w:szCs w:val="24"/>
          <w:lang w:val="el-GR"/>
        </w:rPr>
        <w:t xml:space="preserve"> εκφορητικούς πό</w:t>
      </w:r>
      <w:r>
        <w:rPr>
          <w:rFonts w:asciiTheme="minorHAnsi" w:hAnsiTheme="minorHAnsi"/>
          <w:sz w:val="24"/>
          <w:szCs w:val="24"/>
          <w:lang w:val="el-GR"/>
        </w:rPr>
        <w:t>ρους των σμηγματογόνων αδένων και να</w:t>
      </w:r>
      <w:r w:rsidR="00A92C4E" w:rsidRPr="00A92C4E">
        <w:rPr>
          <w:rFonts w:asciiTheme="minorHAnsi" w:hAnsiTheme="minorHAnsi"/>
          <w:sz w:val="24"/>
          <w:szCs w:val="24"/>
          <w:lang w:val="el-GR"/>
        </w:rPr>
        <w:t xml:space="preserve"> καταπολεμ</w:t>
      </w:r>
      <w:r>
        <w:rPr>
          <w:rFonts w:asciiTheme="minorHAnsi" w:hAnsiTheme="minorHAnsi"/>
          <w:sz w:val="24"/>
          <w:szCs w:val="24"/>
          <w:lang w:val="el-GR"/>
        </w:rPr>
        <w:t xml:space="preserve">ούν </w:t>
      </w:r>
      <w:r w:rsidR="00A92C4E" w:rsidRPr="00A92C4E">
        <w:rPr>
          <w:rFonts w:asciiTheme="minorHAnsi" w:hAnsiTheme="minorHAnsi"/>
          <w:sz w:val="24"/>
          <w:szCs w:val="24"/>
          <w:lang w:val="el-GR"/>
        </w:rPr>
        <w:t>την λιπαρότητα και να εξισορροπούν τις εκκρίσεις. Ανάλογα με την παρ</w:t>
      </w:r>
      <w:r>
        <w:rPr>
          <w:rFonts w:asciiTheme="minorHAnsi" w:hAnsiTheme="minorHAnsi"/>
          <w:sz w:val="24"/>
          <w:szCs w:val="24"/>
          <w:lang w:val="el-GR"/>
        </w:rPr>
        <w:t>ουσία ή μη αλκοόλης, οι lotions</w:t>
      </w:r>
      <w:r w:rsidR="00A92C4E" w:rsidRPr="00A92C4E">
        <w:rPr>
          <w:rFonts w:asciiTheme="minorHAnsi" w:hAnsiTheme="minorHAnsi"/>
          <w:sz w:val="24"/>
          <w:szCs w:val="24"/>
          <w:lang w:val="el-GR"/>
        </w:rPr>
        <w:t xml:space="preserve"> διακρίνονται σε δύο κατηγορίες στις υδα</w:t>
      </w:r>
      <w:r>
        <w:rPr>
          <w:rFonts w:asciiTheme="minorHAnsi" w:hAnsiTheme="minorHAnsi"/>
          <w:sz w:val="24"/>
          <w:szCs w:val="24"/>
          <w:lang w:val="el-GR"/>
        </w:rPr>
        <w:t xml:space="preserve">τικές και τις υδατοαλκοολικές. </w:t>
      </w:r>
      <w:r w:rsidR="00A92C4E" w:rsidRPr="00A92C4E">
        <w:rPr>
          <w:rFonts w:asciiTheme="minorHAnsi" w:hAnsiTheme="minorHAnsi"/>
          <w:sz w:val="24"/>
          <w:szCs w:val="24"/>
          <w:lang w:val="el-GR"/>
        </w:rPr>
        <w:t xml:space="preserve">Ειδικά οι μαλακτικές δεν πρέπει να </w:t>
      </w:r>
      <w:r>
        <w:rPr>
          <w:rFonts w:asciiTheme="minorHAnsi" w:hAnsiTheme="minorHAnsi"/>
          <w:sz w:val="24"/>
          <w:szCs w:val="24"/>
          <w:lang w:val="el-GR"/>
        </w:rPr>
        <w:t>περιέχουν καθόλου αλκοόλη. Όταν</w:t>
      </w:r>
      <w:r w:rsidR="00A92C4E" w:rsidRPr="00A92C4E">
        <w:rPr>
          <w:rFonts w:asciiTheme="minorHAnsi" w:hAnsiTheme="minorHAnsi"/>
          <w:sz w:val="24"/>
          <w:szCs w:val="24"/>
          <w:lang w:val="el-GR"/>
        </w:rPr>
        <w:t xml:space="preserve"> προστίθεται αλκοόλη η περιεκτικότητά της δεν πρέπει να υπερβαίνει το 60%.</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E40C9C" w:rsidRDefault="00A92C4E" w:rsidP="00E40C9C">
      <w:pPr>
        <w:pStyle w:val="4"/>
      </w:pPr>
      <w:bookmarkStart w:id="5" w:name="_Toc410378789"/>
      <w:r w:rsidRPr="00E40C9C">
        <w:lastRenderedPageBreak/>
        <w:t>Κρέμες νύκτας και κρέμες για μάλαξη (Night and massage creams).</w:t>
      </w:r>
      <w:bookmarkEnd w:id="5"/>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A92C4E">
      <w:pPr>
        <w:pStyle w:val="ac"/>
        <w:spacing w:line="360" w:lineRule="auto"/>
        <w:ind w:right="106"/>
        <w:rPr>
          <w:rFonts w:asciiTheme="minorHAnsi" w:hAnsiTheme="minorHAnsi"/>
          <w:sz w:val="24"/>
          <w:szCs w:val="24"/>
          <w:lang w:val="el-GR"/>
        </w:rPr>
      </w:pPr>
      <w:r w:rsidRPr="00A92C4E">
        <w:rPr>
          <w:rFonts w:asciiTheme="minorHAnsi" w:hAnsiTheme="minorHAnsi"/>
          <w:sz w:val="24"/>
          <w:szCs w:val="24"/>
          <w:lang w:val="el-GR"/>
        </w:rPr>
        <w:t>Τα καλλυντικά αυτά προϊόντα πρέπει να είναι παρασκευασμένα έτσι ώστε παραμένοντας στο δέρμα για αρκετές ώρες να διατηρούν τις ρεολογικές τους ιδιότητες, ακόμη και μετά από έντονη μάλαξη. Για το λόγο αυτό πρέπει να περιέχουν αρκετή ποσότητα ελαιώδους φάσης (να είναι κρέμες w/o) να απλώνονται εύκολα χωρίς να εξαφανίζονται αλλά και χωρίς να λερώνουν τα ρούχα. Επιπλέον να σχημ</w:t>
      </w:r>
      <w:r w:rsidR="00A10296">
        <w:rPr>
          <w:rFonts w:asciiTheme="minorHAnsi" w:hAnsiTheme="minorHAnsi"/>
          <w:sz w:val="24"/>
          <w:szCs w:val="24"/>
          <w:lang w:val="el-GR"/>
        </w:rPr>
        <w:t xml:space="preserve">ατίζουν ένα συνεχές </w:t>
      </w:r>
      <w:r w:rsidRPr="00A92C4E">
        <w:rPr>
          <w:rFonts w:asciiTheme="minorHAnsi" w:hAnsiTheme="minorHAnsi"/>
          <w:sz w:val="24"/>
          <w:szCs w:val="24"/>
          <w:lang w:val="el-GR"/>
        </w:rPr>
        <w:t>και αδιαπέραστο στρώμα, στην επιφάνεια του δέρματος έτσι ώστε να ελαττώνεται ο ρυθμός απώλειας νερού και να διατηρείται η επιδερμίδα απαλή και ελαστική. Τα συστατικά της ελαιώδους φάσης  στις κρέμες αυτές είναι η βαζελίνη, το παραφινέλαιο η λανολίνη και διάφοροι κηροί. Λόγω της μεγάλης τους περιεκτικότητας σε ελαιώδη συστατικά, δεν απορροφώνται εύκολα, δρουν σαν λιπαντικό του δέρματος και είναι ιδανικές για την εφαρμογή μάλαξης (massage creams). Οι πρώτες κρέμες νύκτας, ήταν οι παραδοσ</w:t>
      </w:r>
      <w:r w:rsidR="00A10296">
        <w:rPr>
          <w:rFonts w:asciiTheme="minorHAnsi" w:hAnsiTheme="minorHAnsi"/>
          <w:sz w:val="24"/>
          <w:szCs w:val="24"/>
          <w:lang w:val="el-GR"/>
        </w:rPr>
        <w:t>ιακές «cold creams»</w:t>
      </w:r>
      <w:r w:rsidRPr="00A92C4E">
        <w:rPr>
          <w:rFonts w:asciiTheme="minorHAnsi" w:hAnsiTheme="minorHAnsi"/>
          <w:sz w:val="24"/>
          <w:szCs w:val="24"/>
          <w:lang w:val="el-GR"/>
        </w:rPr>
        <w:t xml:space="preserve"> τύπου w/o. Με την πρόοδο της τεχνολογίας καλλυντικών χρησιμοποιούνται και κρέμες τύπου w/o και κρέμες τύπου w/o, γιατί η αποτελεσματικότητα του προϊόντος δεν εξαρτάται τόσο από την τύπο του γαλακτώματος, όσο από το σύνολο των συστατικών που περιέχει και την φύση του στρώματος που αφήνει πάνω στο δέρμα μετά την εφαρμογή της. Τα καλλυντικά της κατηγορίας αυτής κυκλοφορούν στο εμπόριο με διάφορες ονομασίες, οι κυριότερες απ’ αυτές είναι οι παρακάτω:</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10296" w:rsidP="00A10296">
      <w:pPr>
        <w:pStyle w:val="ac"/>
        <w:spacing w:line="360" w:lineRule="auto"/>
        <w:ind w:right="106" w:firstLine="0"/>
        <w:rPr>
          <w:rFonts w:asciiTheme="minorHAnsi" w:hAnsiTheme="minorHAnsi"/>
          <w:sz w:val="24"/>
          <w:szCs w:val="24"/>
          <w:lang w:val="el-GR"/>
        </w:rPr>
      </w:pPr>
      <w:r w:rsidRPr="00A10296">
        <w:rPr>
          <w:rFonts w:asciiTheme="minorHAnsi" w:hAnsiTheme="minorHAnsi"/>
          <w:sz w:val="24"/>
          <w:szCs w:val="24"/>
          <w:u w:val="single"/>
          <w:lang w:val="el-GR"/>
        </w:rPr>
        <w:t>Κρέμες για μάλαξη (</w:t>
      </w:r>
      <w:r w:rsidR="00A92C4E" w:rsidRPr="00A10296">
        <w:rPr>
          <w:rFonts w:asciiTheme="minorHAnsi" w:hAnsiTheme="minorHAnsi"/>
          <w:sz w:val="24"/>
          <w:szCs w:val="24"/>
          <w:u w:val="single"/>
          <w:lang w:val="el-GR"/>
        </w:rPr>
        <w:t>massage cre</w:t>
      </w:r>
      <w:r w:rsidRPr="00A10296">
        <w:rPr>
          <w:rFonts w:asciiTheme="minorHAnsi" w:hAnsiTheme="minorHAnsi"/>
          <w:sz w:val="24"/>
          <w:szCs w:val="24"/>
          <w:u w:val="single"/>
          <w:lang w:val="el-GR"/>
        </w:rPr>
        <w:t>ams)</w:t>
      </w:r>
      <w:r>
        <w:rPr>
          <w:rFonts w:asciiTheme="minorHAnsi" w:hAnsiTheme="minorHAnsi"/>
          <w:sz w:val="24"/>
          <w:szCs w:val="24"/>
          <w:lang w:val="el-GR"/>
        </w:rPr>
        <w:t xml:space="preserve"> των οποίων τα συστατικά </w:t>
      </w:r>
      <w:r w:rsidR="00A92C4E" w:rsidRPr="00A92C4E">
        <w:rPr>
          <w:rFonts w:asciiTheme="minorHAnsi" w:hAnsiTheme="minorHAnsi"/>
          <w:sz w:val="24"/>
          <w:szCs w:val="24"/>
          <w:lang w:val="el-GR"/>
        </w:rPr>
        <w:t>και ο τρόπος δράσης αναφέρθηκαν παραπάνω.</w:t>
      </w:r>
    </w:p>
    <w:p w:rsidR="00A92C4E" w:rsidRPr="00A92C4E" w:rsidRDefault="00A92C4E" w:rsidP="00A92C4E">
      <w:pPr>
        <w:pStyle w:val="ac"/>
        <w:spacing w:line="360" w:lineRule="auto"/>
        <w:ind w:right="106"/>
        <w:rPr>
          <w:rFonts w:asciiTheme="minorHAnsi" w:hAnsiTheme="minorHAnsi"/>
          <w:sz w:val="24"/>
          <w:szCs w:val="24"/>
          <w:lang w:val="el-GR"/>
        </w:rPr>
      </w:pPr>
    </w:p>
    <w:p w:rsidR="00A10296" w:rsidRPr="00A10296" w:rsidRDefault="00A10296" w:rsidP="00A10296">
      <w:pPr>
        <w:pStyle w:val="ac"/>
        <w:spacing w:line="360" w:lineRule="auto"/>
        <w:ind w:left="0" w:right="106" w:firstLine="0"/>
        <w:rPr>
          <w:rFonts w:asciiTheme="minorHAnsi" w:hAnsiTheme="minorHAnsi"/>
          <w:sz w:val="24"/>
          <w:szCs w:val="24"/>
          <w:u w:val="single"/>
          <w:lang w:val="el-GR"/>
        </w:rPr>
      </w:pPr>
      <w:r w:rsidRPr="00A10296">
        <w:rPr>
          <w:rFonts w:asciiTheme="minorHAnsi" w:hAnsiTheme="minorHAnsi"/>
          <w:sz w:val="24"/>
          <w:szCs w:val="24"/>
          <w:u w:val="single"/>
          <w:lang w:val="el-GR"/>
        </w:rPr>
        <w:t>Μαλακτικές κρέμες (emollient creams)</w:t>
      </w:r>
    </w:p>
    <w:p w:rsidR="00A92C4E" w:rsidRPr="00A92C4E" w:rsidRDefault="00A10296" w:rsidP="00A10296">
      <w:pPr>
        <w:pStyle w:val="ac"/>
        <w:spacing w:line="360" w:lineRule="auto"/>
        <w:ind w:right="106" w:firstLine="0"/>
        <w:rPr>
          <w:rFonts w:asciiTheme="minorHAnsi" w:hAnsiTheme="minorHAnsi"/>
          <w:sz w:val="24"/>
          <w:szCs w:val="24"/>
          <w:lang w:val="el-GR"/>
        </w:rPr>
      </w:pPr>
      <w:r>
        <w:rPr>
          <w:rFonts w:asciiTheme="minorHAnsi" w:hAnsiTheme="minorHAnsi"/>
          <w:sz w:val="24"/>
          <w:szCs w:val="24"/>
          <w:lang w:val="el-GR"/>
        </w:rPr>
        <w:t>Είναι προϊόντα των οποίων τα συστατικά προσδίδουν στο δέρμα απαλότητα. Τα</w:t>
      </w:r>
      <w:r w:rsidR="00A92C4E" w:rsidRPr="00A92C4E">
        <w:rPr>
          <w:rFonts w:asciiTheme="minorHAnsi" w:hAnsiTheme="minorHAnsi"/>
          <w:sz w:val="24"/>
          <w:szCs w:val="24"/>
          <w:lang w:val="el-GR"/>
        </w:rPr>
        <w:t xml:space="preserve"> συστατικά που χρησιμοποιούνται σαν μαλακτικά μπ</w:t>
      </w:r>
      <w:r>
        <w:rPr>
          <w:rFonts w:asciiTheme="minorHAnsi" w:hAnsiTheme="minorHAnsi"/>
          <w:sz w:val="24"/>
          <w:szCs w:val="24"/>
          <w:lang w:val="el-GR"/>
        </w:rPr>
        <w:t>ορεί να είναι και</w:t>
      </w:r>
      <w:r w:rsidR="00A92C4E" w:rsidRPr="00A92C4E">
        <w:rPr>
          <w:rFonts w:asciiTheme="minorHAnsi" w:hAnsiTheme="minorHAnsi"/>
          <w:sz w:val="24"/>
          <w:szCs w:val="24"/>
          <w:lang w:val="el-GR"/>
        </w:rPr>
        <w:t xml:space="preserve"> υδατοδιαλυτά και λιποδιαλυτά.</w:t>
      </w:r>
      <w:r>
        <w:rPr>
          <w:rFonts w:asciiTheme="minorHAnsi" w:hAnsiTheme="minorHAnsi"/>
          <w:sz w:val="24"/>
          <w:szCs w:val="24"/>
          <w:lang w:val="el-GR"/>
        </w:rPr>
        <w:t xml:space="preserve"> Οι πιο κοινές υδατοδιαλυτές μαλακτικές ουσίες είναι η γλυκερίνη, η σορβιτόλη, η</w:t>
      </w:r>
      <w:r w:rsidR="00A92C4E" w:rsidRPr="00A92C4E">
        <w:rPr>
          <w:rFonts w:asciiTheme="minorHAnsi" w:hAnsiTheme="minorHAnsi"/>
          <w:sz w:val="24"/>
          <w:szCs w:val="24"/>
          <w:lang w:val="el-GR"/>
        </w:rPr>
        <w:t xml:space="preserve"> προπυλενογλυκόλη και πολλά υδατο</w:t>
      </w:r>
      <w:r>
        <w:rPr>
          <w:rFonts w:asciiTheme="minorHAnsi" w:hAnsiTheme="minorHAnsi"/>
          <w:sz w:val="24"/>
          <w:szCs w:val="24"/>
          <w:lang w:val="el-GR"/>
        </w:rPr>
        <w:t xml:space="preserve">διαλυτά παράγωγα λιπιδίων. Ενώ </w:t>
      </w:r>
      <w:r w:rsidR="00A92C4E" w:rsidRPr="00A92C4E">
        <w:rPr>
          <w:rFonts w:asciiTheme="minorHAnsi" w:hAnsiTheme="minorHAnsi"/>
          <w:sz w:val="24"/>
          <w:szCs w:val="24"/>
          <w:lang w:val="el-GR"/>
        </w:rPr>
        <w:t xml:space="preserve">οι πιο κοινές λιποδιαλυτές μαλακτικές ουσίες είναι οι </w:t>
      </w:r>
      <w:r w:rsidR="00A92C4E" w:rsidRPr="00A92C4E">
        <w:rPr>
          <w:rFonts w:asciiTheme="minorHAnsi" w:hAnsiTheme="minorHAnsi"/>
          <w:sz w:val="24"/>
          <w:szCs w:val="24"/>
          <w:lang w:val="el-GR"/>
        </w:rPr>
        <w:lastRenderedPageBreak/>
        <w:t>κη</w:t>
      </w:r>
      <w:r>
        <w:rPr>
          <w:rFonts w:asciiTheme="minorHAnsi" w:hAnsiTheme="minorHAnsi"/>
          <w:sz w:val="24"/>
          <w:szCs w:val="24"/>
          <w:lang w:val="el-GR"/>
        </w:rPr>
        <w:t>ροί, φυτικά</w:t>
      </w:r>
      <w:r w:rsidR="00A92C4E" w:rsidRPr="00A92C4E">
        <w:rPr>
          <w:rFonts w:asciiTheme="minorHAnsi" w:hAnsiTheme="minorHAnsi"/>
          <w:sz w:val="24"/>
          <w:szCs w:val="24"/>
          <w:lang w:val="el-GR"/>
        </w:rPr>
        <w:t xml:space="preserve"> λίπη και έλαια, αλκυλεστέρες, λιπαρά οξέα και αλκοόλες, σιλικόνες κ.ά.</w:t>
      </w:r>
    </w:p>
    <w:p w:rsidR="00A92C4E" w:rsidRPr="00A92C4E" w:rsidRDefault="00A92C4E" w:rsidP="00A10296">
      <w:pPr>
        <w:pStyle w:val="ac"/>
        <w:spacing w:line="360" w:lineRule="auto"/>
        <w:ind w:left="0" w:right="106" w:firstLine="0"/>
        <w:rPr>
          <w:rFonts w:asciiTheme="minorHAnsi" w:hAnsiTheme="minorHAnsi"/>
          <w:sz w:val="24"/>
          <w:szCs w:val="24"/>
          <w:lang w:val="el-GR"/>
        </w:rPr>
      </w:pPr>
    </w:p>
    <w:p w:rsidR="00A10296" w:rsidRPr="00A10296" w:rsidRDefault="00A92C4E" w:rsidP="00A10296">
      <w:pPr>
        <w:pStyle w:val="ac"/>
        <w:spacing w:line="360" w:lineRule="auto"/>
        <w:ind w:right="106" w:firstLine="0"/>
        <w:rPr>
          <w:rFonts w:asciiTheme="minorHAnsi" w:hAnsiTheme="minorHAnsi"/>
          <w:sz w:val="24"/>
          <w:szCs w:val="24"/>
          <w:u w:val="single"/>
          <w:lang w:val="el-GR"/>
        </w:rPr>
      </w:pPr>
      <w:r w:rsidRPr="00A10296">
        <w:rPr>
          <w:rFonts w:asciiTheme="minorHAnsi" w:hAnsiTheme="minorHAnsi"/>
          <w:sz w:val="24"/>
          <w:szCs w:val="24"/>
          <w:u w:val="single"/>
          <w:lang w:val="el-GR"/>
        </w:rPr>
        <w:t>Θρεπτικές κρέμες</w:t>
      </w:r>
      <w:r w:rsidR="00A10296" w:rsidRPr="00A10296">
        <w:rPr>
          <w:rFonts w:asciiTheme="minorHAnsi" w:hAnsiTheme="minorHAnsi"/>
          <w:sz w:val="24"/>
          <w:szCs w:val="24"/>
          <w:u w:val="single"/>
          <w:lang w:val="el-GR"/>
        </w:rPr>
        <w:t xml:space="preserve"> (</w:t>
      </w:r>
      <w:r w:rsidR="00A10296" w:rsidRPr="00A10296">
        <w:rPr>
          <w:rFonts w:asciiTheme="minorHAnsi" w:hAnsiTheme="minorHAnsi"/>
          <w:sz w:val="24"/>
          <w:szCs w:val="24"/>
          <w:u w:val="single"/>
        </w:rPr>
        <w:t>nourishing</w:t>
      </w:r>
      <w:r w:rsidR="00A10296" w:rsidRPr="00A10296">
        <w:rPr>
          <w:rFonts w:asciiTheme="minorHAnsi" w:hAnsiTheme="minorHAnsi"/>
          <w:sz w:val="24"/>
          <w:szCs w:val="24"/>
          <w:u w:val="single"/>
          <w:lang w:val="el-GR"/>
        </w:rPr>
        <w:t xml:space="preserve"> </w:t>
      </w:r>
      <w:r w:rsidR="00A10296" w:rsidRPr="00A10296">
        <w:rPr>
          <w:rFonts w:asciiTheme="minorHAnsi" w:hAnsiTheme="minorHAnsi"/>
          <w:sz w:val="24"/>
          <w:szCs w:val="24"/>
          <w:u w:val="single"/>
        </w:rPr>
        <w:t>creams</w:t>
      </w:r>
      <w:r w:rsidR="00A10296" w:rsidRPr="00A10296">
        <w:rPr>
          <w:rFonts w:asciiTheme="minorHAnsi" w:hAnsiTheme="minorHAnsi"/>
          <w:sz w:val="24"/>
          <w:szCs w:val="24"/>
          <w:u w:val="single"/>
          <w:lang w:val="el-GR"/>
        </w:rPr>
        <w:t>).</w:t>
      </w:r>
    </w:p>
    <w:p w:rsidR="00A92C4E" w:rsidRPr="00A92C4E" w:rsidRDefault="00A92C4E" w:rsidP="00A10296">
      <w:pPr>
        <w:pStyle w:val="ac"/>
        <w:spacing w:line="360" w:lineRule="auto"/>
        <w:ind w:right="106" w:firstLine="0"/>
        <w:rPr>
          <w:rFonts w:asciiTheme="minorHAnsi" w:hAnsiTheme="minorHAnsi"/>
          <w:sz w:val="24"/>
          <w:szCs w:val="24"/>
          <w:lang w:val="el-GR"/>
        </w:rPr>
      </w:pPr>
      <w:r w:rsidRPr="00A92C4E">
        <w:rPr>
          <w:rFonts w:asciiTheme="minorHAnsi" w:hAnsiTheme="minorHAnsi"/>
          <w:sz w:val="24"/>
          <w:szCs w:val="24"/>
          <w:lang w:val="el-GR"/>
        </w:rPr>
        <w:t>Παρ’ ότι ο ό</w:t>
      </w:r>
      <w:r w:rsidR="00A10296">
        <w:rPr>
          <w:rFonts w:asciiTheme="minorHAnsi" w:hAnsiTheme="minorHAnsi"/>
          <w:sz w:val="24"/>
          <w:szCs w:val="24"/>
          <w:lang w:val="el-GR"/>
        </w:rPr>
        <w:t>ρος θρεπτικές κρέμες δεν είναι δόκιμος</w:t>
      </w:r>
      <w:r w:rsidRPr="00A92C4E">
        <w:rPr>
          <w:rFonts w:asciiTheme="minorHAnsi" w:hAnsiTheme="minorHAnsi"/>
          <w:sz w:val="24"/>
          <w:szCs w:val="24"/>
          <w:lang w:val="el-GR"/>
        </w:rPr>
        <w:t xml:space="preserve"> έχ</w:t>
      </w:r>
      <w:r w:rsidR="00A10296">
        <w:rPr>
          <w:rFonts w:asciiTheme="minorHAnsi" w:hAnsiTheme="minorHAnsi"/>
          <w:sz w:val="24"/>
          <w:szCs w:val="24"/>
          <w:lang w:val="el-GR"/>
        </w:rPr>
        <w:t>ει επικρατήσει. Πράγματι οι κρέμες</w:t>
      </w:r>
      <w:r w:rsidRPr="00A92C4E">
        <w:rPr>
          <w:rFonts w:asciiTheme="minorHAnsi" w:hAnsiTheme="minorHAnsi"/>
          <w:sz w:val="24"/>
          <w:szCs w:val="24"/>
          <w:lang w:val="el-GR"/>
        </w:rPr>
        <w:t xml:space="preserve"> αυτές δεν συμβάλουν στη διατροφή </w:t>
      </w:r>
      <w:r w:rsidR="00A10296">
        <w:rPr>
          <w:rFonts w:asciiTheme="minorHAnsi" w:hAnsiTheme="minorHAnsi"/>
          <w:sz w:val="24"/>
          <w:szCs w:val="24"/>
          <w:lang w:val="el-GR"/>
        </w:rPr>
        <w:t>του δέρματος, γιατί όπως είναι γνωστό η κεράτινη στιβάδα και τα νεκρά κερατινοποιημένα κύτταρά</w:t>
      </w:r>
      <w:r w:rsidRPr="00A92C4E">
        <w:rPr>
          <w:rFonts w:asciiTheme="minorHAnsi" w:hAnsiTheme="minorHAnsi"/>
          <w:sz w:val="24"/>
          <w:szCs w:val="24"/>
          <w:lang w:val="el-GR"/>
        </w:rPr>
        <w:t xml:space="preserve"> </w:t>
      </w:r>
      <w:r w:rsidR="00A10296">
        <w:rPr>
          <w:rFonts w:asciiTheme="minorHAnsi" w:hAnsiTheme="minorHAnsi"/>
          <w:sz w:val="24"/>
          <w:szCs w:val="24"/>
          <w:lang w:val="el-GR"/>
        </w:rPr>
        <w:t xml:space="preserve">της </w:t>
      </w:r>
      <w:r w:rsidRPr="00A92C4E">
        <w:rPr>
          <w:rFonts w:asciiTheme="minorHAnsi" w:hAnsiTheme="minorHAnsi"/>
          <w:sz w:val="24"/>
          <w:szCs w:val="24"/>
          <w:lang w:val="el-GR"/>
        </w:rPr>
        <w:t>απαγορεύουν την εισχώρηση ουσιών διότι διαφορετικά θα μετέβαλε την υφή του προϊόντος και από καλλυντικό θα χαρακτηριζόταν φαρμακευτικό. Οι κρέμες αυτές επιδρούν στους φυσιολογικούς επανορθωτικούς μηχανισμούς, επιδιώκοντας την άρση ή τη βελτίωση των αιτιών που προκάλεσαν τις βλάβες. Ο κατάλογος των ενεργών συστατικών είναι ατελείωτος και περιλαμβάνει το κολλαγόνο, ελαστίνη, βιταμίνες, πλακούντα, συστατικά θάλασσας κ.ά.</w:t>
      </w:r>
    </w:p>
    <w:p w:rsidR="00A92C4E" w:rsidRPr="00A92C4E" w:rsidRDefault="00A92C4E" w:rsidP="00A10296">
      <w:pPr>
        <w:pStyle w:val="ac"/>
        <w:spacing w:line="360" w:lineRule="auto"/>
        <w:ind w:left="0" w:right="106" w:firstLine="0"/>
        <w:rPr>
          <w:rFonts w:asciiTheme="minorHAnsi" w:hAnsiTheme="minorHAnsi"/>
          <w:sz w:val="24"/>
          <w:szCs w:val="24"/>
          <w:lang w:val="el-GR"/>
        </w:rPr>
      </w:pPr>
    </w:p>
    <w:p w:rsidR="00A10296" w:rsidRPr="00A10296" w:rsidRDefault="00A10296" w:rsidP="00A10296">
      <w:pPr>
        <w:pStyle w:val="ac"/>
        <w:spacing w:line="360" w:lineRule="auto"/>
        <w:ind w:right="106" w:firstLine="0"/>
        <w:rPr>
          <w:rFonts w:asciiTheme="minorHAnsi" w:hAnsiTheme="minorHAnsi"/>
          <w:sz w:val="24"/>
          <w:szCs w:val="24"/>
          <w:u w:val="single"/>
          <w:lang w:val="el-GR"/>
        </w:rPr>
      </w:pPr>
      <w:r w:rsidRPr="00A10296">
        <w:rPr>
          <w:rFonts w:asciiTheme="minorHAnsi" w:hAnsiTheme="minorHAnsi"/>
          <w:sz w:val="24"/>
          <w:szCs w:val="24"/>
          <w:u w:val="single"/>
          <w:lang w:val="el-GR"/>
        </w:rPr>
        <w:t>Ενυδατωτικές κρέμες (moisturizing creams).</w:t>
      </w:r>
    </w:p>
    <w:p w:rsidR="00A92C4E" w:rsidRPr="00A92C4E" w:rsidRDefault="00A10296" w:rsidP="00A10296">
      <w:pPr>
        <w:pStyle w:val="ac"/>
        <w:spacing w:line="360" w:lineRule="auto"/>
        <w:ind w:right="106" w:firstLine="0"/>
        <w:rPr>
          <w:rFonts w:asciiTheme="minorHAnsi" w:hAnsiTheme="minorHAnsi"/>
          <w:sz w:val="24"/>
          <w:szCs w:val="24"/>
          <w:lang w:val="el-GR"/>
        </w:rPr>
      </w:pPr>
      <w:r>
        <w:rPr>
          <w:rFonts w:asciiTheme="minorHAnsi" w:hAnsiTheme="minorHAnsi"/>
          <w:sz w:val="24"/>
          <w:szCs w:val="24"/>
          <w:lang w:val="el-GR"/>
        </w:rPr>
        <w:t xml:space="preserve">Οι κρέμες αυτές </w:t>
      </w:r>
      <w:r w:rsidR="00A92C4E" w:rsidRPr="00A92C4E">
        <w:rPr>
          <w:rFonts w:asciiTheme="minorHAnsi" w:hAnsiTheme="minorHAnsi"/>
          <w:sz w:val="24"/>
          <w:szCs w:val="24"/>
          <w:lang w:val="el-GR"/>
        </w:rPr>
        <w:t>περιέχουν διάφορες ενυδατωτικές ουσίες (moisturizers). Η ενυδάτωσ</w:t>
      </w:r>
      <w:r>
        <w:rPr>
          <w:rFonts w:asciiTheme="minorHAnsi" w:hAnsiTheme="minorHAnsi"/>
          <w:sz w:val="24"/>
          <w:szCs w:val="24"/>
          <w:lang w:val="el-GR"/>
        </w:rPr>
        <w:t xml:space="preserve">η του δέρματος θεωρείται η πιο σπουδαία ιδιότητα των </w:t>
      </w:r>
      <w:r w:rsidR="00A92C4E" w:rsidRPr="00A92C4E">
        <w:rPr>
          <w:rFonts w:asciiTheme="minorHAnsi" w:hAnsiTheme="minorHAnsi"/>
          <w:sz w:val="24"/>
          <w:szCs w:val="24"/>
          <w:lang w:val="el-GR"/>
        </w:rPr>
        <w:t>καλλυντικών αυτών. Αυτό απορρέει από το γεγονός ότι το νερό είναι το συστατικό εκείνο που δίνει πλαστικότητα στα νεκρά κύτταρα της επιδερμίδας, με  αποτέλεσμα το δέρμα να γίνεται λείο και μαλακό. Εάν το νερό  απομακρυνθεί από την κεράτινη στοιβάδα με γρηγορότερο ρυθμό απ’  ότι προσλαμβάνεται από τις κατώτερες</w:t>
      </w:r>
      <w:r>
        <w:rPr>
          <w:rFonts w:asciiTheme="minorHAnsi" w:hAnsiTheme="minorHAnsi"/>
          <w:sz w:val="24"/>
          <w:szCs w:val="24"/>
          <w:lang w:val="el-GR"/>
        </w:rPr>
        <w:t xml:space="preserve"> στοιβάδες της επιδερμίδας, το </w:t>
      </w:r>
      <w:r w:rsidR="00A92C4E" w:rsidRPr="00A92C4E">
        <w:rPr>
          <w:rFonts w:asciiTheme="minorHAnsi" w:hAnsiTheme="minorHAnsi"/>
          <w:sz w:val="24"/>
          <w:szCs w:val="24"/>
          <w:lang w:val="el-GR"/>
        </w:rPr>
        <w:t>δέρμα αφυδατώνεται και χάνει την ελαστικότητά του. Εάν η περιεκτικότητα της κεράτινης στιβάδας σε νερό μειωθεί, σε ποσοστό κάτω από 10% που θεωρείται το ελάχι</w:t>
      </w:r>
      <w:r>
        <w:rPr>
          <w:rFonts w:asciiTheme="minorHAnsi" w:hAnsiTheme="minorHAnsi"/>
          <w:sz w:val="24"/>
          <w:szCs w:val="24"/>
          <w:lang w:val="el-GR"/>
        </w:rPr>
        <w:t xml:space="preserve">στο φυσιολογικό όριο, το δέρμα </w:t>
      </w:r>
      <w:r w:rsidR="00A92C4E" w:rsidRPr="00A92C4E">
        <w:rPr>
          <w:rFonts w:asciiTheme="minorHAnsi" w:hAnsiTheme="minorHAnsi"/>
          <w:sz w:val="24"/>
          <w:szCs w:val="24"/>
          <w:lang w:val="el-GR"/>
        </w:rPr>
        <w:t>γίνεται τραχύ και πολλές φορές λεπι</w:t>
      </w:r>
      <w:r>
        <w:rPr>
          <w:rFonts w:asciiTheme="minorHAnsi" w:hAnsiTheme="minorHAnsi"/>
          <w:sz w:val="24"/>
          <w:szCs w:val="24"/>
          <w:lang w:val="el-GR"/>
        </w:rPr>
        <w:t xml:space="preserve">δωτό (αφυδατωμένο). Τα ελαιώδη </w:t>
      </w:r>
      <w:r w:rsidR="00A92C4E" w:rsidRPr="00A92C4E">
        <w:rPr>
          <w:rFonts w:asciiTheme="minorHAnsi" w:hAnsiTheme="minorHAnsi"/>
          <w:sz w:val="24"/>
          <w:szCs w:val="24"/>
          <w:lang w:val="el-GR"/>
        </w:rPr>
        <w:t>συστατικά από μόνα τους δεν ξαναδίνουν στο δέρμα ελαστικότητα, γι’ αυτό είναι απαραίτητη η ενυδάτωσή του.</w:t>
      </w:r>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E40C9C" w:rsidRDefault="00A92C4E" w:rsidP="00E40C9C">
      <w:pPr>
        <w:pStyle w:val="4"/>
      </w:pPr>
      <w:bookmarkStart w:id="6" w:name="_Toc410378790"/>
      <w:r w:rsidRPr="00E40C9C">
        <w:t>Κρέμες ημέρας (Day creams).</w:t>
      </w:r>
      <w:bookmarkEnd w:id="6"/>
    </w:p>
    <w:p w:rsidR="00A92C4E" w:rsidRPr="00A92C4E" w:rsidRDefault="00A92C4E" w:rsidP="00A92C4E">
      <w:pPr>
        <w:pStyle w:val="ac"/>
        <w:spacing w:line="360" w:lineRule="auto"/>
        <w:ind w:right="106"/>
        <w:rPr>
          <w:rFonts w:asciiTheme="minorHAnsi" w:hAnsiTheme="minorHAnsi"/>
          <w:sz w:val="24"/>
          <w:szCs w:val="24"/>
          <w:lang w:val="el-GR"/>
        </w:rPr>
      </w:pPr>
    </w:p>
    <w:p w:rsidR="00A92C4E" w:rsidRPr="00A92C4E" w:rsidRDefault="00A92C4E" w:rsidP="001006D8">
      <w:pPr>
        <w:pStyle w:val="ac"/>
        <w:spacing w:line="360" w:lineRule="auto"/>
        <w:ind w:right="106" w:firstLine="0"/>
        <w:rPr>
          <w:rFonts w:asciiTheme="minorHAnsi" w:hAnsiTheme="minorHAnsi"/>
          <w:sz w:val="24"/>
          <w:szCs w:val="24"/>
          <w:lang w:val="el-GR"/>
        </w:rPr>
      </w:pPr>
      <w:r w:rsidRPr="00A92C4E">
        <w:rPr>
          <w:rFonts w:asciiTheme="minorHAnsi" w:hAnsiTheme="minorHAnsi"/>
          <w:sz w:val="24"/>
          <w:szCs w:val="24"/>
          <w:lang w:val="el-GR"/>
        </w:rPr>
        <w:t xml:space="preserve">Είναι καλλυντικά προϊόντα που χρησιμοποιούνται κατά την διάρκεια της ημέρας </w:t>
      </w:r>
      <w:r w:rsidRPr="00A92C4E">
        <w:rPr>
          <w:rFonts w:asciiTheme="minorHAnsi" w:hAnsiTheme="minorHAnsi"/>
          <w:sz w:val="24"/>
          <w:szCs w:val="24"/>
          <w:lang w:val="el-GR"/>
        </w:rPr>
        <w:lastRenderedPageBreak/>
        <w:t>για την προστασία του καθαρισμένου δέρματος. Σχηματίζουν ένα λεπτό σχεδόν αδιόρατο στρώμα, που δίνει στο δέρμα μία όχι λιπαρή όψη ώστε να μπορεί να χρησιμοποιηθεί εύκολα, οποιοδήποτε είδος μακιγιάζ πάνω από την κρέμα βάση. Κατατάσσονται σε δύο κατηγορίες</w:t>
      </w:r>
      <w:r w:rsidR="001006D8">
        <w:rPr>
          <w:rFonts w:asciiTheme="minorHAnsi" w:hAnsiTheme="minorHAnsi"/>
          <w:sz w:val="24"/>
          <w:szCs w:val="24"/>
          <w:lang w:val="el-GR"/>
        </w:rPr>
        <w:t xml:space="preserve">, </w:t>
      </w:r>
      <w:r w:rsidRPr="00A92C4E">
        <w:rPr>
          <w:rFonts w:asciiTheme="minorHAnsi" w:hAnsiTheme="minorHAnsi"/>
          <w:sz w:val="24"/>
          <w:szCs w:val="24"/>
          <w:lang w:val="el-GR"/>
        </w:rPr>
        <w:t>τις ταχέως απορροφούμενες κρέμες (Vanishing creams) και αυτές που χρησιμοποιούνται σαν βάση του μακιγιάζ (Foundation creams).</w:t>
      </w:r>
    </w:p>
    <w:p w:rsidR="00A92C4E" w:rsidRPr="00A92C4E" w:rsidRDefault="00A92C4E" w:rsidP="00A92C4E">
      <w:pPr>
        <w:pStyle w:val="ac"/>
        <w:spacing w:line="360" w:lineRule="auto"/>
        <w:ind w:right="106"/>
        <w:rPr>
          <w:rFonts w:asciiTheme="minorHAnsi" w:hAnsiTheme="minorHAnsi"/>
          <w:sz w:val="24"/>
          <w:szCs w:val="24"/>
          <w:lang w:val="el-GR"/>
        </w:rPr>
      </w:pPr>
    </w:p>
    <w:p w:rsidR="001006D8" w:rsidRPr="001006D8" w:rsidRDefault="001006D8" w:rsidP="001006D8">
      <w:pPr>
        <w:pStyle w:val="ac"/>
        <w:spacing w:line="360" w:lineRule="auto"/>
        <w:ind w:right="106" w:firstLine="0"/>
        <w:rPr>
          <w:rFonts w:asciiTheme="minorHAnsi" w:hAnsiTheme="minorHAnsi"/>
          <w:sz w:val="24"/>
          <w:szCs w:val="24"/>
          <w:u w:val="single"/>
          <w:lang w:val="el-GR"/>
        </w:rPr>
      </w:pPr>
      <w:r w:rsidRPr="001006D8">
        <w:rPr>
          <w:rFonts w:asciiTheme="minorHAnsi" w:hAnsiTheme="minorHAnsi"/>
          <w:sz w:val="24"/>
          <w:szCs w:val="24"/>
          <w:u w:val="single"/>
          <w:lang w:val="el-GR"/>
        </w:rPr>
        <w:t>Ταχέως απορροφούμενες κρέμ</w:t>
      </w:r>
      <w:r w:rsidR="00A92C4E" w:rsidRPr="001006D8">
        <w:rPr>
          <w:rFonts w:asciiTheme="minorHAnsi" w:hAnsiTheme="minorHAnsi"/>
          <w:sz w:val="24"/>
          <w:szCs w:val="24"/>
          <w:u w:val="single"/>
          <w:lang w:val="el-GR"/>
        </w:rPr>
        <w:t>ες (vanishing crea</w:t>
      </w:r>
      <w:r w:rsidRPr="001006D8">
        <w:rPr>
          <w:rFonts w:asciiTheme="minorHAnsi" w:hAnsiTheme="minorHAnsi"/>
          <w:sz w:val="24"/>
          <w:szCs w:val="24"/>
          <w:u w:val="single"/>
          <w:lang w:val="el-GR"/>
        </w:rPr>
        <w:t>ms).</w:t>
      </w:r>
    </w:p>
    <w:p w:rsidR="00A92C4E" w:rsidRPr="00A92C4E" w:rsidRDefault="001006D8" w:rsidP="001006D8">
      <w:pPr>
        <w:pStyle w:val="ac"/>
        <w:spacing w:line="360" w:lineRule="auto"/>
        <w:ind w:right="106" w:firstLine="0"/>
        <w:rPr>
          <w:rFonts w:asciiTheme="minorHAnsi" w:hAnsiTheme="minorHAnsi"/>
          <w:sz w:val="24"/>
          <w:szCs w:val="24"/>
          <w:lang w:val="el-GR"/>
        </w:rPr>
      </w:pPr>
      <w:r>
        <w:rPr>
          <w:rFonts w:asciiTheme="minorHAnsi" w:hAnsiTheme="minorHAnsi"/>
          <w:sz w:val="24"/>
          <w:szCs w:val="24"/>
          <w:lang w:val="el-GR"/>
        </w:rPr>
        <w:t>Οι κρέμες αυτές είναι συνήθως γαλακτώματα του τύπου (o/w), των</w:t>
      </w:r>
      <w:r w:rsidR="00A92C4E" w:rsidRPr="00A92C4E">
        <w:rPr>
          <w:rFonts w:asciiTheme="minorHAnsi" w:hAnsiTheme="minorHAnsi"/>
          <w:sz w:val="24"/>
          <w:szCs w:val="24"/>
          <w:lang w:val="el-GR"/>
        </w:rPr>
        <w:t xml:space="preserve"> οποίων τα σπουδαιότερα συστ</w:t>
      </w:r>
      <w:r>
        <w:rPr>
          <w:rFonts w:asciiTheme="minorHAnsi" w:hAnsiTheme="minorHAnsi"/>
          <w:sz w:val="24"/>
          <w:szCs w:val="24"/>
          <w:lang w:val="el-GR"/>
        </w:rPr>
        <w:t>ατικά της ελαιώδους φάσης είναι</w:t>
      </w:r>
      <w:r w:rsidR="00A92C4E" w:rsidRPr="00A92C4E">
        <w:rPr>
          <w:rFonts w:asciiTheme="minorHAnsi" w:hAnsiTheme="minorHAnsi"/>
          <w:sz w:val="24"/>
          <w:szCs w:val="24"/>
          <w:lang w:val="el-GR"/>
        </w:rPr>
        <w:t xml:space="preserve"> ε</w:t>
      </w:r>
      <w:r>
        <w:rPr>
          <w:rFonts w:asciiTheme="minorHAnsi" w:hAnsiTheme="minorHAnsi"/>
          <w:sz w:val="24"/>
          <w:szCs w:val="24"/>
          <w:lang w:val="el-GR"/>
        </w:rPr>
        <w:t>λεύθερα λιπαρά οξέα και κυρίως το στεατικό οξύ. Χαρακτηριστικό τους είναι ότι απλώνονται εύκολα στο δέρμα, απορροφώνται</w:t>
      </w:r>
      <w:r w:rsidR="00A92C4E" w:rsidRPr="00A92C4E">
        <w:rPr>
          <w:rFonts w:asciiTheme="minorHAnsi" w:hAnsiTheme="minorHAnsi"/>
          <w:sz w:val="24"/>
          <w:szCs w:val="24"/>
          <w:lang w:val="el-GR"/>
        </w:rPr>
        <w:t xml:space="preserve"> γρήγορα και αφήνουν πάνω στο</w:t>
      </w:r>
      <w:r>
        <w:rPr>
          <w:rFonts w:asciiTheme="minorHAnsi" w:hAnsiTheme="minorHAnsi"/>
          <w:sz w:val="24"/>
          <w:szCs w:val="24"/>
          <w:lang w:val="el-GR"/>
        </w:rPr>
        <w:t xml:space="preserve"> δέρμα ένα λεπτό σχεδόν αόρατο στρώμα, γι’ αυτό και ονομάζονται και «εξαφανιζόμενες κρέμες»</w:t>
      </w:r>
      <w:r w:rsidR="00A92C4E" w:rsidRPr="00A92C4E">
        <w:rPr>
          <w:rFonts w:asciiTheme="minorHAnsi" w:hAnsiTheme="minorHAnsi"/>
          <w:sz w:val="24"/>
          <w:szCs w:val="24"/>
          <w:lang w:val="el-GR"/>
        </w:rPr>
        <w:t>.</w:t>
      </w:r>
    </w:p>
    <w:p w:rsidR="00A92C4E" w:rsidRPr="00A92C4E" w:rsidRDefault="00A92C4E" w:rsidP="00A92C4E">
      <w:pPr>
        <w:pStyle w:val="ac"/>
        <w:spacing w:line="360" w:lineRule="auto"/>
        <w:ind w:right="106"/>
        <w:rPr>
          <w:rFonts w:asciiTheme="minorHAnsi" w:hAnsiTheme="minorHAnsi"/>
          <w:sz w:val="24"/>
          <w:szCs w:val="24"/>
          <w:lang w:val="el-GR"/>
        </w:rPr>
      </w:pPr>
    </w:p>
    <w:p w:rsidR="001006D8" w:rsidRPr="000B71EF" w:rsidRDefault="00A92C4E" w:rsidP="001006D8">
      <w:pPr>
        <w:pStyle w:val="ac"/>
        <w:spacing w:line="360" w:lineRule="auto"/>
        <w:ind w:right="106" w:firstLine="0"/>
        <w:rPr>
          <w:rFonts w:asciiTheme="minorHAnsi" w:hAnsiTheme="minorHAnsi"/>
          <w:sz w:val="24"/>
          <w:szCs w:val="24"/>
        </w:rPr>
      </w:pPr>
      <w:r w:rsidRPr="00A92C4E">
        <w:rPr>
          <w:rFonts w:asciiTheme="minorHAnsi" w:hAnsiTheme="minorHAnsi"/>
          <w:sz w:val="24"/>
          <w:szCs w:val="24"/>
          <w:lang w:val="el-GR"/>
        </w:rPr>
        <w:t>Κρέμες</w:t>
      </w:r>
      <w:r w:rsidR="001006D8" w:rsidRPr="001006D8">
        <w:rPr>
          <w:rFonts w:asciiTheme="minorHAnsi" w:hAnsiTheme="minorHAnsi"/>
          <w:sz w:val="24"/>
          <w:szCs w:val="24"/>
        </w:rPr>
        <w:t xml:space="preserve"> </w:t>
      </w:r>
      <w:r w:rsidRPr="00A92C4E">
        <w:rPr>
          <w:rFonts w:asciiTheme="minorHAnsi" w:hAnsiTheme="minorHAnsi"/>
          <w:sz w:val="24"/>
          <w:szCs w:val="24"/>
          <w:lang w:val="el-GR"/>
        </w:rPr>
        <w:t>βάσης</w:t>
      </w:r>
      <w:r w:rsidR="001006D8" w:rsidRPr="001006D8">
        <w:rPr>
          <w:rFonts w:asciiTheme="minorHAnsi" w:hAnsiTheme="minorHAnsi"/>
          <w:sz w:val="24"/>
          <w:szCs w:val="24"/>
        </w:rPr>
        <w:t xml:space="preserve"> </w:t>
      </w:r>
      <w:r w:rsidRPr="00A92C4E">
        <w:rPr>
          <w:rFonts w:asciiTheme="minorHAnsi" w:hAnsiTheme="minorHAnsi"/>
          <w:sz w:val="24"/>
          <w:szCs w:val="24"/>
          <w:lang w:val="el-GR"/>
        </w:rPr>
        <w:t>μακιγιάζ</w:t>
      </w:r>
      <w:r w:rsidR="001006D8" w:rsidRPr="001006D8">
        <w:rPr>
          <w:rFonts w:asciiTheme="minorHAnsi" w:hAnsiTheme="minorHAnsi"/>
          <w:sz w:val="24"/>
          <w:szCs w:val="24"/>
        </w:rPr>
        <w:t xml:space="preserve"> </w:t>
      </w:r>
      <w:r w:rsidR="001006D8">
        <w:rPr>
          <w:rFonts w:asciiTheme="minorHAnsi" w:hAnsiTheme="minorHAnsi"/>
          <w:sz w:val="24"/>
          <w:szCs w:val="24"/>
        </w:rPr>
        <w:t>(foundation</w:t>
      </w:r>
      <w:r w:rsidR="001006D8" w:rsidRPr="001006D8">
        <w:rPr>
          <w:rFonts w:asciiTheme="minorHAnsi" w:hAnsiTheme="minorHAnsi"/>
          <w:sz w:val="24"/>
          <w:szCs w:val="24"/>
        </w:rPr>
        <w:t xml:space="preserve"> </w:t>
      </w:r>
      <w:r w:rsidR="001006D8">
        <w:rPr>
          <w:rFonts w:asciiTheme="minorHAnsi" w:hAnsiTheme="minorHAnsi"/>
          <w:sz w:val="24"/>
          <w:szCs w:val="24"/>
        </w:rPr>
        <w:t>creams).</w:t>
      </w:r>
      <w:r w:rsidR="001006D8" w:rsidRPr="001006D8">
        <w:rPr>
          <w:rFonts w:asciiTheme="minorHAnsi" w:hAnsiTheme="minorHAnsi"/>
          <w:sz w:val="24"/>
          <w:szCs w:val="24"/>
        </w:rPr>
        <w:t xml:space="preserve"> </w:t>
      </w:r>
    </w:p>
    <w:p w:rsidR="006137BA" w:rsidRDefault="001006D8" w:rsidP="006071F6">
      <w:pPr>
        <w:pStyle w:val="ac"/>
        <w:spacing w:line="360" w:lineRule="auto"/>
        <w:ind w:right="106" w:firstLine="0"/>
        <w:rPr>
          <w:rFonts w:asciiTheme="minorHAnsi" w:hAnsiTheme="minorHAnsi"/>
          <w:sz w:val="24"/>
          <w:szCs w:val="24"/>
          <w:lang w:val="el-GR"/>
        </w:rPr>
      </w:pPr>
      <w:r>
        <w:rPr>
          <w:rFonts w:asciiTheme="minorHAnsi" w:hAnsiTheme="minorHAnsi"/>
          <w:sz w:val="24"/>
          <w:szCs w:val="24"/>
          <w:lang w:val="el-GR"/>
        </w:rPr>
        <w:t xml:space="preserve">Οι κρέμες </w:t>
      </w:r>
      <w:r w:rsidR="00A92C4E" w:rsidRPr="00A92C4E">
        <w:rPr>
          <w:rFonts w:asciiTheme="minorHAnsi" w:hAnsiTheme="minorHAnsi"/>
          <w:sz w:val="24"/>
          <w:szCs w:val="24"/>
          <w:lang w:val="el-GR"/>
        </w:rPr>
        <w:t xml:space="preserve">αυτές χρησιμοποιούνται πάντοτε, σαν βάση, κάτω από το μακιγιάζ και δημιουργούν πάνω στο δέρμα ένα ελαφρώς κολλώδες υπόστρωμα, που βοηθά στην προσκόλληση και την συγκράτησή του. Τα καλλυντικά αυτά προϊόντα περιέχουν διάφορες μαλακτικές και ενυδατωτικές ουσίες, οι οποίες εξασφαλίζουν την δημιουργία του κολλώδους υποστρώματος και συμβάλλουν στη διατήρηση της φυσιολογικής κατάστασης του δέρματος. Μπορεί επίσης να περιέχουν και αντιηλιακά φίλτρα με σκοπό την προστασία του δέρματος από τις βλαβερές επιδράσεις της ηλιακής ακτινοβολίας. Μπορεί να είναι  άχρωμες ή χρωματισμένες (pigmented foundation creams) και κυκλοφορούν σε διάφορες </w:t>
      </w:r>
      <w:r>
        <w:rPr>
          <w:rFonts w:asciiTheme="minorHAnsi" w:hAnsiTheme="minorHAnsi"/>
          <w:sz w:val="24"/>
          <w:szCs w:val="24"/>
          <w:lang w:val="el-GR"/>
        </w:rPr>
        <w:t>κ</w:t>
      </w:r>
      <w:r w:rsidR="00A92C4E" w:rsidRPr="00A92C4E">
        <w:rPr>
          <w:rFonts w:asciiTheme="minorHAnsi" w:hAnsiTheme="minorHAnsi"/>
          <w:sz w:val="24"/>
          <w:szCs w:val="24"/>
          <w:lang w:val="el-GR"/>
        </w:rPr>
        <w:t>αλλυντικοτεχνικές μορφές όπως κρέμες w/o, o/w, στερεές ή o/w υγρής μορφής ή και άνυδρες. Η περιεχόμενη χρωστική ανέρχεται σε ποσοστό 3-25%. Οι κρέμες με περιεκτικότητα σε χρωστικές 3-10% αποτελούν κατάλληλο υπόστρωμα για την τοποθέτηση προϊόντων μακιγιάζ. Πολλές φορές όμως, χρησιμοποιούνται και από μόνες τους για να προσδώσουν έναν απαλό χρωματισμό του προσώπου κατά την διάρκεια της ημέρας. Εάν περιέχουν υψηλότερα ποσοστά χρωστικών μπορούν και από μόνες τους να χρησιμοποιηθούν σαν f.d.t. Οι χρωστικές που χρησιμοποιούνται στις κρέμες αυτές είναι συνήθως ανόργανα πιγμέντα.</w:t>
      </w:r>
    </w:p>
    <w:p w:rsidR="00A92C4E" w:rsidRDefault="00A92C4E" w:rsidP="006071F6">
      <w:pPr>
        <w:pStyle w:val="ac"/>
        <w:spacing w:line="360" w:lineRule="auto"/>
        <w:ind w:right="106" w:firstLine="0"/>
        <w:rPr>
          <w:rFonts w:asciiTheme="minorHAnsi" w:hAnsiTheme="minorHAnsi"/>
          <w:sz w:val="24"/>
          <w:szCs w:val="24"/>
          <w:lang w:val="el-GR"/>
        </w:rPr>
        <w:sectPr w:rsidR="00A92C4E" w:rsidSect="0048572D">
          <w:pgSz w:w="11906" w:h="16838"/>
          <w:pgMar w:top="1440" w:right="1800" w:bottom="1440" w:left="1800" w:header="708" w:footer="708" w:gutter="0"/>
          <w:cols w:space="708"/>
          <w:titlePg/>
          <w:docGrid w:linePitch="360"/>
        </w:sectPr>
      </w:pPr>
    </w:p>
    <w:p w:rsidR="00A92C4E" w:rsidRPr="006071F6" w:rsidRDefault="00A92C4E" w:rsidP="006071F6">
      <w:pPr>
        <w:pStyle w:val="ac"/>
        <w:spacing w:line="360" w:lineRule="auto"/>
        <w:ind w:right="106" w:firstLine="0"/>
        <w:rPr>
          <w:rFonts w:asciiTheme="minorHAnsi" w:hAnsiTheme="minorHAnsi"/>
          <w:sz w:val="24"/>
          <w:szCs w:val="24"/>
          <w:lang w:val="el-GR"/>
        </w:rPr>
      </w:pPr>
    </w:p>
    <w:tbl>
      <w:tblPr>
        <w:tblW w:w="8612" w:type="dxa"/>
        <w:tblLook w:val="00A0" w:firstRow="1" w:lastRow="0" w:firstColumn="1" w:lastColumn="0" w:noHBand="0" w:noVBand="0"/>
      </w:tblPr>
      <w:tblGrid>
        <w:gridCol w:w="8612"/>
      </w:tblGrid>
      <w:tr w:rsidR="00712584" w:rsidRPr="00AB417C">
        <w:trPr>
          <w:trHeight w:val="1516"/>
        </w:trPr>
        <w:tc>
          <w:tcPr>
            <w:tcW w:w="8612" w:type="dxa"/>
          </w:tcPr>
          <w:p w:rsidR="00712584" w:rsidRPr="00AB417C" w:rsidRDefault="00712584" w:rsidP="00BF088A">
            <w:pPr>
              <w:spacing w:after="0" w:line="240" w:lineRule="auto"/>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BF088A">
            <w:pPr>
              <w:spacing w:before="240" w:after="0" w:line="240" w:lineRule="auto"/>
              <w:jc w:val="center"/>
              <w:rPr>
                <w:rFonts w:ascii="Calibri" w:hAnsi="Calibri" w:cs="Calibri"/>
                <w:sz w:val="32"/>
                <w:szCs w:val="32"/>
              </w:rPr>
            </w:pPr>
            <w:r w:rsidRPr="00AB417C">
              <w:rPr>
                <w:rFonts w:ascii="Calibri" w:hAnsi="Calibri" w:cs="Calibri"/>
                <w:b/>
                <w:bCs/>
              </w:rPr>
              <w:t>Τεχνολογικό Εκπαιδευτικό Ίδρυμα Αθήνας</w:t>
            </w:r>
          </w:p>
        </w:tc>
      </w:tr>
      <w:tr w:rsidR="00712584" w:rsidRPr="00AB417C">
        <w:trPr>
          <w:trHeight w:val="7154"/>
        </w:trPr>
        <w:tc>
          <w:tcPr>
            <w:tcW w:w="8612" w:type="dxa"/>
            <w:vAlign w:val="center"/>
          </w:tcPr>
          <w:p w:rsidR="00712584" w:rsidRPr="00AB417C" w:rsidRDefault="00712584" w:rsidP="00BF088A">
            <w:pPr>
              <w:spacing w:after="0" w:line="240" w:lineRule="auto"/>
              <w:jc w:val="center"/>
              <w:rPr>
                <w:rFonts w:ascii="Calibri" w:hAnsi="Calibri" w:cs="Calibri"/>
                <w:b/>
                <w:bCs/>
                <w:sz w:val="44"/>
                <w:szCs w:val="44"/>
              </w:rPr>
            </w:pPr>
            <w:r w:rsidRPr="00AB417C">
              <w:rPr>
                <w:rFonts w:ascii="Calibri" w:hAnsi="Calibri" w:cs="Calibri"/>
                <w:b/>
                <w:bCs/>
                <w:sz w:val="44"/>
                <w:szCs w:val="44"/>
              </w:rPr>
              <w:t>Τέλος Ενότητας</w:t>
            </w: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tc>
      </w:tr>
      <w:tr w:rsidR="00712584" w:rsidRPr="00AB417C">
        <w:trPr>
          <w:trHeight w:val="2592"/>
        </w:trPr>
        <w:tc>
          <w:tcPr>
            <w:tcW w:w="8612" w:type="dxa"/>
          </w:tcPr>
          <w:p w:rsidR="00712584" w:rsidRPr="00AB417C" w:rsidRDefault="00712584" w:rsidP="00BF088A">
            <w:pPr>
              <w:spacing w:after="0" w:line="240" w:lineRule="auto"/>
              <w:rPr>
                <w:rFonts w:ascii="Calibri" w:hAnsi="Calibri" w:cs="Calibri"/>
                <w:b/>
                <w:bCs/>
                <w:sz w:val="32"/>
                <w:szCs w:val="32"/>
              </w:rPr>
            </w:pPr>
            <w:r w:rsidRPr="00AB417C">
              <w:rPr>
                <w:rFonts w:ascii="Calibri" w:hAnsi="Calibri" w:cs="Calibri"/>
                <w:b/>
                <w:bCs/>
                <w:sz w:val="32"/>
                <w:szCs w:val="32"/>
              </w:rPr>
              <w:t>Χρηματοδότηση</w:t>
            </w:r>
          </w:p>
          <w:p w:rsidR="00712584" w:rsidRPr="00AB417C" w:rsidRDefault="00712584" w:rsidP="00BF088A">
            <w:pPr>
              <w:spacing w:after="0" w:line="240" w:lineRule="auto"/>
              <w:rPr>
                <w:rFonts w:ascii="Calibri" w:hAnsi="Calibri" w:cs="Calibri"/>
              </w:rPr>
            </w:pP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παρόν εκπαιδευτικό υλικό έχει αναπτυχθεί στα πλαίσια του εκπαιδευτικού έργου του διδάσκοντα.</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w:t>
            </w:r>
            <w:r w:rsidRPr="00AB417C">
              <w:rPr>
                <w:rFonts w:ascii="Calibri" w:hAnsi="Calibri" w:cs="Calibri"/>
                <w:b/>
                <w:bCs/>
                <w:sz w:val="24"/>
                <w:szCs w:val="24"/>
              </w:rPr>
              <w:t>Ανοικτά Ακαδημαϊκά Μαθήματα στο ΤΕΙ Αθήνας</w:t>
            </w:r>
            <w:r w:rsidRPr="00AB417C">
              <w:rPr>
                <w:rFonts w:ascii="Calibri" w:hAnsi="Calibri" w:cs="Calibri"/>
                <w:sz w:val="24"/>
                <w:szCs w:val="24"/>
              </w:rPr>
              <w:t xml:space="preserve">» έχει χρηματοδοτήσει μόνο τη αναδιαμόρφωση του εκπαιδευτικού υλικού. </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12584" w:rsidRPr="00AB417C" w:rsidRDefault="006C0B01" w:rsidP="00BF088A">
            <w:pPr>
              <w:spacing w:after="0" w:line="240" w:lineRule="auto"/>
              <w:rPr>
                <w:rFonts w:ascii="Calibri" w:hAnsi="Calibri" w:cs="Calibri"/>
                <w:sz w:val="32"/>
                <w:szCs w:val="32"/>
              </w:rPr>
            </w:pPr>
            <w:r>
              <w:rPr>
                <w:rFonts w:ascii="Calibri" w:hAnsi="Calibri" w:cs="Calibri"/>
                <w:noProof/>
                <w:sz w:val="32"/>
                <w:szCs w:val="32"/>
                <w:lang w:eastAsia="el-GR"/>
              </w:rPr>
              <w:drawing>
                <wp:inline distT="0" distB="0" distL="0" distR="0" wp14:anchorId="3C8ADEF1" wp14:editId="36978CFB">
                  <wp:extent cx="5238750" cy="11620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712584" w:rsidRPr="00AB417C" w:rsidRDefault="00712584" w:rsidP="00C33A6E">
      <w:pPr>
        <w:spacing w:after="0" w:line="240" w:lineRule="auto"/>
        <w:rPr>
          <w:rFonts w:ascii="Calibri" w:hAnsi="Calibri" w:cs="Calibri"/>
          <w:sz w:val="24"/>
          <w:szCs w:val="24"/>
          <w:lang w:eastAsia="el-GR"/>
        </w:rPr>
        <w:sectPr w:rsidR="00712584" w:rsidRPr="00AB417C" w:rsidSect="0048572D">
          <w:pgSz w:w="11906" w:h="16838"/>
          <w:pgMar w:top="1440" w:right="1800" w:bottom="1440" w:left="1800" w:header="708" w:footer="708" w:gutter="0"/>
          <w:cols w:space="708"/>
          <w:titlePg/>
          <w:docGrid w:linePitch="360"/>
        </w:sectPr>
      </w:pPr>
    </w:p>
    <w:p w:rsidR="00712584" w:rsidRPr="00AB417C" w:rsidRDefault="00712584" w:rsidP="005233E2">
      <w:pPr>
        <w:spacing w:after="360"/>
        <w:rPr>
          <w:rFonts w:ascii="Calibri" w:hAnsi="Calibri" w:cs="Calibri"/>
          <w:b/>
          <w:bCs/>
          <w:sz w:val="32"/>
          <w:szCs w:val="32"/>
        </w:rPr>
      </w:pPr>
      <w:r w:rsidRPr="00AB417C">
        <w:rPr>
          <w:rFonts w:ascii="Calibri" w:hAnsi="Calibri" w:cs="Calibri"/>
          <w:b/>
          <w:bCs/>
          <w:sz w:val="32"/>
          <w:szCs w:val="32"/>
        </w:rPr>
        <w:lastRenderedPageBreak/>
        <w:t>Σημειώματα</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Αναφοράς</w:t>
      </w:r>
    </w:p>
    <w:p w:rsidR="00712584" w:rsidRPr="00AB417C" w:rsidRDefault="00712584" w:rsidP="005233E2">
      <w:pPr>
        <w:rPr>
          <w:rFonts w:ascii="Calibri" w:hAnsi="Calibri" w:cs="Calibri"/>
        </w:rPr>
      </w:pPr>
      <w:r w:rsidRPr="00AB417C">
        <w:rPr>
          <w:rFonts w:ascii="Calibri" w:hAnsi="Calibri" w:cs="Calibri"/>
        </w:rPr>
        <w:t xml:space="preserve">Copyright ΤΕΙ Αθήνας, </w:t>
      </w:r>
      <w:r w:rsidR="00675D6E">
        <w:rPr>
          <w:rFonts w:ascii="Calibri" w:hAnsi="Calibri" w:cs="Calibri"/>
        </w:rPr>
        <w:t>Βασιλική Κεφαλά</w:t>
      </w:r>
      <w:r w:rsidRPr="00AB417C">
        <w:rPr>
          <w:rFonts w:ascii="Calibri" w:hAnsi="Calibri" w:cs="Calibri"/>
        </w:rPr>
        <w:t xml:space="preserve">, 2014. </w:t>
      </w:r>
      <w:r w:rsidR="00675D6E">
        <w:rPr>
          <w:rFonts w:ascii="Calibri" w:hAnsi="Calibri" w:cs="Calibri"/>
        </w:rPr>
        <w:t>Βασιλική Κεφαλά</w:t>
      </w:r>
      <w:r w:rsidRPr="00AB417C">
        <w:rPr>
          <w:rFonts w:ascii="Calibri" w:hAnsi="Calibri" w:cs="Calibri"/>
        </w:rPr>
        <w:t>. «</w:t>
      </w:r>
      <w:r w:rsidR="00675D6E">
        <w:rPr>
          <w:rFonts w:ascii="Calibri" w:hAnsi="Calibri" w:cs="Calibri"/>
        </w:rPr>
        <w:t>Α</w:t>
      </w:r>
      <w:r w:rsidR="0004229A">
        <w:rPr>
          <w:rFonts w:ascii="Calibri" w:hAnsi="Calibri" w:cs="Calibri"/>
        </w:rPr>
        <w:t>ισθητική προσώπου Ι</w:t>
      </w:r>
      <w:r w:rsidR="002E28BA">
        <w:rPr>
          <w:rFonts w:ascii="Calibri" w:hAnsi="Calibri" w:cs="Calibri"/>
          <w:lang w:val="en-US"/>
        </w:rPr>
        <w:t xml:space="preserve"> </w:t>
      </w:r>
      <w:r w:rsidR="002E28BA" w:rsidRPr="002E28BA">
        <w:rPr>
          <w:rFonts w:ascii="Calibri" w:hAnsi="Calibri" w:cs="Calibri"/>
          <w:lang w:val="en-US"/>
        </w:rPr>
        <w:t>(Θ)</w:t>
      </w:r>
      <w:bookmarkStart w:id="7" w:name="_GoBack"/>
      <w:bookmarkEnd w:id="7"/>
      <w:r w:rsidR="0004229A">
        <w:rPr>
          <w:rFonts w:ascii="Calibri" w:hAnsi="Calibri" w:cs="Calibri"/>
        </w:rPr>
        <w:t>. Ενότητα 3</w:t>
      </w:r>
      <w:r w:rsidRPr="00AB417C">
        <w:rPr>
          <w:rFonts w:ascii="Calibri" w:hAnsi="Calibri" w:cs="Calibri"/>
        </w:rPr>
        <w:t xml:space="preserve">: </w:t>
      </w:r>
      <w:r w:rsidR="0004229A">
        <w:rPr>
          <w:rFonts w:ascii="Calibri" w:hAnsi="Calibri" w:cs="Calibri"/>
        </w:rPr>
        <w:t>Βασικά καλλυντικά προϊόντα</w:t>
      </w:r>
      <w:r w:rsidRPr="00AB417C">
        <w:rPr>
          <w:rFonts w:ascii="Calibri" w:hAnsi="Calibri" w:cs="Calibri"/>
        </w:rPr>
        <w:t xml:space="preserve">». Έκδοση: 1.0. Αθήνα 2014. Διαθέσιμο από τη δικτυακή διεύθυνση: </w:t>
      </w:r>
      <w:hyperlink r:id="rId13" w:history="1">
        <w:r w:rsidRPr="00AB417C">
          <w:rPr>
            <w:rStyle w:val="-"/>
            <w:rFonts w:ascii="Calibri" w:hAnsi="Calibri" w:cs="Calibri"/>
          </w:rPr>
          <w:t>ocp.teiath.gr</w:t>
        </w:r>
      </w:hyperlink>
      <w:r w:rsidRPr="00AB417C">
        <w:rPr>
          <w:rFonts w:ascii="Calibri" w:hAnsi="Calibri" w:cs="Calibri"/>
          <w:color w:val="1F497D"/>
        </w:rPr>
        <w:t>.</w:t>
      </w:r>
    </w:p>
    <w:p w:rsidR="00712584" w:rsidRPr="00AB417C" w:rsidRDefault="00712584" w:rsidP="005233E2">
      <w:pPr>
        <w:rPr>
          <w:rFonts w:ascii="Calibri" w:hAnsi="Calibri" w:cs="Calibri"/>
          <w:b/>
          <w:bCs/>
          <w:sz w:val="24"/>
          <w:szCs w:val="24"/>
        </w:rPr>
      </w:pP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Αδειοδότησης</w:t>
      </w:r>
    </w:p>
    <w:p w:rsidR="00712584" w:rsidRPr="00AB417C" w:rsidRDefault="00712584" w:rsidP="005233E2">
      <w:pPr>
        <w:rPr>
          <w:rFonts w:ascii="Calibri" w:hAnsi="Calibri" w:cs="Calibri"/>
        </w:rPr>
      </w:pPr>
      <w:r w:rsidRPr="00AB417C">
        <w:rPr>
          <w:rFonts w:ascii="Calibri" w:hAnsi="Calibri"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712584" w:rsidRPr="00AB417C" w:rsidRDefault="006C0B01" w:rsidP="005233E2">
      <w:pPr>
        <w:jc w:val="center"/>
        <w:rPr>
          <w:rFonts w:ascii="Calibri" w:hAnsi="Calibri" w:cs="Calibri"/>
        </w:rPr>
      </w:pPr>
      <w:r>
        <w:rPr>
          <w:rFonts w:ascii="Calibri" w:hAnsi="Calibri" w:cs="Calibri"/>
          <w:noProof/>
          <w:lang w:eastAsia="el-GR"/>
        </w:rPr>
        <w:drawing>
          <wp:inline distT="0" distB="0" distL="0" distR="0">
            <wp:extent cx="1533525" cy="552450"/>
            <wp:effectExtent l="0" t="0" r="9525" b="0"/>
            <wp:docPr id="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712584" w:rsidRPr="00AB417C" w:rsidRDefault="00712584" w:rsidP="005233E2">
      <w:pPr>
        <w:spacing w:after="360"/>
        <w:rPr>
          <w:rFonts w:ascii="Calibri" w:hAnsi="Calibri" w:cs="Calibri"/>
        </w:rPr>
      </w:pPr>
      <w:r w:rsidRPr="00AB417C">
        <w:rPr>
          <w:rFonts w:ascii="Calibri" w:hAnsi="Calibri" w:cs="Calibri"/>
        </w:rPr>
        <w:t xml:space="preserve">[1] http://creativecommons.org/licenses/by-nc-sa/4.0/ </w:t>
      </w:r>
    </w:p>
    <w:p w:rsidR="00712584" w:rsidRPr="00AB417C" w:rsidRDefault="00712584" w:rsidP="005233E2">
      <w:pPr>
        <w:rPr>
          <w:rFonts w:ascii="Calibri" w:hAnsi="Calibri" w:cs="Calibri"/>
        </w:rPr>
      </w:pPr>
      <w:r w:rsidRPr="00AB417C">
        <w:rPr>
          <w:rFonts w:ascii="Calibri" w:hAnsi="Calibri" w:cs="Calibri"/>
        </w:rPr>
        <w:t xml:space="preserve">Ως </w:t>
      </w:r>
      <w:r w:rsidRPr="00AB417C">
        <w:rPr>
          <w:rFonts w:ascii="Calibri" w:hAnsi="Calibri" w:cs="Calibri"/>
          <w:b/>
          <w:bCs/>
        </w:rPr>
        <w:t>Μη Εμπορική</w:t>
      </w:r>
      <w:r w:rsidRPr="00AB417C">
        <w:rPr>
          <w:rFonts w:ascii="Calibri" w:hAnsi="Calibri" w:cs="Calibri"/>
        </w:rPr>
        <w:t xml:space="preserve"> ορίζεται η χρήση:</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712584" w:rsidRPr="00AB417C" w:rsidRDefault="00712584" w:rsidP="005233E2">
      <w:pPr>
        <w:rPr>
          <w:rFonts w:ascii="Calibri" w:hAnsi="Calibri" w:cs="Calibri"/>
        </w:rPr>
      </w:pPr>
      <w:r w:rsidRPr="00AB417C">
        <w:rPr>
          <w:rFonts w:ascii="Calibri" w:hAnsi="Calibri" w:cs="Calibri"/>
        </w:rPr>
        <w:t>Ο δικαιούχος μπορεί να παρέχει στον αδειοδόχο ξεχωριστή άδεια να χρησιμοποιεί το έργο για εμπορική χρήση, εφόσον αυτό του ζητηθεί.</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Διατήρηση Σημειωμάτων</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Αναφοράς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Αδειοδότησης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 xml:space="preserve">τη δήλωση Διατήρησης Σημειωμάτων </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Χρήσης Έργων Τρίτων (εφόσον υπάρχει)</w:t>
      </w:r>
    </w:p>
    <w:p w:rsidR="00712584" w:rsidRDefault="00712584" w:rsidP="005233E2">
      <w:pPr>
        <w:rPr>
          <w:rFonts w:ascii="Calibri" w:hAnsi="Calibri" w:cs="Calibri"/>
        </w:rPr>
      </w:pPr>
      <w:r w:rsidRPr="00AB417C">
        <w:rPr>
          <w:rFonts w:ascii="Calibri" w:hAnsi="Calibri" w:cs="Calibri"/>
        </w:rPr>
        <w:t>μαζί με τους συνοδευόμενους υπερσυνδέσμους.</w:t>
      </w:r>
    </w:p>
    <w:p w:rsidR="00E201BE" w:rsidRDefault="00E201BE">
      <w:pPr>
        <w:spacing w:after="0" w:line="240" w:lineRule="auto"/>
        <w:rPr>
          <w:rFonts w:ascii="Calibri" w:hAnsi="Calibri" w:cs="Calibri"/>
        </w:rPr>
      </w:pPr>
      <w:r>
        <w:rPr>
          <w:rFonts w:ascii="Calibri" w:hAnsi="Calibri" w:cs="Calibri"/>
        </w:rPr>
        <w:br w:type="page"/>
      </w:r>
    </w:p>
    <w:p w:rsidR="00E201BE" w:rsidRPr="00794F0C" w:rsidRDefault="00E201BE" w:rsidP="00E201BE">
      <w:pPr>
        <w:spacing w:before="120" w:after="0" w:line="240" w:lineRule="auto"/>
        <w:textAlignment w:val="baseline"/>
        <w:rPr>
          <w:rFonts w:asciiTheme="minorHAnsi" w:hAnsiTheme="minorHAnsi"/>
          <w:sz w:val="24"/>
          <w:szCs w:val="24"/>
          <w:lang w:eastAsia="el-GR"/>
        </w:rPr>
      </w:pPr>
      <w:r w:rsidRPr="00794F0C">
        <w:rPr>
          <w:rFonts w:asciiTheme="minorHAnsi" w:hAnsiTheme="minorHAnsi"/>
          <w:b/>
          <w:bCs/>
          <w:sz w:val="24"/>
          <w:szCs w:val="24"/>
          <w:lang w:eastAsia="el-GR"/>
        </w:rPr>
        <w:lastRenderedPageBreak/>
        <w:t>Επεξήγηση όρων χρήσης έργων τρίτων</w:t>
      </w:r>
    </w:p>
    <w:p w:rsidR="00E201BE" w:rsidRDefault="00E201BE" w:rsidP="00E201BE">
      <w:pPr>
        <w:rPr>
          <w:rFonts w:asciiTheme="minorHAnsi" w:hAnsiTheme="minorHAnsi"/>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E201BE" w:rsidRPr="00194318" w:rsidTr="002E0701">
        <w:tc>
          <w:tcPr>
            <w:tcW w:w="2093" w:type="dxa"/>
          </w:tcPr>
          <w:p w:rsidR="00E201BE" w:rsidRPr="00021A16" w:rsidRDefault="00E201BE" w:rsidP="002E0701">
            <w:pPr>
              <w:rPr>
                <w:sz w:val="36"/>
                <w:szCs w:val="36"/>
              </w:rPr>
            </w:pPr>
            <w:r w:rsidRPr="00021A16">
              <w:rPr>
                <w:sz w:val="36"/>
                <w:szCs w:val="36"/>
              </w:rPr>
              <w:t>©</w:t>
            </w:r>
          </w:p>
        </w:tc>
        <w:tc>
          <w:tcPr>
            <w:tcW w:w="6429" w:type="dxa"/>
          </w:tcPr>
          <w:p w:rsidR="00E201BE" w:rsidRPr="00C062DE" w:rsidRDefault="00E201BE" w:rsidP="002E0701">
            <w:r w:rsidRPr="00C062DE">
              <w:t>Δεν επιτρέπεται η επαναχρησιμοποίηση του έργου, παρά μόνο εάν ζητηθεί εκ νέου άδεια από το δημιουργό.</w:t>
            </w:r>
          </w:p>
        </w:tc>
      </w:tr>
      <w:tr w:rsidR="00E201BE" w:rsidRPr="00194318" w:rsidTr="002E0701">
        <w:tc>
          <w:tcPr>
            <w:tcW w:w="2093" w:type="dxa"/>
          </w:tcPr>
          <w:p w:rsidR="00E201BE" w:rsidRPr="00C062DE" w:rsidRDefault="00E201BE" w:rsidP="002E0701">
            <w:r w:rsidRPr="00C062DE">
              <w:t xml:space="preserve">διαθέσιμο με άδεια </w:t>
            </w:r>
            <w:r w:rsidRPr="00794F0C">
              <w:t>CC</w:t>
            </w:r>
            <w:r w:rsidRPr="00C062DE">
              <w:t>-</w:t>
            </w:r>
            <w:r w:rsidRPr="00794F0C">
              <w:t>BY</w:t>
            </w:r>
          </w:p>
        </w:tc>
        <w:tc>
          <w:tcPr>
            <w:tcW w:w="6429" w:type="dxa"/>
          </w:tcPr>
          <w:p w:rsidR="00E201BE" w:rsidRPr="00C062DE" w:rsidRDefault="00E201BE" w:rsidP="002E0701">
            <w:pPr>
              <w:tabs>
                <w:tab w:val="left" w:pos="1263"/>
              </w:tabs>
            </w:pPr>
            <w:r w:rsidRPr="00C062DE">
              <w:t>Επιτρέπεται η επαναχρησιμοποίηση του έργου και η δημιουργία παραγώγων αυτού με απλή αναφορά του δημιουργού.</w:t>
            </w:r>
          </w:p>
        </w:tc>
      </w:tr>
      <w:tr w:rsidR="00E201BE" w:rsidRPr="00194318" w:rsidTr="002E0701">
        <w:tc>
          <w:tcPr>
            <w:tcW w:w="2093" w:type="dxa"/>
          </w:tcPr>
          <w:p w:rsidR="00E201BE" w:rsidRPr="00C062DE" w:rsidRDefault="00E201BE" w:rsidP="002E0701">
            <w:r w:rsidRPr="00C062DE">
              <w:t xml:space="preserve">διαθέσιμο με άδεια </w:t>
            </w:r>
            <w:r w:rsidRPr="00794F0C">
              <w:t>CC</w:t>
            </w:r>
            <w:r w:rsidRPr="00C062DE">
              <w:t>-</w:t>
            </w:r>
            <w:r w:rsidRPr="00794F0C">
              <w:t>BY</w:t>
            </w:r>
            <w:r w:rsidRPr="00C062DE">
              <w:t>-</w:t>
            </w:r>
            <w:r w:rsidRPr="00794F0C">
              <w:t>SA</w:t>
            </w:r>
          </w:p>
        </w:tc>
        <w:tc>
          <w:tcPr>
            <w:tcW w:w="6429" w:type="dxa"/>
          </w:tcPr>
          <w:p w:rsidR="00E201BE" w:rsidRPr="00C062DE" w:rsidRDefault="00E201BE" w:rsidP="002E0701">
            <w:r w:rsidRPr="00C062DE">
              <w:t>Επιτρέπεται η επαναχρησιμοποίηση του έργου με αναφορά του δημιουργού, και διάθεση του έργου ή του παράγωγου αυτού με την ίδια άδεια.</w:t>
            </w:r>
          </w:p>
        </w:tc>
      </w:tr>
      <w:tr w:rsidR="00E201BE" w:rsidTr="002E0701">
        <w:tc>
          <w:tcPr>
            <w:tcW w:w="2093" w:type="dxa"/>
          </w:tcPr>
          <w:p w:rsidR="00E201BE" w:rsidRPr="00C062DE" w:rsidRDefault="00E201BE" w:rsidP="002E0701">
            <w:r w:rsidRPr="00C062DE">
              <w:t xml:space="preserve">διαθέσιμο με άδεια </w:t>
            </w:r>
            <w:r w:rsidRPr="00794F0C">
              <w:t>CC</w:t>
            </w:r>
            <w:r w:rsidRPr="00C062DE">
              <w:t>-</w:t>
            </w:r>
            <w:r w:rsidRPr="00794F0C">
              <w:t>BY</w:t>
            </w:r>
            <w:r w:rsidRPr="00C062DE">
              <w:t>-</w:t>
            </w:r>
            <w:r w:rsidRPr="00794F0C">
              <w:t>ND</w:t>
            </w:r>
          </w:p>
        </w:tc>
        <w:tc>
          <w:tcPr>
            <w:tcW w:w="6429" w:type="dxa"/>
          </w:tcPr>
          <w:p w:rsidR="00E201BE" w:rsidRDefault="00E201BE" w:rsidP="002E0701">
            <w:pPr>
              <w:tabs>
                <w:tab w:val="left" w:pos="1562"/>
              </w:tabs>
            </w:pPr>
            <w:r w:rsidRPr="00C062DE">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E201BE" w:rsidTr="002E0701">
        <w:tc>
          <w:tcPr>
            <w:tcW w:w="2093" w:type="dxa"/>
          </w:tcPr>
          <w:p w:rsidR="00E201BE" w:rsidRPr="00C062DE" w:rsidRDefault="00E201BE" w:rsidP="002E0701">
            <w:r w:rsidRPr="00C062DE">
              <w:t xml:space="preserve">διαθέσιμο με άδεια </w:t>
            </w:r>
            <w:r w:rsidRPr="00794F0C">
              <w:t>CC</w:t>
            </w:r>
            <w:r w:rsidRPr="00C062DE">
              <w:t>-</w:t>
            </w:r>
            <w:r w:rsidRPr="00794F0C">
              <w:t>BY</w:t>
            </w:r>
            <w:r w:rsidRPr="00C062DE">
              <w:t>-</w:t>
            </w:r>
            <w:r w:rsidRPr="00794F0C">
              <w:t>NC</w:t>
            </w:r>
          </w:p>
        </w:tc>
        <w:tc>
          <w:tcPr>
            <w:tcW w:w="6429" w:type="dxa"/>
          </w:tcPr>
          <w:p w:rsidR="00E201BE" w:rsidRDefault="00E201BE" w:rsidP="002E0701">
            <w:r w:rsidRPr="00C062DE">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E201BE" w:rsidTr="002E0701">
        <w:tc>
          <w:tcPr>
            <w:tcW w:w="2093" w:type="dxa"/>
          </w:tcPr>
          <w:p w:rsidR="00E201BE" w:rsidRPr="00C062DE" w:rsidRDefault="00E201BE" w:rsidP="002E0701">
            <w:r w:rsidRPr="00C062DE">
              <w:t xml:space="preserve">διαθέσιμο με άδεια </w:t>
            </w:r>
            <w:r w:rsidRPr="00794F0C">
              <w:t>CC</w:t>
            </w:r>
            <w:r w:rsidRPr="00C062DE">
              <w:t>-</w:t>
            </w:r>
            <w:r w:rsidRPr="00794F0C">
              <w:t>BY</w:t>
            </w:r>
            <w:r w:rsidRPr="00C062DE">
              <w:t>-</w:t>
            </w:r>
            <w:r w:rsidRPr="00794F0C">
              <w:t>NC</w:t>
            </w:r>
            <w:r w:rsidRPr="00C062DE">
              <w:t>-</w:t>
            </w:r>
            <w:r w:rsidRPr="00794F0C">
              <w:t>SA</w:t>
            </w:r>
          </w:p>
        </w:tc>
        <w:tc>
          <w:tcPr>
            <w:tcW w:w="6429" w:type="dxa"/>
          </w:tcPr>
          <w:p w:rsidR="00E201BE" w:rsidRDefault="00E201BE" w:rsidP="002E0701">
            <w:r w:rsidRPr="00C062DE">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E201BE" w:rsidRPr="00194318" w:rsidTr="002E0701">
        <w:tc>
          <w:tcPr>
            <w:tcW w:w="2093" w:type="dxa"/>
          </w:tcPr>
          <w:p w:rsidR="00E201BE" w:rsidRPr="00C062DE" w:rsidRDefault="00E201BE" w:rsidP="002E0701">
            <w:r w:rsidRPr="00C062DE">
              <w:t xml:space="preserve">διαθέσιμο με άδεια </w:t>
            </w:r>
            <w:r w:rsidRPr="00021A16">
              <w:t>CC</w:t>
            </w:r>
            <w:r w:rsidRPr="00C062DE">
              <w:t>-</w:t>
            </w:r>
            <w:r w:rsidRPr="00021A16">
              <w:t>BY</w:t>
            </w:r>
            <w:r w:rsidRPr="00C062DE">
              <w:t>-</w:t>
            </w:r>
            <w:r w:rsidRPr="00021A16">
              <w:t>NC</w:t>
            </w:r>
            <w:r w:rsidRPr="00C062DE">
              <w:t>-</w:t>
            </w:r>
            <w:r w:rsidRPr="00021A16">
              <w:t>ND</w:t>
            </w:r>
          </w:p>
        </w:tc>
        <w:tc>
          <w:tcPr>
            <w:tcW w:w="6429" w:type="dxa"/>
          </w:tcPr>
          <w:p w:rsidR="00E201BE" w:rsidRPr="00C062DE" w:rsidRDefault="00E201BE" w:rsidP="002E0701">
            <w:r w:rsidRPr="00C062DE">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E201BE" w:rsidRPr="00194318" w:rsidTr="002E0701">
        <w:tc>
          <w:tcPr>
            <w:tcW w:w="2093" w:type="dxa"/>
          </w:tcPr>
          <w:p w:rsidR="00E201BE" w:rsidRPr="00C062DE" w:rsidRDefault="00E201BE" w:rsidP="002E0701">
            <w:r w:rsidRPr="00C062DE">
              <w:t xml:space="preserve">διαθέσιμο με άδεια </w:t>
            </w:r>
            <w:r w:rsidRPr="00021A16">
              <w:t>CC</w:t>
            </w:r>
            <w:r w:rsidRPr="00C062DE">
              <w:t xml:space="preserve">0 </w:t>
            </w:r>
            <w:r w:rsidRPr="00021A16">
              <w:t>Public</w:t>
            </w:r>
            <w:r w:rsidRPr="00C062DE">
              <w:t xml:space="preserve"> </w:t>
            </w:r>
            <w:r w:rsidRPr="00021A16">
              <w:t>Domain</w:t>
            </w:r>
          </w:p>
        </w:tc>
        <w:tc>
          <w:tcPr>
            <w:tcW w:w="6429" w:type="dxa"/>
          </w:tcPr>
          <w:p w:rsidR="00E201BE" w:rsidRPr="00C062DE" w:rsidRDefault="00E201BE"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E201BE" w:rsidRPr="00194318" w:rsidTr="002E0701">
        <w:tc>
          <w:tcPr>
            <w:tcW w:w="2093" w:type="dxa"/>
          </w:tcPr>
          <w:p w:rsidR="00E201BE" w:rsidRDefault="00E201BE" w:rsidP="002E0701">
            <w:r w:rsidRPr="00021A16">
              <w:t>διαθέσιμο ως κοινό κτήμα</w:t>
            </w:r>
          </w:p>
        </w:tc>
        <w:tc>
          <w:tcPr>
            <w:tcW w:w="6429" w:type="dxa"/>
          </w:tcPr>
          <w:p w:rsidR="00E201BE" w:rsidRPr="00C062DE" w:rsidRDefault="00E201BE"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E201BE" w:rsidRPr="00194318" w:rsidTr="002E0701">
        <w:tc>
          <w:tcPr>
            <w:tcW w:w="2093" w:type="dxa"/>
          </w:tcPr>
          <w:p w:rsidR="00E201BE" w:rsidRDefault="00E201BE" w:rsidP="002E0701">
            <w:r w:rsidRPr="00021A16">
              <w:t>χωρίς σήμανση</w:t>
            </w:r>
          </w:p>
        </w:tc>
        <w:tc>
          <w:tcPr>
            <w:tcW w:w="6429" w:type="dxa"/>
          </w:tcPr>
          <w:p w:rsidR="00E201BE" w:rsidRPr="00C062DE" w:rsidRDefault="00E201BE" w:rsidP="002E0701">
            <w:r w:rsidRPr="00C062DE">
              <w:t>Συνήθως δεν επιτρέπεται η επαναχρησιμοποίηση του έργου.</w:t>
            </w:r>
          </w:p>
        </w:tc>
      </w:tr>
    </w:tbl>
    <w:p w:rsidR="00E201BE" w:rsidRPr="00794F0C" w:rsidRDefault="00E201BE" w:rsidP="00E201BE">
      <w:pPr>
        <w:rPr>
          <w:rFonts w:asciiTheme="minorHAnsi" w:hAnsiTheme="minorHAnsi"/>
        </w:rPr>
      </w:pPr>
    </w:p>
    <w:p w:rsidR="00E201BE" w:rsidRPr="00A36113" w:rsidRDefault="00E201BE" w:rsidP="00E201BE">
      <w:pPr>
        <w:rPr>
          <w:rFonts w:asciiTheme="minorHAnsi" w:hAnsiTheme="minorHAnsi"/>
          <w:b/>
          <w:sz w:val="24"/>
          <w:szCs w:val="32"/>
        </w:rPr>
      </w:pPr>
      <w:r w:rsidRPr="00A36113">
        <w:rPr>
          <w:rFonts w:asciiTheme="minorHAnsi" w:hAnsiTheme="minorHAnsi"/>
          <w:b/>
          <w:sz w:val="24"/>
          <w:szCs w:val="32"/>
        </w:rPr>
        <w:t>Διατήρηση Σημειωμάτων</w:t>
      </w:r>
    </w:p>
    <w:p w:rsidR="00E201BE" w:rsidRPr="00A36113" w:rsidRDefault="00E201BE" w:rsidP="00E201BE">
      <w:pPr>
        <w:pStyle w:val="a4"/>
        <w:numPr>
          <w:ilvl w:val="0"/>
          <w:numId w:val="2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E201BE" w:rsidRPr="00A36113" w:rsidRDefault="00E201BE" w:rsidP="00E201BE">
      <w:pPr>
        <w:pStyle w:val="a4"/>
        <w:numPr>
          <w:ilvl w:val="0"/>
          <w:numId w:val="29"/>
        </w:numPr>
        <w:rPr>
          <w:rFonts w:asciiTheme="minorHAnsi" w:hAnsiTheme="minorHAnsi"/>
        </w:rPr>
      </w:pPr>
      <w:r w:rsidRPr="00A36113">
        <w:rPr>
          <w:rFonts w:asciiTheme="minorHAnsi" w:hAnsiTheme="minorHAnsi"/>
        </w:rPr>
        <w:t>Το Σημείωμα Αναφοράς</w:t>
      </w:r>
    </w:p>
    <w:p w:rsidR="00E201BE" w:rsidRPr="00A36113" w:rsidRDefault="00E201BE" w:rsidP="00E201BE">
      <w:pPr>
        <w:pStyle w:val="a4"/>
        <w:numPr>
          <w:ilvl w:val="0"/>
          <w:numId w:val="29"/>
        </w:numPr>
        <w:rPr>
          <w:rFonts w:asciiTheme="minorHAnsi" w:hAnsiTheme="minorHAnsi"/>
        </w:rPr>
      </w:pPr>
      <w:r w:rsidRPr="00A36113">
        <w:rPr>
          <w:rFonts w:asciiTheme="minorHAnsi" w:hAnsiTheme="minorHAnsi"/>
        </w:rPr>
        <w:t>Το Σημείωμα Αδειοδότησης</w:t>
      </w:r>
    </w:p>
    <w:p w:rsidR="00E201BE" w:rsidRPr="00A36113" w:rsidRDefault="00E201BE" w:rsidP="00E201BE">
      <w:pPr>
        <w:pStyle w:val="a4"/>
        <w:numPr>
          <w:ilvl w:val="0"/>
          <w:numId w:val="29"/>
        </w:numPr>
        <w:rPr>
          <w:rFonts w:asciiTheme="minorHAnsi" w:hAnsiTheme="minorHAnsi"/>
        </w:rPr>
      </w:pPr>
      <w:r w:rsidRPr="00A36113">
        <w:rPr>
          <w:rFonts w:asciiTheme="minorHAnsi" w:hAnsiTheme="minorHAnsi"/>
        </w:rPr>
        <w:t xml:space="preserve">Τη δήλωση Διατήρησης Σημειωμάτων </w:t>
      </w:r>
    </w:p>
    <w:p w:rsidR="00E201BE" w:rsidRDefault="00E201BE" w:rsidP="00E201BE">
      <w:pPr>
        <w:pStyle w:val="a4"/>
        <w:numPr>
          <w:ilvl w:val="0"/>
          <w:numId w:val="2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E201BE" w:rsidRPr="00622D8C" w:rsidRDefault="00E201BE" w:rsidP="00E201BE">
      <w:pPr>
        <w:rPr>
          <w:rFonts w:asciiTheme="minorHAnsi" w:hAnsiTheme="minorHAnsi"/>
          <w:b/>
          <w:sz w:val="24"/>
          <w:szCs w:val="32"/>
        </w:rPr>
      </w:pPr>
      <w:r w:rsidRPr="00622D8C">
        <w:rPr>
          <w:rFonts w:asciiTheme="minorHAnsi" w:hAnsiTheme="minorHAnsi"/>
          <w:b/>
          <w:sz w:val="24"/>
          <w:szCs w:val="32"/>
        </w:rPr>
        <w:lastRenderedPageBreak/>
        <w:t xml:space="preserve">Σημείωμα Χρήσης Έργων Τρίτων </w:t>
      </w:r>
    </w:p>
    <w:p w:rsidR="000C7BC2" w:rsidRPr="00622D8C" w:rsidRDefault="000C7BC2" w:rsidP="000C7BC2">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0C7BC2" w:rsidRPr="00AB417C" w:rsidRDefault="000C7BC2" w:rsidP="000C7BC2">
      <w:pPr>
        <w:rPr>
          <w:rFonts w:ascii="Calibri" w:hAnsi="Calibri" w:cs="Calibri"/>
          <w:sz w:val="24"/>
          <w:szCs w:val="24"/>
          <w:lang w:eastAsia="el-GR"/>
        </w:rPr>
      </w:pPr>
      <w:r w:rsidRPr="004A4E2F">
        <w:rPr>
          <w:rFonts w:asciiTheme="minorHAnsi" w:hAnsiTheme="minorHAnsi"/>
        </w:rPr>
        <w:t>Βασιλική Κεφαλά, Αισθητική προσώπου Ι, ISBN 960-90857-1-7-2005</w:t>
      </w:r>
    </w:p>
    <w:p w:rsidR="00E201BE" w:rsidRPr="00AB417C" w:rsidRDefault="00E201BE" w:rsidP="005233E2">
      <w:pPr>
        <w:rPr>
          <w:rFonts w:ascii="Calibri" w:hAnsi="Calibri" w:cs="Calibri"/>
          <w:sz w:val="24"/>
          <w:szCs w:val="24"/>
          <w:lang w:eastAsia="el-GR"/>
        </w:rPr>
      </w:pPr>
    </w:p>
    <w:sectPr w:rsidR="00E201BE" w:rsidRPr="00AB417C"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D6" w:rsidRDefault="00C165D6">
      <w:pPr>
        <w:spacing w:after="0" w:line="240" w:lineRule="auto"/>
      </w:pPr>
      <w:r>
        <w:separator/>
      </w:r>
    </w:p>
  </w:endnote>
  <w:endnote w:type="continuationSeparator" w:id="0">
    <w:p w:rsidR="00C165D6" w:rsidRDefault="00C1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D6" w:rsidRDefault="00C165D6">
      <w:pPr>
        <w:spacing w:after="0" w:line="240" w:lineRule="auto"/>
      </w:pPr>
      <w:r>
        <w:separator/>
      </w:r>
    </w:p>
  </w:footnote>
  <w:footnote w:type="continuationSeparator" w:id="0">
    <w:p w:rsidR="00C165D6" w:rsidRDefault="00C16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B0E352"/>
    <w:lvl w:ilvl="0">
      <w:numFmt w:val="bullet"/>
      <w:lvlText w:val="*"/>
      <w:lvlJc w:val="left"/>
    </w:lvl>
  </w:abstractNum>
  <w:abstractNum w:abstractNumId="1">
    <w:nsid w:val="100C46D6"/>
    <w:multiLevelType w:val="hybridMultilevel"/>
    <w:tmpl w:val="A0B24F5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01E0009"/>
    <w:multiLevelType w:val="hybridMultilevel"/>
    <w:tmpl w:val="26DE9A1A"/>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4757369"/>
    <w:multiLevelType w:val="hybridMultilevel"/>
    <w:tmpl w:val="A02665B8"/>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58245F0"/>
    <w:multiLevelType w:val="hybridMultilevel"/>
    <w:tmpl w:val="8BBC55F4"/>
    <w:lvl w:ilvl="0" w:tplc="0AE40D28">
      <w:start w:val="1"/>
      <w:numFmt w:val="decimal"/>
      <w:lvlText w:val="%1)"/>
      <w:lvlJc w:val="left"/>
      <w:pPr>
        <w:ind w:hanging="361"/>
        <w:jc w:val="left"/>
      </w:pPr>
      <w:rPr>
        <w:rFonts w:ascii="Calibri" w:eastAsia="Calibri" w:hAnsi="Calibri" w:hint="default"/>
        <w:spacing w:val="-2"/>
        <w:w w:val="99"/>
        <w:sz w:val="32"/>
        <w:szCs w:val="32"/>
      </w:rPr>
    </w:lvl>
    <w:lvl w:ilvl="1" w:tplc="292E2B92">
      <w:start w:val="1"/>
      <w:numFmt w:val="bullet"/>
      <w:lvlText w:val="•"/>
      <w:lvlJc w:val="left"/>
      <w:rPr>
        <w:rFonts w:hint="default"/>
      </w:rPr>
    </w:lvl>
    <w:lvl w:ilvl="2" w:tplc="F6BE6BDA">
      <w:start w:val="1"/>
      <w:numFmt w:val="bullet"/>
      <w:lvlText w:val="•"/>
      <w:lvlJc w:val="left"/>
      <w:rPr>
        <w:rFonts w:hint="default"/>
      </w:rPr>
    </w:lvl>
    <w:lvl w:ilvl="3" w:tplc="F8080A70">
      <w:start w:val="1"/>
      <w:numFmt w:val="bullet"/>
      <w:lvlText w:val="•"/>
      <w:lvlJc w:val="left"/>
      <w:rPr>
        <w:rFonts w:hint="default"/>
      </w:rPr>
    </w:lvl>
    <w:lvl w:ilvl="4" w:tplc="B58E7B1C">
      <w:start w:val="1"/>
      <w:numFmt w:val="bullet"/>
      <w:lvlText w:val="•"/>
      <w:lvlJc w:val="left"/>
      <w:rPr>
        <w:rFonts w:hint="default"/>
      </w:rPr>
    </w:lvl>
    <w:lvl w:ilvl="5" w:tplc="6870186E">
      <w:start w:val="1"/>
      <w:numFmt w:val="bullet"/>
      <w:lvlText w:val="•"/>
      <w:lvlJc w:val="left"/>
      <w:rPr>
        <w:rFonts w:hint="default"/>
      </w:rPr>
    </w:lvl>
    <w:lvl w:ilvl="6" w:tplc="9CC476B6">
      <w:start w:val="1"/>
      <w:numFmt w:val="bullet"/>
      <w:lvlText w:val="•"/>
      <w:lvlJc w:val="left"/>
      <w:rPr>
        <w:rFonts w:hint="default"/>
      </w:rPr>
    </w:lvl>
    <w:lvl w:ilvl="7" w:tplc="900EF550">
      <w:start w:val="1"/>
      <w:numFmt w:val="bullet"/>
      <w:lvlText w:val="•"/>
      <w:lvlJc w:val="left"/>
      <w:rPr>
        <w:rFonts w:hint="default"/>
      </w:rPr>
    </w:lvl>
    <w:lvl w:ilvl="8" w:tplc="AE44DF72">
      <w:start w:val="1"/>
      <w:numFmt w:val="bullet"/>
      <w:lvlText w:val="•"/>
      <w:lvlJc w:val="left"/>
      <w:rPr>
        <w:rFonts w:hint="default"/>
      </w:rPr>
    </w:lvl>
  </w:abstractNum>
  <w:abstractNum w:abstractNumId="5">
    <w:nsid w:val="19DC45B4"/>
    <w:multiLevelType w:val="hybridMultilevel"/>
    <w:tmpl w:val="7A6E29E0"/>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D130D23"/>
    <w:multiLevelType w:val="hybridMultilevel"/>
    <w:tmpl w:val="6AE2C676"/>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2BB0644"/>
    <w:multiLevelType w:val="hybridMultilevel"/>
    <w:tmpl w:val="79BEE3F6"/>
    <w:lvl w:ilvl="0" w:tplc="04080015">
      <w:start w:val="1"/>
      <w:numFmt w:val="upperLetter"/>
      <w:lvlText w:val="%1."/>
      <w:lvlJc w:val="left"/>
      <w:pPr>
        <w:ind w:left="1180" w:hanging="360"/>
      </w:pPr>
    </w:lvl>
    <w:lvl w:ilvl="1" w:tplc="04080019" w:tentative="1">
      <w:start w:val="1"/>
      <w:numFmt w:val="lowerLetter"/>
      <w:lvlText w:val="%2."/>
      <w:lvlJc w:val="left"/>
      <w:pPr>
        <w:ind w:left="1900" w:hanging="360"/>
      </w:pPr>
    </w:lvl>
    <w:lvl w:ilvl="2" w:tplc="0408001B" w:tentative="1">
      <w:start w:val="1"/>
      <w:numFmt w:val="lowerRoman"/>
      <w:lvlText w:val="%3."/>
      <w:lvlJc w:val="right"/>
      <w:pPr>
        <w:ind w:left="2620" w:hanging="180"/>
      </w:pPr>
    </w:lvl>
    <w:lvl w:ilvl="3" w:tplc="0408000F" w:tentative="1">
      <w:start w:val="1"/>
      <w:numFmt w:val="decimal"/>
      <w:lvlText w:val="%4."/>
      <w:lvlJc w:val="left"/>
      <w:pPr>
        <w:ind w:left="3340" w:hanging="360"/>
      </w:pPr>
    </w:lvl>
    <w:lvl w:ilvl="4" w:tplc="04080019" w:tentative="1">
      <w:start w:val="1"/>
      <w:numFmt w:val="lowerLetter"/>
      <w:lvlText w:val="%5."/>
      <w:lvlJc w:val="left"/>
      <w:pPr>
        <w:ind w:left="4060" w:hanging="360"/>
      </w:pPr>
    </w:lvl>
    <w:lvl w:ilvl="5" w:tplc="0408001B" w:tentative="1">
      <w:start w:val="1"/>
      <w:numFmt w:val="lowerRoman"/>
      <w:lvlText w:val="%6."/>
      <w:lvlJc w:val="right"/>
      <w:pPr>
        <w:ind w:left="4780" w:hanging="180"/>
      </w:pPr>
    </w:lvl>
    <w:lvl w:ilvl="6" w:tplc="0408000F" w:tentative="1">
      <w:start w:val="1"/>
      <w:numFmt w:val="decimal"/>
      <w:lvlText w:val="%7."/>
      <w:lvlJc w:val="left"/>
      <w:pPr>
        <w:ind w:left="5500" w:hanging="360"/>
      </w:pPr>
    </w:lvl>
    <w:lvl w:ilvl="7" w:tplc="04080019" w:tentative="1">
      <w:start w:val="1"/>
      <w:numFmt w:val="lowerLetter"/>
      <w:lvlText w:val="%8."/>
      <w:lvlJc w:val="left"/>
      <w:pPr>
        <w:ind w:left="6220" w:hanging="360"/>
      </w:pPr>
    </w:lvl>
    <w:lvl w:ilvl="8" w:tplc="0408001B" w:tentative="1">
      <w:start w:val="1"/>
      <w:numFmt w:val="lowerRoman"/>
      <w:lvlText w:val="%9."/>
      <w:lvlJc w:val="right"/>
      <w:pPr>
        <w:ind w:left="6940" w:hanging="180"/>
      </w:pPr>
    </w:lvl>
  </w:abstractNum>
  <w:abstractNum w:abstractNumId="8">
    <w:nsid w:val="33E879F9"/>
    <w:multiLevelType w:val="multilevel"/>
    <w:tmpl w:val="C2A60EAE"/>
    <w:lvl w:ilvl="0">
      <w:start w:val="4"/>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1">
    <w:nsid w:val="4ABB2D65"/>
    <w:multiLevelType w:val="hybridMultilevel"/>
    <w:tmpl w:val="EFE488A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BFF442F"/>
    <w:multiLevelType w:val="hybridMultilevel"/>
    <w:tmpl w:val="F6CEFE80"/>
    <w:lvl w:ilvl="0" w:tplc="3814B3BC">
      <w:start w:val="1"/>
      <w:numFmt w:val="bullet"/>
      <w:lvlText w:val="•"/>
      <w:lvlJc w:val="left"/>
      <w:pPr>
        <w:tabs>
          <w:tab w:val="num" w:pos="720"/>
        </w:tabs>
        <w:ind w:left="720" w:hanging="360"/>
      </w:pPr>
      <w:rPr>
        <w:rFonts w:ascii="Arial" w:hAnsi="Arial" w:cs="Arial" w:hint="default"/>
      </w:rPr>
    </w:lvl>
    <w:lvl w:ilvl="1" w:tplc="D8B2A72E" w:tentative="1">
      <w:start w:val="1"/>
      <w:numFmt w:val="bullet"/>
      <w:lvlText w:val="•"/>
      <w:lvlJc w:val="left"/>
      <w:pPr>
        <w:tabs>
          <w:tab w:val="num" w:pos="1440"/>
        </w:tabs>
        <w:ind w:left="1440" w:hanging="360"/>
      </w:pPr>
      <w:rPr>
        <w:rFonts w:ascii="Arial" w:hAnsi="Arial" w:cs="Arial" w:hint="default"/>
      </w:rPr>
    </w:lvl>
    <w:lvl w:ilvl="2" w:tplc="24E835CC" w:tentative="1">
      <w:start w:val="1"/>
      <w:numFmt w:val="bullet"/>
      <w:lvlText w:val="•"/>
      <w:lvlJc w:val="left"/>
      <w:pPr>
        <w:tabs>
          <w:tab w:val="num" w:pos="2160"/>
        </w:tabs>
        <w:ind w:left="2160" w:hanging="360"/>
      </w:pPr>
      <w:rPr>
        <w:rFonts w:ascii="Arial" w:hAnsi="Arial" w:cs="Arial" w:hint="default"/>
      </w:rPr>
    </w:lvl>
    <w:lvl w:ilvl="3" w:tplc="28C2EDDC" w:tentative="1">
      <w:start w:val="1"/>
      <w:numFmt w:val="bullet"/>
      <w:lvlText w:val="•"/>
      <w:lvlJc w:val="left"/>
      <w:pPr>
        <w:tabs>
          <w:tab w:val="num" w:pos="2880"/>
        </w:tabs>
        <w:ind w:left="2880" w:hanging="360"/>
      </w:pPr>
      <w:rPr>
        <w:rFonts w:ascii="Arial" w:hAnsi="Arial" w:cs="Arial" w:hint="default"/>
      </w:rPr>
    </w:lvl>
    <w:lvl w:ilvl="4" w:tplc="C472FD02" w:tentative="1">
      <w:start w:val="1"/>
      <w:numFmt w:val="bullet"/>
      <w:lvlText w:val="•"/>
      <w:lvlJc w:val="left"/>
      <w:pPr>
        <w:tabs>
          <w:tab w:val="num" w:pos="3600"/>
        </w:tabs>
        <w:ind w:left="3600" w:hanging="360"/>
      </w:pPr>
      <w:rPr>
        <w:rFonts w:ascii="Arial" w:hAnsi="Arial" w:cs="Arial" w:hint="default"/>
      </w:rPr>
    </w:lvl>
    <w:lvl w:ilvl="5" w:tplc="EB443F44" w:tentative="1">
      <w:start w:val="1"/>
      <w:numFmt w:val="bullet"/>
      <w:lvlText w:val="•"/>
      <w:lvlJc w:val="left"/>
      <w:pPr>
        <w:tabs>
          <w:tab w:val="num" w:pos="4320"/>
        </w:tabs>
        <w:ind w:left="4320" w:hanging="360"/>
      </w:pPr>
      <w:rPr>
        <w:rFonts w:ascii="Arial" w:hAnsi="Arial" w:cs="Arial" w:hint="default"/>
      </w:rPr>
    </w:lvl>
    <w:lvl w:ilvl="6" w:tplc="7592C496" w:tentative="1">
      <w:start w:val="1"/>
      <w:numFmt w:val="bullet"/>
      <w:lvlText w:val="•"/>
      <w:lvlJc w:val="left"/>
      <w:pPr>
        <w:tabs>
          <w:tab w:val="num" w:pos="5040"/>
        </w:tabs>
        <w:ind w:left="5040" w:hanging="360"/>
      </w:pPr>
      <w:rPr>
        <w:rFonts w:ascii="Arial" w:hAnsi="Arial" w:cs="Arial" w:hint="default"/>
      </w:rPr>
    </w:lvl>
    <w:lvl w:ilvl="7" w:tplc="3800C1D2" w:tentative="1">
      <w:start w:val="1"/>
      <w:numFmt w:val="bullet"/>
      <w:lvlText w:val="•"/>
      <w:lvlJc w:val="left"/>
      <w:pPr>
        <w:tabs>
          <w:tab w:val="num" w:pos="5760"/>
        </w:tabs>
        <w:ind w:left="5760" w:hanging="360"/>
      </w:pPr>
      <w:rPr>
        <w:rFonts w:ascii="Arial" w:hAnsi="Arial" w:cs="Arial" w:hint="default"/>
      </w:rPr>
    </w:lvl>
    <w:lvl w:ilvl="8" w:tplc="1610D112" w:tentative="1">
      <w:start w:val="1"/>
      <w:numFmt w:val="bullet"/>
      <w:lvlText w:val="•"/>
      <w:lvlJc w:val="left"/>
      <w:pPr>
        <w:tabs>
          <w:tab w:val="num" w:pos="6480"/>
        </w:tabs>
        <w:ind w:left="6480" w:hanging="360"/>
      </w:pPr>
      <w:rPr>
        <w:rFonts w:ascii="Arial" w:hAnsi="Arial" w:cs="Arial" w:hint="default"/>
      </w:rPr>
    </w:lvl>
  </w:abstractNum>
  <w:abstractNum w:abstractNumId="13">
    <w:nsid w:val="4CC26C11"/>
    <w:multiLevelType w:val="hybridMultilevel"/>
    <w:tmpl w:val="40B021CC"/>
    <w:lvl w:ilvl="0" w:tplc="A2484FC2">
      <w:start w:val="1"/>
      <w:numFmt w:val="bullet"/>
      <w:lvlText w:val=""/>
      <w:lvlJc w:val="left"/>
      <w:pPr>
        <w:tabs>
          <w:tab w:val="num" w:pos="851"/>
        </w:tabs>
        <w:ind w:left="1134" w:hanging="283"/>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4CD67641"/>
    <w:multiLevelType w:val="hybridMultilevel"/>
    <w:tmpl w:val="BFB04F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9C92F6C"/>
    <w:multiLevelType w:val="hybridMultilevel"/>
    <w:tmpl w:val="A672D8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68D323C5"/>
    <w:multiLevelType w:val="hybridMultilevel"/>
    <w:tmpl w:val="E3864A7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68F07A83"/>
    <w:multiLevelType w:val="hybridMultilevel"/>
    <w:tmpl w:val="7C5402EC"/>
    <w:lvl w:ilvl="0" w:tplc="53C08012">
      <w:start w:val="1"/>
      <w:numFmt w:val="decimal"/>
      <w:lvlText w:val="%1)"/>
      <w:lvlJc w:val="left"/>
      <w:pPr>
        <w:ind w:hanging="361"/>
        <w:jc w:val="left"/>
      </w:pPr>
      <w:rPr>
        <w:rFonts w:ascii="Calibri" w:eastAsia="Calibri" w:hAnsi="Calibri" w:hint="default"/>
        <w:spacing w:val="-2"/>
        <w:w w:val="99"/>
        <w:sz w:val="32"/>
        <w:szCs w:val="32"/>
      </w:rPr>
    </w:lvl>
    <w:lvl w:ilvl="1" w:tplc="93C8D7D2">
      <w:start w:val="1"/>
      <w:numFmt w:val="bullet"/>
      <w:lvlText w:val="•"/>
      <w:lvlJc w:val="left"/>
      <w:rPr>
        <w:rFonts w:hint="default"/>
      </w:rPr>
    </w:lvl>
    <w:lvl w:ilvl="2" w:tplc="0BFABD12">
      <w:start w:val="1"/>
      <w:numFmt w:val="bullet"/>
      <w:lvlText w:val="•"/>
      <w:lvlJc w:val="left"/>
      <w:rPr>
        <w:rFonts w:hint="default"/>
      </w:rPr>
    </w:lvl>
    <w:lvl w:ilvl="3" w:tplc="D07CC5BA">
      <w:start w:val="1"/>
      <w:numFmt w:val="bullet"/>
      <w:lvlText w:val="•"/>
      <w:lvlJc w:val="left"/>
      <w:rPr>
        <w:rFonts w:hint="default"/>
      </w:rPr>
    </w:lvl>
    <w:lvl w:ilvl="4" w:tplc="27DC66B8">
      <w:start w:val="1"/>
      <w:numFmt w:val="bullet"/>
      <w:lvlText w:val="•"/>
      <w:lvlJc w:val="left"/>
      <w:rPr>
        <w:rFonts w:hint="default"/>
      </w:rPr>
    </w:lvl>
    <w:lvl w:ilvl="5" w:tplc="4022CDE0">
      <w:start w:val="1"/>
      <w:numFmt w:val="bullet"/>
      <w:lvlText w:val="•"/>
      <w:lvlJc w:val="left"/>
      <w:rPr>
        <w:rFonts w:hint="default"/>
      </w:rPr>
    </w:lvl>
    <w:lvl w:ilvl="6" w:tplc="A126A2E6">
      <w:start w:val="1"/>
      <w:numFmt w:val="bullet"/>
      <w:lvlText w:val="•"/>
      <w:lvlJc w:val="left"/>
      <w:rPr>
        <w:rFonts w:hint="default"/>
      </w:rPr>
    </w:lvl>
    <w:lvl w:ilvl="7" w:tplc="F14ED084">
      <w:start w:val="1"/>
      <w:numFmt w:val="bullet"/>
      <w:lvlText w:val="•"/>
      <w:lvlJc w:val="left"/>
      <w:rPr>
        <w:rFonts w:hint="default"/>
      </w:rPr>
    </w:lvl>
    <w:lvl w:ilvl="8" w:tplc="EEA846F8">
      <w:start w:val="1"/>
      <w:numFmt w:val="bullet"/>
      <w:lvlText w:val="•"/>
      <w:lvlJc w:val="left"/>
      <w:rPr>
        <w:rFonts w:hint="default"/>
      </w:rPr>
    </w:lvl>
  </w:abstractNum>
  <w:abstractNum w:abstractNumId="18">
    <w:nsid w:val="78F101B3"/>
    <w:multiLevelType w:val="hybridMultilevel"/>
    <w:tmpl w:val="A92A51C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2"/>
  </w:num>
  <w:num w:numId="3">
    <w:abstractNumId w:val="10"/>
  </w:num>
  <w:num w:numId="4">
    <w:abstractNumId w:val="1"/>
  </w:num>
  <w:num w:numId="5">
    <w:abstractNumId w:val="3"/>
  </w:num>
  <w:num w:numId="6">
    <w:abstractNumId w:val="16"/>
  </w:num>
  <w:num w:numId="7">
    <w:abstractNumId w:val="2"/>
  </w:num>
  <w:num w:numId="8">
    <w:abstractNumId w:val="6"/>
  </w:num>
  <w:num w:numId="9">
    <w:abstractNumId w:val="0"/>
    <w:lvlOverride w:ilvl="0">
      <w:lvl w:ilvl="0">
        <w:numFmt w:val="bullet"/>
        <w:lvlText w:val="•"/>
        <w:legacy w:legacy="1" w:legacySpace="0" w:legacyIndent="0"/>
        <w:lvlJc w:val="left"/>
        <w:rPr>
          <w:rFonts w:ascii="Arial" w:hAnsi="Arial" w:cs="Arial" w:hint="default"/>
          <w:sz w:val="32"/>
          <w:szCs w:val="32"/>
        </w:rPr>
      </w:lvl>
    </w:lvlOverride>
  </w:num>
  <w:num w:numId="10">
    <w:abstractNumId w:val="0"/>
    <w:lvlOverride w:ilvl="0">
      <w:lvl w:ilvl="0">
        <w:numFmt w:val="bullet"/>
        <w:lvlText w:val="•"/>
        <w:legacy w:legacy="1" w:legacySpace="0" w:legacyIndent="0"/>
        <w:lvlJc w:val="left"/>
        <w:rPr>
          <w:rFonts w:ascii="Arial" w:hAnsi="Arial" w:cs="Arial" w:hint="default"/>
          <w:sz w:val="28"/>
          <w:szCs w:val="28"/>
        </w:rPr>
      </w:lvl>
    </w:lvlOverride>
  </w:num>
  <w:num w:numId="11">
    <w:abstractNumId w:val="15"/>
  </w:num>
  <w:num w:numId="12">
    <w:abstractNumId w:val="13"/>
  </w:num>
  <w:num w:numId="13">
    <w:abstractNumId w:val="1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9"/>
  </w:num>
  <w:num w:numId="30">
    <w:abstractNumId w:val="17"/>
  </w:num>
  <w:num w:numId="31">
    <w:abstractNumId w:val="4"/>
  </w:num>
  <w:num w:numId="32">
    <w:abstractNumId w:val="11"/>
  </w:num>
  <w:num w:numId="33">
    <w:abstractNumId w:val="7"/>
  </w:num>
  <w:num w:numId="34">
    <w:abstractNumId w:val="8"/>
  </w:num>
  <w:num w:numId="35">
    <w:abstractNumId w:val="5"/>
  </w:num>
  <w:num w:numId="36">
    <w:abstractNumId w:val="8"/>
  </w:num>
  <w:num w:numId="37">
    <w:abstractNumId w:val="8"/>
  </w:num>
  <w:num w:numId="38">
    <w:abstractNumId w:val="8"/>
  </w:num>
  <w:num w:numId="39">
    <w:abstractNumId w:val="8"/>
  </w:num>
  <w:num w:numId="40">
    <w:abstractNumId w:val="8"/>
  </w:num>
  <w:num w:numId="41">
    <w:abstractNumId w:val="8"/>
  </w:num>
  <w:num w:numId="42">
    <w:abstractNumId w:val="1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0651D"/>
    <w:rsid w:val="000067F1"/>
    <w:rsid w:val="0004229A"/>
    <w:rsid w:val="00050723"/>
    <w:rsid w:val="00067A60"/>
    <w:rsid w:val="00082C02"/>
    <w:rsid w:val="000A15F1"/>
    <w:rsid w:val="000B1FEC"/>
    <w:rsid w:val="000B71EF"/>
    <w:rsid w:val="000C7BC2"/>
    <w:rsid w:val="000D3EB3"/>
    <w:rsid w:val="001006D8"/>
    <w:rsid w:val="00124510"/>
    <w:rsid w:val="001509F1"/>
    <w:rsid w:val="00156ABF"/>
    <w:rsid w:val="001A4050"/>
    <w:rsid w:val="001D21CF"/>
    <w:rsid w:val="001F534E"/>
    <w:rsid w:val="00224459"/>
    <w:rsid w:val="002450D5"/>
    <w:rsid w:val="00251B16"/>
    <w:rsid w:val="00253AFA"/>
    <w:rsid w:val="002B2BE8"/>
    <w:rsid w:val="002C4A37"/>
    <w:rsid w:val="002E28BA"/>
    <w:rsid w:val="00345E8E"/>
    <w:rsid w:val="00382D8E"/>
    <w:rsid w:val="003955F4"/>
    <w:rsid w:val="003E00D5"/>
    <w:rsid w:val="003E19A4"/>
    <w:rsid w:val="003E7C33"/>
    <w:rsid w:val="00404494"/>
    <w:rsid w:val="00430A7E"/>
    <w:rsid w:val="00471560"/>
    <w:rsid w:val="00484B24"/>
    <w:rsid w:val="0048572D"/>
    <w:rsid w:val="00492406"/>
    <w:rsid w:val="004A0C7A"/>
    <w:rsid w:val="004D22C5"/>
    <w:rsid w:val="004D4946"/>
    <w:rsid w:val="004F0BCA"/>
    <w:rsid w:val="004F6F1A"/>
    <w:rsid w:val="00503599"/>
    <w:rsid w:val="00517146"/>
    <w:rsid w:val="005233E2"/>
    <w:rsid w:val="00524A80"/>
    <w:rsid w:val="00527FCD"/>
    <w:rsid w:val="00561F7D"/>
    <w:rsid w:val="0059100E"/>
    <w:rsid w:val="005A18AF"/>
    <w:rsid w:val="005A4EC8"/>
    <w:rsid w:val="005C1FBC"/>
    <w:rsid w:val="005C5658"/>
    <w:rsid w:val="005D3EE5"/>
    <w:rsid w:val="006071F6"/>
    <w:rsid w:val="006137BA"/>
    <w:rsid w:val="00620220"/>
    <w:rsid w:val="00622D8C"/>
    <w:rsid w:val="0066673F"/>
    <w:rsid w:val="00670635"/>
    <w:rsid w:val="00675D6E"/>
    <w:rsid w:val="00681616"/>
    <w:rsid w:val="00692B04"/>
    <w:rsid w:val="006A77FC"/>
    <w:rsid w:val="006C0B01"/>
    <w:rsid w:val="006E30F9"/>
    <w:rsid w:val="006F2B13"/>
    <w:rsid w:val="00712584"/>
    <w:rsid w:val="007330DB"/>
    <w:rsid w:val="00736EE3"/>
    <w:rsid w:val="00746D84"/>
    <w:rsid w:val="00796B46"/>
    <w:rsid w:val="007F25C2"/>
    <w:rsid w:val="0083013F"/>
    <w:rsid w:val="0084057B"/>
    <w:rsid w:val="00874CFF"/>
    <w:rsid w:val="0089231A"/>
    <w:rsid w:val="00892742"/>
    <w:rsid w:val="008969B3"/>
    <w:rsid w:val="008B098A"/>
    <w:rsid w:val="008B1166"/>
    <w:rsid w:val="008D57A5"/>
    <w:rsid w:val="008E11E4"/>
    <w:rsid w:val="008F1E3A"/>
    <w:rsid w:val="008F41E4"/>
    <w:rsid w:val="00902E46"/>
    <w:rsid w:val="009146EA"/>
    <w:rsid w:val="00983C0D"/>
    <w:rsid w:val="00994B6A"/>
    <w:rsid w:val="009A5D62"/>
    <w:rsid w:val="009A7334"/>
    <w:rsid w:val="009F4BAC"/>
    <w:rsid w:val="00A10296"/>
    <w:rsid w:val="00A2607C"/>
    <w:rsid w:val="00A507E7"/>
    <w:rsid w:val="00A92C4E"/>
    <w:rsid w:val="00A96B59"/>
    <w:rsid w:val="00A97906"/>
    <w:rsid w:val="00AB417C"/>
    <w:rsid w:val="00AC1731"/>
    <w:rsid w:val="00AC2AAC"/>
    <w:rsid w:val="00AD5A3D"/>
    <w:rsid w:val="00AD7803"/>
    <w:rsid w:val="00AF0B7B"/>
    <w:rsid w:val="00AF2DFD"/>
    <w:rsid w:val="00B03651"/>
    <w:rsid w:val="00B10CCE"/>
    <w:rsid w:val="00B3399D"/>
    <w:rsid w:val="00B44ABE"/>
    <w:rsid w:val="00B5500B"/>
    <w:rsid w:val="00B72F36"/>
    <w:rsid w:val="00B8494F"/>
    <w:rsid w:val="00B87157"/>
    <w:rsid w:val="00BA0F5E"/>
    <w:rsid w:val="00BC6354"/>
    <w:rsid w:val="00BF088A"/>
    <w:rsid w:val="00C165D6"/>
    <w:rsid w:val="00C217D1"/>
    <w:rsid w:val="00C326BF"/>
    <w:rsid w:val="00C33A6E"/>
    <w:rsid w:val="00C74CDE"/>
    <w:rsid w:val="00C846D0"/>
    <w:rsid w:val="00CB48D9"/>
    <w:rsid w:val="00CC3445"/>
    <w:rsid w:val="00CC43F1"/>
    <w:rsid w:val="00CD36CA"/>
    <w:rsid w:val="00D26F81"/>
    <w:rsid w:val="00D33B00"/>
    <w:rsid w:val="00D8684C"/>
    <w:rsid w:val="00D97DC3"/>
    <w:rsid w:val="00E01BC1"/>
    <w:rsid w:val="00E02D3B"/>
    <w:rsid w:val="00E10403"/>
    <w:rsid w:val="00E201BE"/>
    <w:rsid w:val="00E40C9C"/>
    <w:rsid w:val="00E6417D"/>
    <w:rsid w:val="00E828B3"/>
    <w:rsid w:val="00E872E2"/>
    <w:rsid w:val="00EB23B3"/>
    <w:rsid w:val="00EC6B12"/>
    <w:rsid w:val="00EE047E"/>
    <w:rsid w:val="00EF3AFC"/>
    <w:rsid w:val="00EF6955"/>
    <w:rsid w:val="00F20A01"/>
    <w:rsid w:val="00F50FE3"/>
    <w:rsid w:val="00F652D1"/>
    <w:rsid w:val="00F66507"/>
    <w:rsid w:val="00FD0804"/>
    <w:rsid w:val="00FD0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39"/>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39"/>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8897">
      <w:marLeft w:val="0"/>
      <w:marRight w:val="0"/>
      <w:marTop w:val="0"/>
      <w:marBottom w:val="0"/>
      <w:divBdr>
        <w:top w:val="none" w:sz="0" w:space="0" w:color="auto"/>
        <w:left w:val="none" w:sz="0" w:space="0" w:color="auto"/>
        <w:bottom w:val="none" w:sz="0" w:space="0" w:color="auto"/>
        <w:right w:val="none" w:sz="0" w:space="0" w:color="auto"/>
      </w:divBdr>
    </w:div>
    <w:div w:id="773938899">
      <w:marLeft w:val="0"/>
      <w:marRight w:val="0"/>
      <w:marTop w:val="0"/>
      <w:marBottom w:val="0"/>
      <w:divBdr>
        <w:top w:val="none" w:sz="0" w:space="0" w:color="auto"/>
        <w:left w:val="none" w:sz="0" w:space="0" w:color="auto"/>
        <w:bottom w:val="none" w:sz="0" w:space="0" w:color="auto"/>
        <w:right w:val="none" w:sz="0" w:space="0" w:color="auto"/>
      </w:divBdr>
      <w:divsChild>
        <w:div w:id="773938900">
          <w:marLeft w:val="0"/>
          <w:marRight w:val="0"/>
          <w:marTop w:val="0"/>
          <w:marBottom w:val="0"/>
          <w:divBdr>
            <w:top w:val="none" w:sz="0" w:space="0" w:color="auto"/>
            <w:left w:val="none" w:sz="0" w:space="0" w:color="auto"/>
            <w:bottom w:val="none" w:sz="0" w:space="0" w:color="auto"/>
            <w:right w:val="none" w:sz="0" w:space="0" w:color="auto"/>
          </w:divBdr>
        </w:div>
      </w:divsChild>
    </w:div>
    <w:div w:id="773938901">
      <w:marLeft w:val="0"/>
      <w:marRight w:val="0"/>
      <w:marTop w:val="0"/>
      <w:marBottom w:val="0"/>
      <w:divBdr>
        <w:top w:val="none" w:sz="0" w:space="0" w:color="auto"/>
        <w:left w:val="none" w:sz="0" w:space="0" w:color="auto"/>
        <w:bottom w:val="none" w:sz="0" w:space="0" w:color="auto"/>
        <w:right w:val="none" w:sz="0" w:space="0" w:color="auto"/>
      </w:divBdr>
      <w:divsChild>
        <w:div w:id="77393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5F04-639C-471F-A324-044F9379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2805</Words>
  <Characters>17416</Characters>
  <Application>Microsoft Office Word</Application>
  <DocSecurity>0</DocSecurity>
  <Lines>145</Lines>
  <Paragraphs>40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10</cp:revision>
  <dcterms:created xsi:type="dcterms:W3CDTF">2015-01-30T08:09:00Z</dcterms:created>
  <dcterms:modified xsi:type="dcterms:W3CDTF">2015-06-05T07:21:00Z</dcterms:modified>
</cp:coreProperties>
</file>