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622D8C" w:rsidRDefault="00C71C68" w:rsidP="00C71C68">
      <w:pPr>
        <w:rPr>
          <w:rFonts w:asciiTheme="minorHAnsi" w:hAnsiTheme="minorHAnsi" w:cs="Arial"/>
        </w:rPr>
      </w:pP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0116835E" wp14:editId="57BA6605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97D0C" w:rsidRPr="00622D8C">
        <w:rPr>
          <w:rFonts w:asciiTheme="minorHAnsi" w:hAnsiTheme="minorHAnsi" w:cs="Arial"/>
          <w:noProof/>
          <w:lang w:val="el-GR" w:eastAsia="el-GR" w:bidi="ar-SA"/>
        </w:rPr>
        <mc:AlternateContent>
          <mc:Choice Requires="wps">
            <w:drawing>
              <wp:inline distT="0" distB="0" distL="0" distR="0" wp14:anchorId="24E8A27D" wp14:editId="0BAE5E18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A28" w:rsidRPr="00622D8C" w:rsidRDefault="00034A28" w:rsidP="00C71C6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622D8C"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  <w:t>Ανοικτά Ακαδημαϊκά Μαθήματα</w:t>
                            </w:r>
                          </w:p>
                          <w:p w:rsidR="00034A28" w:rsidRPr="00182191" w:rsidRDefault="00034A28" w:rsidP="00C71C68">
                            <w:pPr>
                              <w:spacing w:before="240" w:after="0"/>
                              <w:jc w:val="center"/>
                              <w:rPr>
                                <w:lang w:val="el-GR"/>
                              </w:rPr>
                            </w:pPr>
                            <w:r w:rsidRPr="00A07F4D">
                              <w:rPr>
                                <w:rFonts w:cs="Arial"/>
                                <w:b/>
                                <w:lang w:val="el-GR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034A28" w:rsidRPr="00622D8C" w:rsidRDefault="00034A28" w:rsidP="00C71C68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</w:pPr>
                      <w:r w:rsidRPr="00622D8C"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  <w:t>Ανοικτά Ακαδημαϊκά Μαθήματα</w:t>
                      </w:r>
                    </w:p>
                    <w:p w:rsidR="00034A28" w:rsidRPr="00182191" w:rsidRDefault="00034A28" w:rsidP="00C71C68">
                      <w:pPr>
                        <w:spacing w:before="240" w:after="0"/>
                        <w:jc w:val="center"/>
                        <w:rPr>
                          <w:lang w:val="el-GR"/>
                        </w:rPr>
                      </w:pPr>
                      <w:r w:rsidRPr="00A07F4D">
                        <w:rPr>
                          <w:rFonts w:cs="Arial"/>
                          <w:b/>
                          <w:lang w:val="el-GR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3B5C798A" wp14:editId="65AF6D29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622D8C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622D8C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A83BA8" w:rsidRDefault="00A83BA8" w:rsidP="00B3399D">
      <w:pPr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</w:pPr>
      <w:r w:rsidRPr="00A83BA8"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  <w:t xml:space="preserve">Μηχανές Πλοίου ΙΙ - Ε </w:t>
      </w:r>
    </w:p>
    <w:p w:rsidR="00B3399D" w:rsidRPr="002350D8" w:rsidRDefault="00E01817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>
        <w:rPr>
          <w:rFonts w:asciiTheme="minorHAnsi" w:hAnsiTheme="minorHAnsi" w:cs="Arial"/>
          <w:b/>
          <w:bCs/>
          <w:sz w:val="24"/>
          <w:szCs w:val="24"/>
          <w:lang w:val="el-GR"/>
        </w:rPr>
        <w:t>Υποστηρικτικό υλικό</w:t>
      </w:r>
      <w:r w:rsidR="00A83BA8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A87425">
        <w:rPr>
          <w:rFonts w:asciiTheme="minorHAnsi" w:hAnsiTheme="minorHAnsi" w:cs="Arial"/>
          <w:b/>
          <w:bCs/>
          <w:sz w:val="24"/>
          <w:szCs w:val="24"/>
          <w:lang w:val="el-GR"/>
        </w:rPr>
        <w:t>Τοποθέτηση άξονα πηδαλίου στο πλοίο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 xml:space="preserve">Γεώργιος Κ. </w:t>
      </w: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Χατζηκωνσταντής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 Επίκουρος Καθηγητής 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Διπλ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Ναυπηγός Μηχανολόγος Μηχανικός </w:t>
      </w:r>
    </w:p>
    <w:p w:rsidR="00B3399D" w:rsidRPr="00622D8C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M.Sc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‘’Διασφάλιση Ποιότητας’’, Τμήμα Ναυπηγικών Μηχανικών ΤΕ</w:t>
      </w: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a8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2C12EC" w:rsidRPr="00E01817" w:rsidTr="009D1D2E">
        <w:trPr>
          <w:trHeight w:val="2124"/>
        </w:trPr>
        <w:tc>
          <w:tcPr>
            <w:tcW w:w="3369" w:type="dxa"/>
          </w:tcPr>
          <w:p w:rsidR="002C12EC" w:rsidRPr="00622D8C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622D8C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095D6366" wp14:editId="5EBAE97D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622D8C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r w:rsidRPr="00622D8C">
              <w:rPr>
                <w:rFonts w:asciiTheme="minorHAnsi" w:hAnsiTheme="minorHAnsi" w:cs="Arial"/>
                <w:sz w:val="20"/>
              </w:rPr>
              <w:t>Creative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</w:t>
            </w:r>
            <w:r w:rsidRPr="00622D8C">
              <w:rPr>
                <w:rFonts w:asciiTheme="minorHAnsi" w:hAnsiTheme="minorHAnsi" w:cs="Arial"/>
                <w:sz w:val="20"/>
              </w:rPr>
              <w:t>Commons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797D0C" w:rsidRPr="00622D8C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439C4B68" wp14:editId="5E05BD4E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622D8C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A90349" w:rsidRDefault="00A90349" w:rsidP="00546692">
      <w:pPr>
        <w:ind w:left="-709" w:right="-951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br w:type="page"/>
      </w:r>
    </w:p>
    <w:p w:rsidR="00E01817" w:rsidRDefault="00A802C0"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4137660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7355840"/>
            <wp:effectExtent l="0" t="0" r="762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516880" cy="4137660"/>
            <wp:effectExtent l="0" t="0" r="762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ΠΟΘΕΤΗΣΗ ΑΞΟΝΑ ΠΗΔΑΛΙΟΥ 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C0" w:rsidRDefault="00A802C0">
      <w:r>
        <w:br w:type="page"/>
      </w:r>
      <w:bookmarkStart w:id="0" w:name="_GoBack"/>
      <w:bookmarkEnd w:id="0"/>
    </w:p>
    <w:tbl>
      <w:tblPr>
        <w:tblStyle w:val="a8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E01817" w:rsidTr="00EC5992">
        <w:trPr>
          <w:trHeight w:val="1516"/>
        </w:trPr>
        <w:tc>
          <w:tcPr>
            <w:tcW w:w="8612" w:type="dxa"/>
          </w:tcPr>
          <w:p w:rsidR="003A5263" w:rsidRPr="00622D8C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lastRenderedPageBreak/>
              <w:t>Ανοικτά Ακαδημαϊκά Μαθήματα</w:t>
            </w:r>
          </w:p>
          <w:p w:rsidR="003A5263" w:rsidRPr="00622D8C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622D8C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622D8C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622D8C" w:rsidTr="00EC5992">
        <w:trPr>
          <w:trHeight w:val="2592"/>
        </w:trPr>
        <w:tc>
          <w:tcPr>
            <w:tcW w:w="8612" w:type="dxa"/>
          </w:tcPr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622D8C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 wp14:anchorId="035D3CA0" wp14:editId="2AEB824B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D8C" w:rsidRPr="00622D8C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t>Σημειώματα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lastRenderedPageBreak/>
        <w:t>Σημείωμα Αναφοράς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proofErr w:type="gramStart"/>
      <w:r w:rsidRPr="00622D8C">
        <w:rPr>
          <w:rFonts w:asciiTheme="minorHAnsi" w:hAnsiTheme="minorHAnsi"/>
        </w:rPr>
        <w:t>Copyright</w:t>
      </w:r>
      <w:r w:rsidRPr="00622D8C">
        <w:rPr>
          <w:rFonts w:asciiTheme="minorHAnsi" w:hAnsiTheme="minorHAnsi"/>
          <w:lang w:val="el-GR"/>
        </w:rPr>
        <w:t xml:space="preserve"> </w:t>
      </w:r>
      <w:r w:rsidR="00670635">
        <w:rPr>
          <w:rFonts w:asciiTheme="minorHAnsi" w:hAnsiTheme="minorHAnsi"/>
          <w:lang w:val="el-GR"/>
        </w:rPr>
        <w:t>ΤΕΙ Αθήνας</w:t>
      </w:r>
      <w:r w:rsidRPr="00622D8C">
        <w:rPr>
          <w:rFonts w:asciiTheme="minorHAnsi" w:hAnsiTheme="minorHAnsi"/>
          <w:lang w:val="el-GR"/>
        </w:rPr>
        <w:t xml:space="preserve">,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, 2014.</w:t>
      </w:r>
      <w:proofErr w:type="gramEnd"/>
      <w:r w:rsidRPr="000023C0">
        <w:rPr>
          <w:rFonts w:asciiTheme="minorHAnsi" w:hAnsiTheme="minorHAnsi"/>
          <w:color w:val="1F497D" w:themeColor="text2"/>
          <w:lang w:val="el-GR"/>
        </w:rPr>
        <w:t xml:space="preserve">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. «</w:t>
      </w:r>
      <w:r w:rsidR="00A83BA8" w:rsidRPr="00A83BA8">
        <w:rPr>
          <w:rFonts w:asciiTheme="minorHAnsi" w:hAnsiTheme="minorHAnsi"/>
          <w:color w:val="1F497D" w:themeColor="text2"/>
          <w:lang w:val="el-GR"/>
        </w:rPr>
        <w:t>Μηχανές Πλοίου ΙΙ - Ε</w:t>
      </w:r>
      <w:r w:rsidRPr="000023C0">
        <w:rPr>
          <w:rFonts w:asciiTheme="minorHAnsi" w:hAnsiTheme="minorHAnsi"/>
          <w:color w:val="1F497D" w:themeColor="text2"/>
          <w:lang w:val="el-GR"/>
        </w:rPr>
        <w:t xml:space="preserve">. </w:t>
      </w:r>
      <w:r w:rsidR="00A87425" w:rsidRPr="00A87425">
        <w:rPr>
          <w:rFonts w:asciiTheme="minorHAnsi" w:hAnsiTheme="minorHAnsi"/>
          <w:color w:val="1F497D" w:themeColor="text2"/>
          <w:lang w:val="el-GR"/>
        </w:rPr>
        <w:t>Υποστηρικτικό υλικό: Τοποθέτηση άξονα πηδαλίου στο πλοίο</w:t>
      </w:r>
      <w:r w:rsidRPr="00622D8C">
        <w:rPr>
          <w:rFonts w:asciiTheme="minorHAnsi" w:hAnsiTheme="minorHAnsi"/>
          <w:lang w:val="el-GR"/>
        </w:rPr>
        <w:t xml:space="preserve">». Έκδοση: 1.0. Αθήνα 2014. Διαθέσιμο από τη δικτυακή διεύθυνση: </w:t>
      </w:r>
      <w:hyperlink r:id="rId22" w:history="1">
        <w:proofErr w:type="spellStart"/>
        <w:r w:rsidR="00670635" w:rsidRPr="00670635">
          <w:rPr>
            <w:rStyle w:val="-"/>
            <w:rFonts w:asciiTheme="minorHAnsi" w:hAnsiTheme="minorHAnsi"/>
            <w:lang w:val="el-GR"/>
          </w:rPr>
          <w:t>ocp.teiath.gr</w:t>
        </w:r>
        <w:proofErr w:type="spellEnd"/>
      </w:hyperlink>
      <w:r w:rsidRPr="000023C0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Το παρόν υλικό διατίθεται με τους όρους της άδειας χρήσης </w:t>
      </w:r>
      <w:r w:rsidRPr="00622D8C">
        <w:rPr>
          <w:rFonts w:asciiTheme="minorHAnsi" w:hAnsiTheme="minorHAnsi"/>
        </w:rPr>
        <w:t>Creative</w:t>
      </w:r>
      <w:r w:rsidRPr="00622D8C">
        <w:rPr>
          <w:rFonts w:asciiTheme="minorHAnsi" w:hAnsiTheme="minorHAnsi"/>
          <w:lang w:val="el-GR"/>
        </w:rPr>
        <w:t xml:space="preserve"> </w:t>
      </w:r>
      <w:r w:rsidRPr="00622D8C">
        <w:rPr>
          <w:rFonts w:asciiTheme="minorHAnsi" w:hAnsiTheme="minorHAnsi"/>
        </w:rPr>
        <w:t>Commons</w:t>
      </w:r>
      <w:r w:rsidRPr="00622D8C">
        <w:rPr>
          <w:rFonts w:asciiTheme="minorHAnsi" w:hAnsiTheme="minorHAnsi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622D8C">
        <w:rPr>
          <w:rFonts w:asciiTheme="minorHAnsi" w:hAnsiTheme="minorHAnsi"/>
          <w:lang w:val="el-GR"/>
        </w:rPr>
        <w:t>κ.λ.π</w:t>
      </w:r>
      <w:proofErr w:type="spellEnd"/>
      <w:r w:rsidRPr="00622D8C">
        <w:rPr>
          <w:rFonts w:asciiTheme="minorHAnsi" w:hAnsiTheme="minorHAnsi"/>
          <w:lang w:val="el-GR"/>
        </w:rPr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622D8C" w:rsidRPr="00622D8C" w:rsidRDefault="00622D8C" w:rsidP="00622D8C">
      <w:pPr>
        <w:jc w:val="center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 wp14:anchorId="2A0C010B" wp14:editId="2990D10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2D8C" w:rsidRPr="00622D8C" w:rsidRDefault="00622D8C" w:rsidP="0040090D">
      <w:pPr>
        <w:spacing w:after="360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[1] </w:t>
      </w:r>
      <w:r w:rsidRPr="00622D8C">
        <w:rPr>
          <w:rFonts w:asciiTheme="minorHAnsi" w:hAnsiTheme="minorHAnsi"/>
        </w:rPr>
        <w:t>http</w:t>
      </w:r>
      <w:r w:rsidRPr="00622D8C">
        <w:rPr>
          <w:rFonts w:asciiTheme="minorHAnsi" w:hAnsiTheme="minorHAnsi"/>
          <w:lang w:val="el-GR"/>
        </w:rPr>
        <w:t>://</w:t>
      </w:r>
      <w:proofErr w:type="spellStart"/>
      <w:r w:rsidRPr="00622D8C">
        <w:rPr>
          <w:rFonts w:asciiTheme="minorHAnsi" w:hAnsiTheme="minorHAnsi"/>
        </w:rPr>
        <w:t>creativecommons</w:t>
      </w:r>
      <w:proofErr w:type="spellEnd"/>
      <w:r w:rsidRPr="00622D8C">
        <w:rPr>
          <w:rFonts w:asciiTheme="minorHAnsi" w:hAnsiTheme="minorHAnsi"/>
          <w:lang w:val="el-GR"/>
        </w:rPr>
        <w:t>.</w:t>
      </w:r>
      <w:r w:rsidRPr="00622D8C">
        <w:rPr>
          <w:rFonts w:asciiTheme="minorHAnsi" w:hAnsiTheme="minorHAnsi"/>
        </w:rPr>
        <w:t>org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licenses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by</w:t>
      </w:r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nc</w:t>
      </w:r>
      <w:proofErr w:type="spellEnd"/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sa</w:t>
      </w:r>
      <w:proofErr w:type="spellEnd"/>
      <w:r w:rsidRPr="00622D8C">
        <w:rPr>
          <w:rFonts w:asciiTheme="minorHAnsi" w:hAnsiTheme="minorHAnsi"/>
          <w:lang w:val="el-GR"/>
        </w:rPr>
        <w:t xml:space="preserve">/4.0/ 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Ως </w:t>
      </w:r>
      <w:r w:rsidRPr="00622D8C">
        <w:rPr>
          <w:rFonts w:asciiTheme="minorHAnsi" w:hAnsiTheme="minorHAnsi"/>
          <w:b/>
          <w:bCs/>
          <w:lang w:val="el-GR"/>
        </w:rPr>
        <w:t>Μη Εμπορική</w:t>
      </w:r>
      <w:r w:rsidRPr="00622D8C">
        <w:rPr>
          <w:rFonts w:asciiTheme="minorHAnsi" w:hAnsiTheme="minorHAnsi"/>
          <w:lang w:val="el-GR"/>
        </w:rPr>
        <w:t xml:space="preserve"> ορίζεται η χρήση: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περιλαμβάνει οικονομική συναλλαγή ως προϋπόθεση για τη χρήση ή πρόσβαση στο έργο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προσπορίζει στο διανομέα του έργου και</w:t>
      </w:r>
      <w:r w:rsidRPr="00622D8C">
        <w:rPr>
          <w:rFonts w:asciiTheme="minorHAnsi" w:hAnsiTheme="minorHAnsi"/>
          <w:lang w:val="en-GB"/>
        </w:rPr>
        <w:t> 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έμμεσο οικονομικό όφελος (π.χ. διαφημίσεις) από την προβολή του έργου σε διαδικτυακό τόπο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Ο δικαιούχος μπορεί να παρέχει στον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l-GR"/>
        </w:rPr>
        <w:t xml:space="preserve"> ξεχωριστή άδεια να χρησιμοποιεί το έργο για εμπορική χρήση, εφόσον αυτό του ζητηθεί.</w:t>
      </w:r>
    </w:p>
    <w:p w:rsidR="00622D8C" w:rsidRPr="00A36113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A36113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Διατήρηση Σημειωμάτων</w:t>
      </w:r>
    </w:p>
    <w:p w:rsidR="00622D8C" w:rsidRPr="00A36113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Οποιαδήποτε αναπαραγωγή ή διασκευή του υλικού θα πρέπει να συμπεριλαμβάνει: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Αναφοράς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ο Σημείωμα </w:t>
      </w:r>
      <w:proofErr w:type="spellStart"/>
      <w:r w:rsidR="00622D8C" w:rsidRPr="00A36113">
        <w:rPr>
          <w:rFonts w:asciiTheme="minorHAnsi" w:hAnsiTheme="minorHAnsi"/>
          <w:lang w:val="el-GR"/>
        </w:rPr>
        <w:t>Αδειοδότησης</w:t>
      </w:r>
      <w:proofErr w:type="spellEnd"/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η δήλωση Διατήρησης Σημειωμάτων 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Χρήσης Έργων Τρίτων (εφόσον υπάρχει)</w:t>
      </w:r>
      <w:r w:rsidRPr="00A36113">
        <w:rPr>
          <w:rFonts w:asciiTheme="minorHAnsi" w:hAnsiTheme="minorHAnsi"/>
          <w:lang w:val="el-GR"/>
        </w:rPr>
        <w:t xml:space="preserve"> </w:t>
      </w:r>
      <w:r w:rsidR="00622D8C" w:rsidRPr="00A36113">
        <w:rPr>
          <w:rFonts w:asciiTheme="minorHAnsi" w:hAnsiTheme="minorHAnsi"/>
          <w:lang w:val="el-GR"/>
        </w:rPr>
        <w:t xml:space="preserve">μαζί με τους συνοδευόμενους </w:t>
      </w:r>
      <w:proofErr w:type="spellStart"/>
      <w:r w:rsidR="00622D8C" w:rsidRPr="00A36113">
        <w:rPr>
          <w:rFonts w:asciiTheme="minorHAnsi" w:hAnsiTheme="minorHAnsi"/>
          <w:lang w:val="el-GR"/>
        </w:rPr>
        <w:t>υπερσυνδέσμους</w:t>
      </w:r>
      <w:proofErr w:type="spellEnd"/>
      <w:r w:rsidR="00622D8C" w:rsidRPr="00A36113">
        <w:rPr>
          <w:rFonts w:asciiTheme="minorHAnsi" w:hAnsiTheme="minorHAnsi"/>
          <w:lang w:val="el-GR"/>
        </w:rPr>
        <w:t>.</w:t>
      </w:r>
    </w:p>
    <w:sectPr w:rsidR="00622D8C" w:rsidRPr="00A36113" w:rsidSect="00A90349">
      <w:footerReference w:type="default" r:id="rId25"/>
      <w:pgSz w:w="11906" w:h="16838"/>
      <w:pgMar w:top="1440" w:right="1800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799" w:rsidRDefault="00043799">
      <w:pPr>
        <w:spacing w:after="0" w:line="240" w:lineRule="auto"/>
      </w:pPr>
      <w:r>
        <w:separator/>
      </w:r>
    </w:p>
  </w:endnote>
  <w:endnote w:type="continuationSeparator" w:id="0">
    <w:p w:rsidR="00043799" w:rsidRDefault="0004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as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28" w:rsidRDefault="00034A28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799" w:rsidRDefault="00043799">
      <w:pPr>
        <w:spacing w:after="0" w:line="240" w:lineRule="auto"/>
      </w:pPr>
      <w:r>
        <w:separator/>
      </w:r>
    </w:p>
  </w:footnote>
  <w:footnote w:type="continuationSeparator" w:id="0">
    <w:p w:rsidR="00043799" w:rsidRDefault="0004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FED100"/>
    <w:lvl w:ilvl="0">
      <w:numFmt w:val="bullet"/>
      <w:lvlText w:val="*"/>
      <w:lvlJc w:val="left"/>
    </w:lvl>
  </w:abstractNum>
  <w:abstractNum w:abstractNumId="1">
    <w:nsid w:val="01066E90"/>
    <w:multiLevelType w:val="hybridMultilevel"/>
    <w:tmpl w:val="B1B86EE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A7276"/>
    <w:multiLevelType w:val="hybridMultilevel"/>
    <w:tmpl w:val="B9581B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2B183F"/>
    <w:multiLevelType w:val="hybridMultilevel"/>
    <w:tmpl w:val="3FD640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712D0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5">
    <w:nsid w:val="08386B46"/>
    <w:multiLevelType w:val="hybridMultilevel"/>
    <w:tmpl w:val="363A96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3A36C2"/>
    <w:multiLevelType w:val="hybridMultilevel"/>
    <w:tmpl w:val="F3AA72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D97781"/>
    <w:multiLevelType w:val="hybridMultilevel"/>
    <w:tmpl w:val="B1BE65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802F35"/>
    <w:multiLevelType w:val="hybridMultilevel"/>
    <w:tmpl w:val="9A8C8E0E"/>
    <w:lvl w:ilvl="0" w:tplc="D3BC9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896E52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0">
    <w:nsid w:val="15BC0F6B"/>
    <w:multiLevelType w:val="hybridMultilevel"/>
    <w:tmpl w:val="786C31B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63847"/>
    <w:multiLevelType w:val="singleLevel"/>
    <w:tmpl w:val="8F22AD9C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HellasArial" w:hAnsi="HellasArial" w:hint="default"/>
        <w:b w:val="0"/>
        <w:i w:val="0"/>
        <w:sz w:val="24"/>
        <w:u w:val="none"/>
      </w:rPr>
    </w:lvl>
  </w:abstractNum>
  <w:abstractNum w:abstractNumId="12">
    <w:nsid w:val="201C1B23"/>
    <w:multiLevelType w:val="hybridMultilevel"/>
    <w:tmpl w:val="A98E585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316647"/>
    <w:multiLevelType w:val="singleLevel"/>
    <w:tmpl w:val="E026A01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>
    <w:nsid w:val="27E531F3"/>
    <w:multiLevelType w:val="hybridMultilevel"/>
    <w:tmpl w:val="ED1273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E879F9"/>
    <w:multiLevelType w:val="multilevel"/>
    <w:tmpl w:val="531E349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6B62B7F"/>
    <w:multiLevelType w:val="hybridMultilevel"/>
    <w:tmpl w:val="F4F4CFC8"/>
    <w:lvl w:ilvl="0" w:tplc="2544E5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05D27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19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9314E9"/>
    <w:multiLevelType w:val="hybridMultilevel"/>
    <w:tmpl w:val="BD6C56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DCF5477"/>
    <w:multiLevelType w:val="singleLevel"/>
    <w:tmpl w:val="3778777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4F3DA1"/>
    <w:multiLevelType w:val="singleLevel"/>
    <w:tmpl w:val="04F0DC50"/>
    <w:lvl w:ilvl="0">
      <w:start w:val="3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25">
    <w:nsid w:val="53813FD1"/>
    <w:multiLevelType w:val="singleLevel"/>
    <w:tmpl w:val="E0C47F44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6">
    <w:nsid w:val="57617178"/>
    <w:multiLevelType w:val="hybridMultilevel"/>
    <w:tmpl w:val="8C60A89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E46C0D"/>
    <w:multiLevelType w:val="hybridMultilevel"/>
    <w:tmpl w:val="F0D856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B47502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9">
    <w:nsid w:val="62343C27"/>
    <w:multiLevelType w:val="singleLevel"/>
    <w:tmpl w:val="B6649C2A"/>
    <w:lvl w:ilvl="0">
      <w:start w:val="1"/>
      <w:numFmt w:val="lowerLetter"/>
      <w:lvlText w:val="2%1."/>
      <w:legacy w:legacy="1" w:legacySpace="0" w:legacyIndent="397"/>
      <w:lvlJc w:val="left"/>
      <w:pPr>
        <w:ind w:left="397" w:hanging="397"/>
      </w:pPr>
    </w:lvl>
  </w:abstractNum>
  <w:abstractNum w:abstractNumId="30">
    <w:nsid w:val="6C7F20DB"/>
    <w:multiLevelType w:val="hybridMultilevel"/>
    <w:tmpl w:val="51A8326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E3612"/>
    <w:multiLevelType w:val="singleLevel"/>
    <w:tmpl w:val="38068EB4"/>
    <w:lvl w:ilvl="0">
      <w:start w:val="1"/>
      <w:numFmt w:val="decimal"/>
      <w:lvlText w:val="%1."/>
      <w:legacy w:legacy="1" w:legacySpace="340" w:legacyIndent="567"/>
      <w:lvlJc w:val="left"/>
      <w:pPr>
        <w:ind w:left="567" w:hanging="567"/>
      </w:pPr>
    </w:lvl>
  </w:abstractNum>
  <w:abstractNum w:abstractNumId="32">
    <w:nsid w:val="733C036D"/>
    <w:multiLevelType w:val="multilevel"/>
    <w:tmpl w:val="32AE8C5C"/>
    <w:lvl w:ilvl="0"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5021EEA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34">
    <w:nsid w:val="799B78C2"/>
    <w:multiLevelType w:val="hybridMultilevel"/>
    <w:tmpl w:val="F6F233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20EBC"/>
    <w:multiLevelType w:val="hybridMultilevel"/>
    <w:tmpl w:val="47EECDE8"/>
    <w:lvl w:ilvl="0" w:tplc="D3BC94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B1534BD"/>
    <w:multiLevelType w:val="singleLevel"/>
    <w:tmpl w:val="D7C8CB5A"/>
    <w:lvl w:ilvl="0">
      <w:start w:val="1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37">
    <w:nsid w:val="7CEF28B9"/>
    <w:multiLevelType w:val="singleLevel"/>
    <w:tmpl w:val="FA842124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38">
    <w:nsid w:val="7E5B433C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num w:numId="1">
    <w:abstractNumId w:val="17"/>
  </w:num>
  <w:num w:numId="2">
    <w:abstractNumId w:val="23"/>
  </w:num>
  <w:num w:numId="3">
    <w:abstractNumId w:val="15"/>
  </w:num>
  <w:num w:numId="4">
    <w:abstractNumId w:val="21"/>
  </w:num>
  <w:num w:numId="5">
    <w:abstractNumId w:val="19"/>
  </w:num>
  <w:num w:numId="6">
    <w:abstractNumId w:val="32"/>
  </w:num>
  <w:num w:numId="7">
    <w:abstractNumId w:val="27"/>
  </w:num>
  <w:num w:numId="8">
    <w:abstractNumId w:val="7"/>
  </w:num>
  <w:num w:numId="9">
    <w:abstractNumId w:val="2"/>
  </w:num>
  <w:num w:numId="10">
    <w:abstractNumId w:val="12"/>
  </w:num>
  <w:num w:numId="11">
    <w:abstractNumId w:val="26"/>
  </w:num>
  <w:num w:numId="12">
    <w:abstractNumId w:val="3"/>
  </w:num>
  <w:num w:numId="13">
    <w:abstractNumId w:val="1"/>
  </w:num>
  <w:num w:numId="14">
    <w:abstractNumId w:val="6"/>
  </w:num>
  <w:num w:numId="15">
    <w:abstractNumId w:val="20"/>
  </w:num>
  <w:num w:numId="16">
    <w:abstractNumId w:val="14"/>
  </w:num>
  <w:num w:numId="17">
    <w:abstractNumId w:val="8"/>
  </w:num>
  <w:num w:numId="18">
    <w:abstractNumId w:val="35"/>
  </w:num>
  <w:num w:numId="19">
    <w:abstractNumId w:val="10"/>
  </w:num>
  <w:num w:numId="20">
    <w:abstractNumId w:val="30"/>
  </w:num>
  <w:num w:numId="21">
    <w:abstractNumId w:val="22"/>
  </w:num>
  <w:num w:numId="22">
    <w:abstractNumId w:val="0"/>
    <w:lvlOverride w:ilvl="0">
      <w:lvl w:ilvl="0">
        <w:start w:val="1"/>
        <w:numFmt w:val="bullet"/>
        <w:lvlText w:val=""/>
        <w:legacy w:legacy="1" w:legacySpace="170" w:legacyIndent="340"/>
        <w:lvlJc w:val="left"/>
        <w:pPr>
          <w:ind w:left="340" w:hanging="340"/>
        </w:pPr>
        <w:rPr>
          <w:rFonts w:ascii="Symbol" w:hAnsi="Symbol" w:hint="default"/>
        </w:rPr>
      </w:lvl>
    </w:lvlOverride>
  </w:num>
  <w:num w:numId="23">
    <w:abstractNumId w:val="18"/>
  </w:num>
  <w:num w:numId="24">
    <w:abstractNumId w:val="13"/>
  </w:num>
  <w:num w:numId="25">
    <w:abstractNumId w:val="11"/>
  </w:num>
  <w:num w:numId="26">
    <w:abstractNumId w:val="28"/>
  </w:num>
  <w:num w:numId="27">
    <w:abstractNumId w:val="33"/>
  </w:num>
  <w:num w:numId="28">
    <w:abstractNumId w:val="4"/>
  </w:num>
  <w:num w:numId="29">
    <w:abstractNumId w:val="36"/>
  </w:num>
  <w:num w:numId="30">
    <w:abstractNumId w:val="29"/>
  </w:num>
  <w:num w:numId="31">
    <w:abstractNumId w:val="24"/>
  </w:num>
  <w:num w:numId="32">
    <w:abstractNumId w:val="9"/>
  </w:num>
  <w:num w:numId="33">
    <w:abstractNumId w:val="38"/>
  </w:num>
  <w:num w:numId="34">
    <w:abstractNumId w:val="37"/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6">
    <w:abstractNumId w:val="25"/>
  </w:num>
  <w:num w:numId="37">
    <w:abstractNumId w:val="31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5"/>
  </w:num>
  <w:num w:numId="41">
    <w:abstractNumId w:val="1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23C0"/>
    <w:rsid w:val="00034A28"/>
    <w:rsid w:val="00043799"/>
    <w:rsid w:val="00046B4D"/>
    <w:rsid w:val="00050723"/>
    <w:rsid w:val="00082C02"/>
    <w:rsid w:val="00091342"/>
    <w:rsid w:val="000B1FEC"/>
    <w:rsid w:val="000E0BD3"/>
    <w:rsid w:val="00110ADD"/>
    <w:rsid w:val="00124510"/>
    <w:rsid w:val="001509F1"/>
    <w:rsid w:val="00156ABF"/>
    <w:rsid w:val="0017308B"/>
    <w:rsid w:val="001D479D"/>
    <w:rsid w:val="00222374"/>
    <w:rsid w:val="00224459"/>
    <w:rsid w:val="002312E0"/>
    <w:rsid w:val="002350D8"/>
    <w:rsid w:val="00251B16"/>
    <w:rsid w:val="00251F93"/>
    <w:rsid w:val="00271894"/>
    <w:rsid w:val="002962FE"/>
    <w:rsid w:val="002C12EC"/>
    <w:rsid w:val="00330703"/>
    <w:rsid w:val="00330C19"/>
    <w:rsid w:val="0035797B"/>
    <w:rsid w:val="003A5263"/>
    <w:rsid w:val="003E19A4"/>
    <w:rsid w:val="0040090D"/>
    <w:rsid w:val="00404494"/>
    <w:rsid w:val="00412BD3"/>
    <w:rsid w:val="00443DC2"/>
    <w:rsid w:val="00492406"/>
    <w:rsid w:val="004B683B"/>
    <w:rsid w:val="004D22C5"/>
    <w:rsid w:val="004F6F1A"/>
    <w:rsid w:val="0051708A"/>
    <w:rsid w:val="00524A80"/>
    <w:rsid w:val="00546692"/>
    <w:rsid w:val="00561F7D"/>
    <w:rsid w:val="00585195"/>
    <w:rsid w:val="0059100E"/>
    <w:rsid w:val="005A4EC8"/>
    <w:rsid w:val="005D3D03"/>
    <w:rsid w:val="00610FD2"/>
    <w:rsid w:val="00620220"/>
    <w:rsid w:val="00622D8C"/>
    <w:rsid w:val="006244CF"/>
    <w:rsid w:val="00631ED6"/>
    <w:rsid w:val="0066673F"/>
    <w:rsid w:val="00670635"/>
    <w:rsid w:val="00670806"/>
    <w:rsid w:val="00681616"/>
    <w:rsid w:val="006964FF"/>
    <w:rsid w:val="006A77FC"/>
    <w:rsid w:val="006B1DB3"/>
    <w:rsid w:val="006B5BB0"/>
    <w:rsid w:val="006C74D6"/>
    <w:rsid w:val="006F2B13"/>
    <w:rsid w:val="00731B97"/>
    <w:rsid w:val="00765CFA"/>
    <w:rsid w:val="00771088"/>
    <w:rsid w:val="00796961"/>
    <w:rsid w:val="00797D0C"/>
    <w:rsid w:val="007A718D"/>
    <w:rsid w:val="007C14DB"/>
    <w:rsid w:val="00801848"/>
    <w:rsid w:val="00813B7B"/>
    <w:rsid w:val="00831DD5"/>
    <w:rsid w:val="00890B02"/>
    <w:rsid w:val="0089231A"/>
    <w:rsid w:val="00892742"/>
    <w:rsid w:val="0089557D"/>
    <w:rsid w:val="008B711F"/>
    <w:rsid w:val="008C0A18"/>
    <w:rsid w:val="008D57A5"/>
    <w:rsid w:val="008E11E4"/>
    <w:rsid w:val="00910930"/>
    <w:rsid w:val="009146EA"/>
    <w:rsid w:val="00924347"/>
    <w:rsid w:val="00952845"/>
    <w:rsid w:val="00976633"/>
    <w:rsid w:val="00983C0D"/>
    <w:rsid w:val="009A5D62"/>
    <w:rsid w:val="009D1D2E"/>
    <w:rsid w:val="009D2669"/>
    <w:rsid w:val="00A07F4D"/>
    <w:rsid w:val="00A123F0"/>
    <w:rsid w:val="00A218A0"/>
    <w:rsid w:val="00A26A14"/>
    <w:rsid w:val="00A3509D"/>
    <w:rsid w:val="00A36113"/>
    <w:rsid w:val="00A802C0"/>
    <w:rsid w:val="00A83BA8"/>
    <w:rsid w:val="00A87425"/>
    <w:rsid w:val="00A90349"/>
    <w:rsid w:val="00A96B59"/>
    <w:rsid w:val="00A97906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606E4"/>
    <w:rsid w:val="00B72F36"/>
    <w:rsid w:val="00B752AA"/>
    <w:rsid w:val="00BD3346"/>
    <w:rsid w:val="00BD7B17"/>
    <w:rsid w:val="00C326BF"/>
    <w:rsid w:val="00C457C1"/>
    <w:rsid w:val="00C6472A"/>
    <w:rsid w:val="00C71C68"/>
    <w:rsid w:val="00C7453C"/>
    <w:rsid w:val="00C846D0"/>
    <w:rsid w:val="00C94E74"/>
    <w:rsid w:val="00CC3445"/>
    <w:rsid w:val="00CD3DCF"/>
    <w:rsid w:val="00CF0F38"/>
    <w:rsid w:val="00D01161"/>
    <w:rsid w:val="00D16348"/>
    <w:rsid w:val="00D26F81"/>
    <w:rsid w:val="00D33B00"/>
    <w:rsid w:val="00D6375B"/>
    <w:rsid w:val="00D65667"/>
    <w:rsid w:val="00D66F27"/>
    <w:rsid w:val="00D70A2A"/>
    <w:rsid w:val="00D75310"/>
    <w:rsid w:val="00D8684C"/>
    <w:rsid w:val="00D96A5B"/>
    <w:rsid w:val="00E01817"/>
    <w:rsid w:val="00E01BC1"/>
    <w:rsid w:val="00E02D3B"/>
    <w:rsid w:val="00E10403"/>
    <w:rsid w:val="00E6417D"/>
    <w:rsid w:val="00E828B3"/>
    <w:rsid w:val="00EC5992"/>
    <w:rsid w:val="00EE047E"/>
    <w:rsid w:val="00EE172C"/>
    <w:rsid w:val="00EF3AFC"/>
    <w:rsid w:val="00F20A01"/>
    <w:rsid w:val="00F652D1"/>
    <w:rsid w:val="00FD0A80"/>
    <w:rsid w:val="00FD500A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%5b1%5d%20http:/creativecommons.org/licenses/by-nc-sa/4.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file:///C:\Users\pantelis\Downloads\%5b1%5d%20http:\creativecommons.org\licenses\by-nc-sa\4.0\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ocp.teiath.g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49EB1-9E1F-4555-876E-328B66711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410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fkaram2</cp:lastModifiedBy>
  <cp:revision>3</cp:revision>
  <dcterms:created xsi:type="dcterms:W3CDTF">2014-10-30T14:49:00Z</dcterms:created>
  <dcterms:modified xsi:type="dcterms:W3CDTF">2014-10-30T14:52:00Z</dcterms:modified>
</cp:coreProperties>
</file>