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3D1142" w:rsidRDefault="00C71C68" w:rsidP="00C71C68">
      <w:pPr>
        <w:rPr>
          <w:rFonts w:asciiTheme="minorHAnsi" w:hAnsiTheme="minorHAnsi" w:cs="Arial"/>
        </w:rPr>
      </w:pP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7E2CAA13" wp14:editId="12859916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3D1142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A4E8FF9" wp14:editId="22F61907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62AE5A7" wp14:editId="46B915C7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3D1142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3D1142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FD3A6D" w:rsidRDefault="00026B07" w:rsidP="00B3399D">
      <w:pPr>
        <w:pStyle w:val="Title"/>
        <w:rPr>
          <w:rFonts w:asciiTheme="minorHAnsi" w:hAnsiTheme="minorHAnsi" w:cs="Arial"/>
          <w:lang w:val="el-GR"/>
        </w:rPr>
      </w:pPr>
      <w:r w:rsidRPr="00FD3A6D">
        <w:rPr>
          <w:rFonts w:asciiTheme="minorHAnsi" w:hAnsiTheme="minorHAnsi" w:cs="Arial"/>
          <w:lang w:val="el-GR"/>
        </w:rPr>
        <w:t xml:space="preserve">Πολεοδομία </w:t>
      </w:r>
      <w:r w:rsidR="00FD3A6D" w:rsidRPr="00FD3A6D">
        <w:rPr>
          <w:rFonts w:asciiTheme="minorHAnsi" w:hAnsiTheme="minorHAnsi" w:cs="Arial"/>
          <w:lang w:val="el-GR"/>
        </w:rPr>
        <w:t>(Ε)</w:t>
      </w:r>
    </w:p>
    <w:p w:rsidR="00B3399D" w:rsidRPr="003D1142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B1412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CF5605" w:rsidRPr="00B1412A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="009C74EE" w:rsidRPr="00B1412A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="00B3399D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: </w:t>
      </w:r>
      <w:r w:rsidR="00CF5605">
        <w:rPr>
          <w:rFonts w:asciiTheme="minorHAnsi" w:hAnsiTheme="minorHAnsi" w:cs="Arial"/>
          <w:bCs/>
          <w:sz w:val="24"/>
          <w:szCs w:val="24"/>
          <w:lang w:val="el-GR"/>
        </w:rPr>
        <w:t>Πολεοδομικός σχεδιασμός Ι</w:t>
      </w:r>
      <w:r w:rsidR="009C74EE">
        <w:rPr>
          <w:rFonts w:asciiTheme="minorHAnsi" w:hAnsiTheme="minorHAnsi" w:cs="Arial"/>
          <w:bCs/>
          <w:sz w:val="24"/>
          <w:szCs w:val="24"/>
          <w:lang w:val="el-GR"/>
        </w:rPr>
        <w:t>Ι</w:t>
      </w:r>
    </w:p>
    <w:p w:rsidR="00B3399D" w:rsidRPr="003D1142" w:rsidRDefault="00727306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5E6DD9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5E6DD9" w:rsidRPr="00C778A4" w:rsidRDefault="005E6DD9" w:rsidP="005E6DD9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B3399D" w:rsidRPr="003D1142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3289F" w:rsidRDefault="00797D0C" w:rsidP="00B3399D">
      <w:pPr>
        <w:rPr>
          <w:rFonts w:asciiTheme="minorHAnsi" w:hAnsiTheme="minorHAnsi" w:cs="Arial"/>
          <w:lang w:val="el-GR"/>
        </w:rPr>
      </w:pPr>
    </w:p>
    <w:p w:rsidR="00DB29DF" w:rsidRPr="0013289F" w:rsidRDefault="00DB29DF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026B07" w:rsidRPr="003D1142" w:rsidRDefault="00026B07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B40B0F" w:rsidTr="009D1D2E">
        <w:trPr>
          <w:trHeight w:val="2124"/>
        </w:trPr>
        <w:tc>
          <w:tcPr>
            <w:tcW w:w="3369" w:type="dxa"/>
          </w:tcPr>
          <w:p w:rsidR="002C12EC" w:rsidRPr="003D1142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3D1142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5855287" wp14:editId="26BBD9B7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3D1142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3D1142">
              <w:rPr>
                <w:rFonts w:asciiTheme="minorHAnsi" w:hAnsiTheme="minorHAnsi" w:cs="Arial"/>
                <w:sz w:val="20"/>
              </w:rPr>
              <w:t>Creative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3D1142">
              <w:rPr>
                <w:rFonts w:asciiTheme="minorHAnsi" w:hAnsiTheme="minorHAnsi" w:cs="Arial"/>
                <w:sz w:val="20"/>
              </w:rPr>
              <w:t>Commons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3D1142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0F9BFEB3" wp14:editId="6E86DBD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3D1142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86248A" w:rsidTr="0086248A">
        <w:tc>
          <w:tcPr>
            <w:tcW w:w="86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86248A" w:rsidRDefault="008624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9A37DA" w:rsidRPr="0086248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2802"/>
        <w:gridCol w:w="5762"/>
      </w:tblGrid>
      <w:tr w:rsidR="007A0072" w:rsidRPr="00B40B0F" w:rsidTr="00C73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86248A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86248A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Αντικείμενο της άσκησης</w:t>
            </w:r>
          </w:p>
        </w:tc>
        <w:tc>
          <w:tcPr>
            <w:tcW w:w="5762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7A0072" w:rsidRPr="0007023B" w:rsidRDefault="00C7304C" w:rsidP="00727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eastAsia="el-GR" w:bidi="ar-SA"/>
              </w:rPr>
              <w:t>H</w:t>
            </w:r>
            <w:r w:rsidRPr="00C7304C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</w:t>
            </w:r>
            <w:r w:rsidR="00727692" w:rsidRPr="0072769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εξοικείωση των φοιτητών</w:t>
            </w:r>
            <w:r w:rsidR="0072769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</w:t>
            </w:r>
            <w:r w:rsidR="00727692" w:rsidRPr="0072769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με τον πολεοδομικό σχεδιασμό και τις παραμέτρους που εμπλέκονται σ</w:t>
            </w:r>
            <w:r w:rsidR="0072769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ε</w:t>
            </w:r>
            <w:r w:rsidR="00727692" w:rsidRPr="0072769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αυτόν</w:t>
            </w:r>
            <w:r w:rsidR="00255BA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RPr="00B40B0F" w:rsidTr="00C7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double" w:sz="4" w:space="0" w:color="4F81BD" w:themeColor="accent1"/>
            </w:tcBorders>
            <w:vAlign w:val="center"/>
          </w:tcPr>
          <w:p w:rsidR="007A0072" w:rsidRPr="0086248A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86248A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762" w:type="dxa"/>
            <w:tcBorders>
              <w:top w:val="double" w:sz="4" w:space="0" w:color="4F81BD" w:themeColor="accent1"/>
            </w:tcBorders>
            <w:vAlign w:val="center"/>
          </w:tcPr>
          <w:p w:rsidR="007A0072" w:rsidRPr="003D1142" w:rsidRDefault="009C74EE" w:rsidP="009C7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Εκτιμάται ότι απαιτείται ενασχόληση 15 ωρών, περίπου, ανά φοιτητή.</w:t>
            </w:r>
          </w:p>
        </w:tc>
      </w:tr>
      <w:tr w:rsidR="007A0072" w:rsidRPr="00255BA2" w:rsidTr="009C74E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7A0072" w:rsidRPr="0086248A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86248A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762" w:type="dxa"/>
            <w:vAlign w:val="center"/>
          </w:tcPr>
          <w:p w:rsidR="007A0072" w:rsidRPr="003D114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</w:t>
            </w:r>
            <w:r w:rsidR="00255BA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  <w:r w:rsidR="004A29DA"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  <w:tr w:rsidR="007A0072" w:rsidRPr="00B40B0F" w:rsidTr="009C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86248A" w:rsidRPr="0086248A" w:rsidRDefault="0086248A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86248A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Προαπαιτούμενα/</w:t>
            </w:r>
          </w:p>
          <w:p w:rsidR="007A0072" w:rsidRPr="0086248A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86248A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762" w:type="dxa"/>
            <w:vAlign w:val="center"/>
          </w:tcPr>
          <w:p w:rsidR="007A0072" w:rsidRDefault="00EE6D01" w:rsidP="0072769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Απαραίτητη η γνώση των βασικών άρθρων του ΝΟΚ:  Ν. 4067/2012,  ΦΕΚ 79Α/9.4.2012.</w:t>
            </w:r>
            <w:r w:rsid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  <w:r w:rsidR="00727692" w:rsidRP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και τ</w:t>
            </w:r>
            <w:r w:rsid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ων </w:t>
            </w:r>
            <w:r w:rsidR="00727692" w:rsidRP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σχετικ</w:t>
            </w:r>
            <w:r w:rsid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ών</w:t>
            </w:r>
            <w:r w:rsidR="00727692" w:rsidRP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άρθρ</w:t>
            </w:r>
            <w:r w:rsid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ων</w:t>
            </w:r>
            <w:r w:rsidR="00727692" w:rsidRPr="0072769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του νόμου για τη «Χωροταξική και πολεοδομική μεταρρύθμιση – Βιώσιμη ανάπτυξη» (Ν.4269/2014, ΦΕΚ 142Α/28.6.14).</w:t>
            </w:r>
          </w:p>
          <w:p w:rsidR="009C74EE" w:rsidRPr="009C74EE" w:rsidRDefault="009C74EE" w:rsidP="009C74E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Υλοποιείται και παραδίδεται</w:t>
            </w:r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,  με τεχνικά άψογο τρόπο, σε τεύχος διαστάσεων DIN Α4 ή Α3 [Η αναλυτική του δομή καθώς και η επιλογή του τρόπου κατασκευής των σχεδίων (με σχετικό λογισμικό  ή  με συμβατική σχεδίαση) αφήνεται στη διακριτική ευχέρεια των φοιτητών,   με αυτονόητη υποχρέωση για ακρίβεια σχεδίασης, τήρηση προδιαγραφών, απουσία λογοκλοπής και αισθητική πληρότητα]. </w:t>
            </w:r>
          </w:p>
          <w:p w:rsidR="009C74EE" w:rsidRPr="009C74EE" w:rsidRDefault="009C74EE" w:rsidP="009C74E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Κατά την εβδομάδα που μεσολαβεί,     οι φοιτητές οφείλουν να επιδείξουν προσχέδια λύσεων,  με ολοκληρωμένους όλους τους σχετικούς αναλυτικούς υπολογισμούς. </w:t>
            </w:r>
          </w:p>
          <w:p w:rsidR="009C74EE" w:rsidRPr="003D1142" w:rsidRDefault="009C74EE" w:rsidP="009C74E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Θεωρούνται γνωστά:  τα βασικά άρθρα του ΝΟΚ  [ Ν. 4067/2012,  ΦΕΚ 79Α/9.4.2012]    ///   η νομοθεσία για τα πολεοδομικά </w:t>
            </w:r>
            <w:proofErr w:type="spellStart"/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σταθερότυπα</w:t>
            </w:r>
            <w:proofErr w:type="spellEnd"/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(</w:t>
            </w:r>
            <w:proofErr w:type="spellStart"/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standards</w:t>
            </w:r>
            <w:proofErr w:type="spellEnd"/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)  [Απόφαση Υπουργού ΠΕΧΩΔΕ υπ. αρ. 10788, ΦΕΚ 285Δ/5.3.2004]   ///  ο νόμος για τη   Χωροταξική &amp; πολεοδομική μεταρρύθμιση – Βιώσιμη ανάπτυξη, και ιδιαίτερα τα άρθρα 14-32 που αφορούν τις κατηγορίες και το περιεχόμενο των χρήσεων γης  [Ν.4269/2014, ΦΕΚ 142Α/28.6.2014]  ///   οι ‘Οδηγίες Απόδοσης Συμβολισμών’ στα Ρυμοτομικά Σχέδια [βλ. </w:t>
            </w:r>
            <w:proofErr w:type="spellStart"/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ιστοχώρο</w:t>
            </w:r>
            <w:proofErr w:type="spellEnd"/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ΥΠΕΚΑ]   κ.ά.  </w:t>
            </w:r>
          </w:p>
        </w:tc>
      </w:tr>
      <w:tr w:rsidR="007A0072" w:rsidRPr="00FD3A6D" w:rsidTr="009C74EE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7A0072" w:rsidRPr="0086248A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86248A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762" w:type="dxa"/>
            <w:vAlign w:val="center"/>
          </w:tcPr>
          <w:p w:rsidR="007A0072" w:rsidRPr="003D1142" w:rsidRDefault="006B7818" w:rsidP="00255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Παρ</w:t>
            </w:r>
            <w:r w:rsidR="00255BA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αδίδεται</w:t>
            </w:r>
            <w:r w:rsidR="004A29DA"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  <w:r w:rsidR="00E417F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σε 2 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εβδομάδες</w:t>
            </w:r>
            <w:r w:rsidR="00255BA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B40B0F" w:rsidTr="009C7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7A0072" w:rsidRPr="0086248A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86248A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762" w:type="dxa"/>
            <w:vAlign w:val="center"/>
          </w:tcPr>
          <w:p w:rsidR="007A0072" w:rsidRPr="00727692" w:rsidRDefault="009C74EE" w:rsidP="0072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αξιολόγηση θα βασιστεί στην ολοκληρωμένη ανταπόκριση στην κεντρική ιδέ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 της άσκησης, καθώς και στην α</w:t>
            </w:r>
            <w:r w:rsidRPr="009C74E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κρίβεια, πληρότητα και τεκμηρίωση των απαντήσεων στα επιμέρους ζητούμενα.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Pr="003D1142" w:rsidRDefault="007A0072" w:rsidP="0013289F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3C30BC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D8806" wp14:editId="0A4826D3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4.3pt" to="41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" strokecolor="#4579b8 [3044]"/>
            </w:pict>
          </mc:Fallback>
        </mc:AlternateContent>
      </w:r>
    </w:p>
    <w:p w:rsidR="009C74EE" w:rsidRDefault="009C74EE">
      <w:pP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br w:type="page"/>
      </w:r>
    </w:p>
    <w:p w:rsidR="00270980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RPr="003D1142" w:rsidTr="00270980">
        <w:tc>
          <w:tcPr>
            <w:tcW w:w="8522" w:type="dxa"/>
            <w:shd w:val="clear" w:color="auto" w:fill="4F81BD" w:themeFill="accent1"/>
          </w:tcPr>
          <w:p w:rsidR="00270980" w:rsidRPr="003D1142" w:rsidRDefault="00EE6D01" w:rsidP="00727692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 w:rsidR="0007023B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Ι</w:t>
            </w:r>
            <w:r w:rsidR="0072769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ΣΤ</w:t>
            </w:r>
          </w:p>
        </w:tc>
      </w:tr>
      <w:tr w:rsidR="00270980" w:rsidRPr="00B40B0F" w:rsidTr="0007023B">
        <w:trPr>
          <w:trHeight w:val="1285"/>
        </w:trPr>
        <w:tc>
          <w:tcPr>
            <w:tcW w:w="8522" w:type="dxa"/>
            <w:shd w:val="clear" w:color="auto" w:fill="F9F9F9"/>
          </w:tcPr>
          <w:p w:rsidR="009C74EE" w:rsidRPr="009C74EE" w:rsidRDefault="009C74EE" w:rsidP="009C74EE">
            <w:pPr>
              <w:spacing w:before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Δίδεται το γήπεδο του ΤΕΙ Αθήνας στο Αιγάλεω, επί των οδών Αγ. Σπυρίδωνος και Δημητσάνης  ( </w:t>
            </w:r>
            <w:r w:rsidRPr="009C74EE">
              <w:rPr>
                <w:rFonts w:asciiTheme="minorHAnsi" w:hAnsiTheme="minorHAnsi"/>
                <w:b/>
                <w:bCs/>
                <w:sz w:val="24"/>
                <w:szCs w:val="24"/>
                <w:lang w:val="el-GR"/>
              </w:rPr>
              <w:t>περιοχή μελέτης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), με τον υπάρχοντα οικιστικό περίγυρο και χρήσεις γης.</w:t>
            </w:r>
          </w:p>
          <w:p w:rsidR="009C74EE" w:rsidRPr="009C74EE" w:rsidRDefault="009C74EE" w:rsidP="00FD3A6D">
            <w:pPr>
              <w:spacing w:before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Με δεδομένο ότι βρέθηκε άλλη περιοχή για τη μεταστέγαση του ΤΕΙ-Α, αποφασίστηκε το συγκεκριμένο γήπεδο να χρησιμοποιηθεί για άλλο σκοπό. Ειδικότερα, η Κυβέρνηση αποφάσισε να κατασκευάσει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κατοικίες για οικονομικούς μετανάστες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(η φιλοδοξία είναι να στεγαστούν 360 οικογένειες), ενώ θα επιδιωχθεί να καλυφθούν και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ελλείμματα κοινωνικής υποδομής της γειτονικής περιοχής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πιο αναλυτικά: ένα Κέντρο Ανοικτής Προστασίας Ηλικιωμένων (ΚΑΠΗ) για 50 άτομα και ένα Κέντρο Υγείας για πρωτοβάθμια περίθαλψη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και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των κατοίκων της ευρύτερης περιοχής). </w:t>
            </w:r>
          </w:p>
          <w:p w:rsidR="009C74EE" w:rsidRPr="009C74EE" w:rsidRDefault="009C74EE" w:rsidP="00FD3A6D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Με δεδομένο ότι θα ισχύσουν οι ακόλουθες βασικές προδιαγραφές:</w:t>
            </w:r>
          </w:p>
          <w:p w:rsidR="009C74EE" w:rsidRPr="009C74EE" w:rsidRDefault="009C74EE" w:rsidP="009C74E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Κατηγορίες χρήσεων γης :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Κατοικία ενδιάμεσου επιπέδου (ΜΚ).</w:t>
            </w:r>
          </w:p>
          <w:p w:rsidR="009C74EE" w:rsidRPr="009C74EE" w:rsidRDefault="009C74EE" w:rsidP="009C74E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Ποσοστό Κοινόχρηστων Χώρων :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35%,  κατ’ ελάχιστον. </w:t>
            </w:r>
          </w:p>
          <w:p w:rsidR="009C74EE" w:rsidRPr="009C74EE" w:rsidRDefault="009C74EE" w:rsidP="009C74E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Ποσοστό Κατοικίας :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%,  κατ’ ελάχιστον.</w:t>
            </w:r>
          </w:p>
          <w:p w:rsidR="009C74EE" w:rsidRPr="00FD3A6D" w:rsidRDefault="009C74EE" w:rsidP="00FD3A6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Συντελεστής Δόμησης :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0,8  κατά μέγιστο.</w:t>
            </w:r>
          </w:p>
          <w:p w:rsidR="009C74EE" w:rsidRPr="009C74EE" w:rsidRDefault="009C74EE" w:rsidP="00FD3A6D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C74EE">
              <w:rPr>
                <w:rFonts w:asciiTheme="minorHAnsi" w:hAnsiTheme="minorHAnsi"/>
                <w:sz w:val="24"/>
                <w:szCs w:val="24"/>
              </w:rPr>
              <w:t>οι</w:t>
            </w:r>
            <w:proofErr w:type="spellEnd"/>
            <w:r w:rsidRPr="009C74E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C74EE">
              <w:rPr>
                <w:rFonts w:asciiTheme="minorHAnsi" w:hAnsiTheme="minorHAnsi"/>
                <w:sz w:val="24"/>
                <w:szCs w:val="24"/>
              </w:rPr>
              <w:t>φοιτητές</w:t>
            </w:r>
            <w:proofErr w:type="spellEnd"/>
            <w:r w:rsidRPr="009C74EE">
              <w:rPr>
                <w:rFonts w:asciiTheme="minorHAnsi" w:hAnsiTheme="minorHAnsi"/>
                <w:sz w:val="24"/>
                <w:szCs w:val="24"/>
              </w:rPr>
              <w:t xml:space="preserve"> κα</w:t>
            </w:r>
            <w:proofErr w:type="spellStart"/>
            <w:r w:rsidRPr="009C74EE">
              <w:rPr>
                <w:rFonts w:asciiTheme="minorHAnsi" w:hAnsiTheme="minorHAnsi"/>
                <w:sz w:val="24"/>
                <w:szCs w:val="24"/>
              </w:rPr>
              <w:t>λούντ</w:t>
            </w:r>
            <w:proofErr w:type="spellEnd"/>
            <w:r w:rsidRPr="009C74EE">
              <w:rPr>
                <w:rFonts w:asciiTheme="minorHAnsi" w:hAnsiTheme="minorHAnsi"/>
                <w:sz w:val="24"/>
                <w:szCs w:val="24"/>
              </w:rPr>
              <w:t>αι: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Να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αναγνωρίσουν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την περιοχή μελέτης και την ευρύτερη περιοχή.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Να οριστικοποιήσουν κατά μέγεθος και σχήμα την περιοχή μελέτης και να την </w:t>
            </w:r>
            <w:proofErr w:type="spellStart"/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εμβαδομετρήσουν</w:t>
            </w:r>
            <w:proofErr w:type="spellEnd"/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 Παράγωγο αυτής της διαδικασίας θα είναι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τοπογραφικό διάγραμμα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κλίμακας 1:1000 (υπόβαθρο εργασίας), που θα περιλαμβάνει τόσο το γήπεδο του ΤΕΙ-Α, όσο και τα γειτονικά οικοδομικά τετράγωνα.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Να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εξειδικεύσουν σε άτομα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το μέγεθος των 360 οικογενειών (εάν το επιθυμούν μπορούν να «δημιουργήσουν» και ένα πιο εξειδικευμένο σενάριο, με λογικές παραδοχές, όσον αφορά την εθνικότητα, το θρήσκευμα, τις συνήθειες κλπ.).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Μετά από δοκιμές να καταλήξουν σε ένα σενάριο επίλυσης του όλου θέματος.  Βασικοί άξονες του σεναρίου θα είναι το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κανονιστικό πλαίσιο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που θα επιλεγεί και οι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χρήσεις γης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που θα εντάξουν στο υπό πολεοδόμηση γήπεδο, μαζί με τις εκτάσεις που θα καταλαμβάνει κάθε μία από αυτές. 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Να επιλέξουν λογικές τιμές για όσες άλλες παραμέτρους-</w:t>
            </w:r>
            <w:proofErr w:type="spellStart"/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σταθερότυπα</w:t>
            </w:r>
            <w:proofErr w:type="spellEnd"/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δεν δίδονται (π.χ. την επιφάνεια κτηρίου κατοικίας ανά κάτοικο).  Παράγωγο αυτής της διαδικασίας θα είναι ένα λεπτομερές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κτιριολογικό πρόγραμμα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(αναλυτικός πίνακας με τις χρήσεις γης και τα Ο.Τ., οικόπεδα, κτήρια, ορόφους, διαμερίσματα, διαμένοντα άτομα καθώς και  ότι άλλο κριθεί σκόπιμο).</w:t>
            </w:r>
          </w:p>
          <w:p w:rsidR="009C74EE" w:rsidRPr="009C74EE" w:rsidRDefault="009C74EE" w:rsidP="009C74EE">
            <w:pPr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Να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επανέλθουν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στα υπ. αρ. 3, 4 &amp; 5, προκειμένου να επιτύχουν το βέλτιστο και αποδεκτό από τις προδιαγραφές αποτέλεσμα.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Να </w:t>
            </w:r>
            <w:r w:rsidRPr="009C74E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ρυμοτομήσουν την περιοχή μελέτης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αφού λάβουν υπόψη τους τόσο την ευρύτερη περιοχή, όσο και τις επιλογές που θα έχουν κάνει.  Παράγωγο αυτής της διαδικασίας θα είναι ρυμοτομικό σχέδιο σχεδιασμένο σύμφωνα με τις γνωστές προδιαγραφές. 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Να συντάξουν σχέδιο γενικής διάταξης, στο οποίο να φαίνονται και οι χρήσεις γης.</w:t>
            </w:r>
          </w:p>
          <w:p w:rsidR="009C74EE" w:rsidRPr="009C74EE" w:rsidRDefault="009C74EE" w:rsidP="009C74E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 xml:space="preserve">Να απαντήσουν τεκμηριωμένα στο κατά πόσο η κυβερνητική φιλοδοξία (στέγαση 360 οικογενειών οικονομικών μεταναστών και κάλυψη συγκεκριμένων κοινωνικών αιτημάτων της ευρύτερης περιοχής) μπορεί να ικανοποιηθεί. Συνιστάται εν προκειμένω η δόμηση αναλυτικού πίνακα που θα επιβεβαιώνει την όποια απάντηση. </w:t>
            </w:r>
          </w:p>
          <w:p w:rsidR="009C74EE" w:rsidRPr="009C74EE" w:rsidRDefault="009C74EE" w:rsidP="009C74E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9C74EE" w:rsidRPr="009C74EE" w:rsidRDefault="009C74EE" w:rsidP="009C74EE">
            <w:pPr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Οι </w:t>
            </w:r>
            <w:r w:rsidRPr="009C74EE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>υφιστάμενοι κτηριακοί όγκοι</w:t>
            </w:r>
            <w:r w:rsidRPr="009C74EE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 του ΤΕΙ-Α μπορούν να κατεδαφιστούν ή να διατηρηθούν, εν τω συνόλω τους ή εν μέρει.</w:t>
            </w:r>
          </w:p>
          <w:p w:rsidR="009C74EE" w:rsidRPr="009C74EE" w:rsidRDefault="009C74EE" w:rsidP="009C74EE">
            <w:pPr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 xml:space="preserve">Σε κάθε περίπτωση, και πέραν του </w:t>
            </w:r>
            <w:r w:rsidRPr="009C74E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l-GR"/>
              </w:rPr>
              <w:t>ορθολογισμού</w:t>
            </w:r>
            <w:r w:rsidRPr="009C74EE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>, της</w:t>
            </w:r>
            <w:r w:rsidRPr="009C74EE">
              <w:rPr>
                <w:rFonts w:asciiTheme="minorHAnsi" w:hAnsiTheme="minorHAnsi"/>
                <w:b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9C74EE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9C74E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l-GR"/>
              </w:rPr>
              <w:t>αποτελεσματικότητας</w:t>
            </w:r>
            <w:r w:rsidRPr="009C74EE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 xml:space="preserve"> και της </w:t>
            </w:r>
            <w:r w:rsidRPr="009C74E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l-GR"/>
              </w:rPr>
              <w:t>‘εσωτερικής συνοχής’</w:t>
            </w:r>
            <w:r w:rsidRPr="009C74EE">
              <w:rPr>
                <w:rFonts w:asciiTheme="minorHAnsi" w:hAnsiTheme="minorHAnsi"/>
                <w:i/>
                <w:iCs/>
                <w:sz w:val="24"/>
                <w:szCs w:val="24"/>
                <w:lang w:val="el-GR"/>
              </w:rPr>
              <w:t xml:space="preserve"> των επιλογών-σεναρίων που θα γίνουν, μεγάλη σημασία θα έχει η </w:t>
            </w:r>
            <w:r w:rsidRPr="009C74E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l-GR"/>
              </w:rPr>
              <w:t>λειτουργική ένταξη της περιοχής μελέτης στην ευρύτερη περιοχή</w:t>
            </w:r>
            <w:r w:rsidRPr="009C74EE">
              <w:rPr>
                <w:rFonts w:asciiTheme="minorHAnsi" w:hAnsiTheme="minorHAnsi"/>
                <w:bCs/>
                <w:i/>
                <w:iCs/>
                <w:sz w:val="24"/>
                <w:szCs w:val="24"/>
                <w:lang w:val="el-GR"/>
              </w:rPr>
              <w:t xml:space="preserve">, και η </w:t>
            </w:r>
            <w:r w:rsidRPr="009C74E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l-GR"/>
              </w:rPr>
              <w:t>ρύθμιση της κυκλοφορίας πεζών</w:t>
            </w:r>
            <w:r w:rsidRPr="009C74EE">
              <w:rPr>
                <w:rFonts w:asciiTheme="minorHAnsi" w:hAnsiTheme="minorHAnsi"/>
                <w:bCs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9C74E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l-GR"/>
              </w:rPr>
              <w:t>και οχημάτων</w:t>
            </w:r>
            <w:r w:rsidRPr="009C74EE">
              <w:rPr>
                <w:rFonts w:asciiTheme="minorHAnsi" w:hAnsiTheme="minorHAnsi"/>
                <w:bCs/>
                <w:i/>
                <w:iCs/>
                <w:sz w:val="24"/>
                <w:szCs w:val="24"/>
                <w:lang w:val="el-GR"/>
              </w:rPr>
              <w:t>, με απόλυτο σεβασμό του γειτονικού πάρκου</w:t>
            </w:r>
            <w:r w:rsidRPr="009C74EE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l-GR"/>
              </w:rPr>
              <w:t xml:space="preserve">.     </w:t>
            </w:r>
            <w:r w:rsidRPr="009C74EE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Παραδοτέα για κάθε φοιτητή θα είναι και τα εναλλακτικά σενάρια/δοκιμές που έκαναν μέχρι να καταλήξουν στο τελικό σενάριο.</w:t>
            </w:r>
          </w:p>
          <w:p w:rsidR="009C74EE" w:rsidRPr="009C74EE" w:rsidRDefault="009C74EE" w:rsidP="009C74E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9C74EE" w:rsidRPr="009C74EE" w:rsidRDefault="009C74EE" w:rsidP="009C74E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Οι φοιτητές που επιθυμούν περαιτέρω εμβάθυνση, μπορούν να προχωρήσουν σε :</w:t>
            </w:r>
          </w:p>
          <w:p w:rsidR="009C74EE" w:rsidRPr="009C74EE" w:rsidRDefault="009C74EE" w:rsidP="009C74EE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Συνοπτική κυκλοφοριακή μελέτη που θα περιλαμβάνει και την άμεσα γειτονική περιοχή.</w:t>
            </w:r>
          </w:p>
          <w:p w:rsidR="009C74EE" w:rsidRPr="009C74EE" w:rsidRDefault="009C74EE" w:rsidP="009C74EE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Μελέτη του κόστους όσων προτείνονται, συμπεριλαμβανομένων και των ενδεχομένων εσόδων.</w:t>
            </w:r>
          </w:p>
          <w:p w:rsidR="009C74EE" w:rsidRPr="009C74EE" w:rsidRDefault="009C74EE" w:rsidP="009C74EE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Χρονοδιάγραμμα εκτέλεσης των έργων (διάγραμμα </w:t>
            </w:r>
            <w:r w:rsidRPr="009C74EE">
              <w:rPr>
                <w:rFonts w:asciiTheme="minorHAnsi" w:hAnsiTheme="minorHAnsi"/>
                <w:sz w:val="24"/>
                <w:szCs w:val="24"/>
              </w:rPr>
              <w:t>Gantt</w:t>
            </w: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).</w:t>
            </w:r>
          </w:p>
          <w:p w:rsidR="009C74EE" w:rsidRPr="009C74EE" w:rsidRDefault="009C74EE" w:rsidP="009C74EE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Προδιαγραφές για την αισθητική των όψεων ή τη διαμόρφωση των κοινόχρηστων χώρων.</w:t>
            </w:r>
          </w:p>
          <w:p w:rsidR="009C74EE" w:rsidRPr="009C74EE" w:rsidRDefault="009C74EE" w:rsidP="009C74EE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Αξονομετρικό ή άλλο είδος τρισδιάστατης παρουσίασης των προτεινομένων και των άμεσα γειτονικών περιοχών.</w:t>
            </w:r>
          </w:p>
          <w:p w:rsidR="009C74EE" w:rsidRPr="009C74EE" w:rsidRDefault="009C74EE" w:rsidP="009C74EE">
            <w:pPr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Εναλλακτική πρόταση, σύμφωνα με την οποία δεν θα καλυφθούν στεγαστικές ανάγκες, αλλά μόνο ανάγκες εμπορίου, αναψυχής και πολιτισμού. </w:t>
            </w:r>
          </w:p>
          <w:p w:rsidR="009C74EE" w:rsidRPr="009C74EE" w:rsidRDefault="009C74EE" w:rsidP="009C74EE">
            <w:pPr>
              <w:numPr>
                <w:ilvl w:val="0"/>
                <w:numId w:val="20"/>
              </w:numPr>
              <w:rPr>
                <w:sz w:val="24"/>
                <w:szCs w:val="24"/>
                <w:lang w:val="el-GR"/>
              </w:rPr>
            </w:pPr>
            <w:r w:rsidRPr="009C74EE">
              <w:rPr>
                <w:rFonts w:asciiTheme="minorHAnsi" w:hAnsiTheme="minorHAnsi"/>
                <w:sz w:val="24"/>
                <w:szCs w:val="24"/>
                <w:lang w:val="el-GR"/>
              </w:rPr>
              <w:t>Εμβάθυνση σε επιμέρους πολιτισμικές συνήθειες των συγκεκριμένων μεταναστών (σύμφωνα με το σενάριο που έχει «δημιουργηθεί»), οι οποίες θα μπορούσαν να επηρεάσουν/εμπλουτίσουν την προταθείσα λύση.</w:t>
            </w:r>
          </w:p>
          <w:p w:rsidR="00FA1BC7" w:rsidRPr="003D1142" w:rsidRDefault="00FA1BC7" w:rsidP="00727692">
            <w:pPr>
              <w:pStyle w:val="ListBullet"/>
              <w:widowControl w:val="0"/>
              <w:numPr>
                <w:ilvl w:val="0"/>
                <w:numId w:val="0"/>
              </w:numPr>
              <w:spacing w:before="120" w:line="276" w:lineRule="auto"/>
              <w:jc w:val="left"/>
              <w:rPr>
                <w:rFonts w:asciiTheme="minorHAnsi" w:hAnsiTheme="minorHAnsi"/>
                <w:color w:val="000000"/>
                <w:spacing w:val="20"/>
                <w:szCs w:val="24"/>
              </w:rPr>
            </w:pPr>
          </w:p>
        </w:tc>
      </w:tr>
    </w:tbl>
    <w:p w:rsidR="00EE6D01" w:rsidRPr="003D1142" w:rsidRDefault="00EE6D01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270980" w:rsidRDefault="00270980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727692" w:rsidRPr="003D1142" w:rsidRDefault="00CA6F29">
      <w:pPr>
        <w:rPr>
          <w:lang w:val="el-GR"/>
        </w:rPr>
      </w:pPr>
      <w:r w:rsidRPr="003D1142">
        <w:rPr>
          <w:lang w:val="el-GR"/>
        </w:rPr>
        <w:br w:type="page"/>
      </w:r>
    </w:p>
    <w:p w:rsidR="00727692" w:rsidRDefault="00727692">
      <w:pPr>
        <w:rPr>
          <w:lang w:val="el-GR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B40B0F" w:rsidTr="00EC5992">
        <w:trPr>
          <w:trHeight w:val="1516"/>
        </w:trPr>
        <w:tc>
          <w:tcPr>
            <w:tcW w:w="8612" w:type="dxa"/>
          </w:tcPr>
          <w:p w:rsidR="003A5263" w:rsidRPr="00F10B42" w:rsidRDefault="00727692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F10B42">
              <w:rPr>
                <w:b/>
                <w:lang w:val="el-GR"/>
              </w:rPr>
              <w:br w:type="page"/>
            </w:r>
            <w:r w:rsidR="003A5263" w:rsidRPr="00F10B42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F10B42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F10B42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3D1142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F10B42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F10B42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F10B42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F10B42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F10B42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3D1142" w:rsidTr="00EC5992">
        <w:trPr>
          <w:trHeight w:val="2592"/>
        </w:trPr>
        <w:tc>
          <w:tcPr>
            <w:tcW w:w="8612" w:type="dxa"/>
          </w:tcPr>
          <w:p w:rsidR="00EC5992" w:rsidRPr="00F10B42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F10B42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3D1142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</w:t>
            </w:r>
            <w:r w:rsidR="00B40B0F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B40B0F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ΤΕΙ Αθήνας</w:t>
            </w:r>
            <w:bookmarkStart w:id="0" w:name="_GoBack"/>
            <w:bookmarkEnd w:id="0"/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3D1142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95DD84F" wp14:editId="604025C4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Pr="003D1142" w:rsidRDefault="003C30BC" w:rsidP="0040090D">
      <w:pPr>
        <w:spacing w:after="360"/>
        <w:rPr>
          <w:rFonts w:asciiTheme="minorHAnsi" w:eastAsia="Times New Roman" w:hAnsiTheme="minorHAnsi" w:cs="Times New Roman"/>
          <w:sz w:val="32"/>
          <w:szCs w:val="32"/>
          <w:lang w:val="el-GR"/>
        </w:rPr>
      </w:pPr>
    </w:p>
    <w:p w:rsidR="00622D8C" w:rsidRPr="00F10B42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F10B42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F10B42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F10B42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Copyright </w:t>
      </w:r>
      <w:r w:rsidR="00670635" w:rsidRPr="003D1142">
        <w:rPr>
          <w:rFonts w:asciiTheme="minorHAnsi" w:hAnsiTheme="minorHAnsi"/>
          <w:lang w:val="el-GR"/>
        </w:rPr>
        <w:t>ΤΕΙ Αθήνας</w:t>
      </w:r>
      <w:r w:rsidRPr="003D1142">
        <w:rPr>
          <w:rFonts w:asciiTheme="minorHAnsi" w:hAnsiTheme="minorHAnsi"/>
          <w:lang w:val="el-GR"/>
        </w:rPr>
        <w:t xml:space="preserve">,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D1142">
        <w:rPr>
          <w:rFonts w:asciiTheme="minorHAnsi" w:hAnsiTheme="minorHAnsi"/>
          <w:lang w:val="el-GR"/>
        </w:rPr>
        <w:t>Κιουσόπουλος</w:t>
      </w:r>
      <w:proofErr w:type="spellEnd"/>
      <w:r w:rsidRPr="003D1142">
        <w:rPr>
          <w:rFonts w:asciiTheme="minorHAnsi" w:hAnsiTheme="minorHAnsi"/>
          <w:lang w:val="el-GR"/>
        </w:rPr>
        <w:t xml:space="preserve">, 2014.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D1142">
        <w:rPr>
          <w:rFonts w:asciiTheme="minorHAnsi" w:hAnsiTheme="minorHAnsi"/>
          <w:lang w:val="el-GR"/>
        </w:rPr>
        <w:t>Κιουσόπουλος</w:t>
      </w:r>
      <w:proofErr w:type="spellEnd"/>
      <w:r w:rsidRPr="003D1142">
        <w:rPr>
          <w:rFonts w:asciiTheme="minorHAnsi" w:hAnsiTheme="minorHAnsi"/>
          <w:lang w:val="el-GR"/>
        </w:rPr>
        <w:t>. «</w:t>
      </w:r>
      <w:r w:rsidR="003C30BC" w:rsidRPr="003D1142">
        <w:rPr>
          <w:rFonts w:asciiTheme="minorHAnsi" w:hAnsiTheme="minorHAnsi"/>
          <w:lang w:val="el-GR"/>
        </w:rPr>
        <w:t xml:space="preserve">Πολεοδομία </w:t>
      </w:r>
      <w:r w:rsidR="00FD3A6D">
        <w:rPr>
          <w:rFonts w:asciiTheme="minorHAnsi" w:hAnsiTheme="minorHAnsi"/>
          <w:lang w:val="el-GR"/>
        </w:rPr>
        <w:t>(Ε)</w:t>
      </w:r>
      <w:r w:rsidRPr="003D1142">
        <w:rPr>
          <w:rFonts w:asciiTheme="minorHAnsi" w:hAnsiTheme="minorHAnsi"/>
          <w:lang w:val="el-GR"/>
        </w:rPr>
        <w:t xml:space="preserve">. </w:t>
      </w:r>
      <w:r w:rsidR="00CF5605" w:rsidRPr="00CF5605">
        <w:rPr>
          <w:rFonts w:asciiTheme="minorHAnsi" w:hAnsiTheme="minorHAnsi"/>
          <w:lang w:val="el-GR"/>
        </w:rPr>
        <w:t>Άσκηση 1</w:t>
      </w:r>
      <w:r w:rsidR="009C74EE">
        <w:rPr>
          <w:rFonts w:asciiTheme="minorHAnsi" w:hAnsiTheme="minorHAnsi"/>
          <w:lang w:val="el-GR"/>
        </w:rPr>
        <w:t>2</w:t>
      </w:r>
      <w:r w:rsidR="00CF5605" w:rsidRPr="00CF5605">
        <w:rPr>
          <w:rFonts w:asciiTheme="minorHAnsi" w:hAnsiTheme="minorHAnsi"/>
          <w:lang w:val="el-GR"/>
        </w:rPr>
        <w:t>: Πολεοδομικός σχεδιασμός Ι</w:t>
      </w:r>
      <w:r w:rsidR="009C74EE">
        <w:rPr>
          <w:rFonts w:asciiTheme="minorHAnsi" w:hAnsiTheme="minorHAnsi"/>
          <w:lang w:val="el-GR"/>
        </w:rPr>
        <w:t>Ι</w:t>
      </w:r>
      <w:r w:rsidRPr="003D1142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3D1142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3D1142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3D1142" w:rsidRDefault="00622D8C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F10B42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F10B42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F10B42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3D1142">
        <w:rPr>
          <w:rFonts w:asciiTheme="minorHAnsi" w:hAnsiTheme="minorHAnsi"/>
          <w:lang w:val="el-GR"/>
        </w:rPr>
        <w:t>Creative</w:t>
      </w:r>
      <w:proofErr w:type="spellEnd"/>
      <w:r w:rsidRPr="003D1142">
        <w:rPr>
          <w:rFonts w:asciiTheme="minorHAnsi" w:hAnsiTheme="minorHAnsi"/>
          <w:lang w:val="el-GR"/>
        </w:rPr>
        <w:t xml:space="preserve"> </w:t>
      </w:r>
      <w:proofErr w:type="spellStart"/>
      <w:r w:rsidRPr="003D1142">
        <w:rPr>
          <w:rFonts w:asciiTheme="minorHAnsi" w:hAnsiTheme="minorHAnsi"/>
          <w:lang w:val="el-GR"/>
        </w:rPr>
        <w:t>Commons</w:t>
      </w:r>
      <w:proofErr w:type="spellEnd"/>
      <w:r w:rsidRPr="003D1142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3D1142">
        <w:rPr>
          <w:rFonts w:asciiTheme="minorHAnsi" w:hAnsiTheme="minorHAnsi"/>
          <w:lang w:val="el-GR"/>
        </w:rPr>
        <w:t>κ.λ.π</w:t>
      </w:r>
      <w:proofErr w:type="spellEnd"/>
      <w:r w:rsidRPr="003D1142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3D1142" w:rsidRDefault="00622D8C" w:rsidP="00622D8C">
      <w:pPr>
        <w:jc w:val="center"/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6C33E873" wp14:editId="1E6987E1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3D1142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F10B42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F10B42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B40B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3D1142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B40B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B40B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9A37DA" w:rsidRPr="00B40B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9A37DA" w:rsidRPr="00B40B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B40B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B40B0F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3D1142" w:rsidRDefault="00794F0C" w:rsidP="00622D8C">
      <w:pPr>
        <w:rPr>
          <w:rFonts w:asciiTheme="minorHAnsi" w:hAnsiTheme="minorHAnsi"/>
          <w:lang w:val="el-GR"/>
        </w:rPr>
      </w:pPr>
    </w:p>
    <w:p w:rsidR="00021A16" w:rsidRPr="003D1142" w:rsidRDefault="00021A16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F10B42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F10B42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3D1142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ο Σημείωμα Αναφοράς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3D1142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3D1142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3D1142">
        <w:rPr>
          <w:rFonts w:asciiTheme="minorHAnsi" w:hAnsiTheme="minorHAnsi"/>
          <w:lang w:val="el-GR"/>
        </w:rPr>
        <w:t xml:space="preserve"> </w:t>
      </w:r>
      <w:r w:rsidR="00622D8C" w:rsidRPr="003D1142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3D1142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3D1142">
        <w:rPr>
          <w:rFonts w:asciiTheme="minorHAnsi" w:hAnsiTheme="minorHAnsi"/>
          <w:lang w:val="el-GR"/>
        </w:rPr>
        <w:t>.</w:t>
      </w:r>
    </w:p>
    <w:p w:rsidR="00B3399D" w:rsidRPr="003D1142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3D1142" w:rsidSect="00E10403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B40B0F">
          <w:rPr>
            <w:noProof/>
            <w:sz w:val="28"/>
            <w:szCs w:val="28"/>
          </w:rPr>
          <w:t>6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794"/>
    <w:multiLevelType w:val="singleLevel"/>
    <w:tmpl w:val="7F1271BE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">
    <w:nsid w:val="0F061EC7"/>
    <w:multiLevelType w:val="hybridMultilevel"/>
    <w:tmpl w:val="0002C1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0F38CB"/>
    <w:multiLevelType w:val="hybridMultilevel"/>
    <w:tmpl w:val="EF16D6EA"/>
    <w:lvl w:ilvl="0" w:tplc="634832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6348324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22"/>
        <w:szCs w:val="2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6D445F"/>
    <w:multiLevelType w:val="hybridMultilevel"/>
    <w:tmpl w:val="82E070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2492D"/>
    <w:multiLevelType w:val="hybridMultilevel"/>
    <w:tmpl w:val="207A5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B4061"/>
    <w:multiLevelType w:val="hybridMultilevel"/>
    <w:tmpl w:val="F27AF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8003A"/>
    <w:multiLevelType w:val="hybridMultilevel"/>
    <w:tmpl w:val="95823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153"/>
    <w:multiLevelType w:val="hybridMultilevel"/>
    <w:tmpl w:val="A3B87544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D605688"/>
    <w:multiLevelType w:val="hybridMultilevel"/>
    <w:tmpl w:val="B2C81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E77728"/>
    <w:multiLevelType w:val="hybridMultilevel"/>
    <w:tmpl w:val="FB243034"/>
    <w:lvl w:ilvl="0" w:tplc="D10C5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B1C3F"/>
    <w:multiLevelType w:val="hybridMultilevel"/>
    <w:tmpl w:val="99CCA0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C077EA"/>
    <w:multiLevelType w:val="hybridMultilevel"/>
    <w:tmpl w:val="25F2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B7BAE"/>
    <w:multiLevelType w:val="hybridMultilevel"/>
    <w:tmpl w:val="438243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BF4E8E"/>
    <w:multiLevelType w:val="hybridMultilevel"/>
    <w:tmpl w:val="1B340F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48324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A715C"/>
    <w:multiLevelType w:val="hybridMultilevel"/>
    <w:tmpl w:val="3098804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81088"/>
    <w:multiLevelType w:val="hybridMultilevel"/>
    <w:tmpl w:val="69A2E704"/>
    <w:lvl w:ilvl="0" w:tplc="76341D18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453A6"/>
    <w:multiLevelType w:val="hybridMultilevel"/>
    <w:tmpl w:val="98C2C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508A5"/>
    <w:multiLevelType w:val="hybridMultilevel"/>
    <w:tmpl w:val="BDB0A9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5"/>
  </w:num>
  <w:num w:numId="7">
    <w:abstractNumId w:val="19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20"/>
  </w:num>
  <w:num w:numId="14">
    <w:abstractNumId w:val="18"/>
  </w:num>
  <w:num w:numId="15">
    <w:abstractNumId w:val="16"/>
  </w:num>
  <w:num w:numId="16">
    <w:abstractNumId w:val="1"/>
  </w:num>
  <w:num w:numId="17">
    <w:abstractNumId w:val="9"/>
  </w:num>
  <w:num w:numId="18">
    <w:abstractNumId w:val="14"/>
  </w:num>
  <w:num w:numId="19">
    <w:abstractNumId w:val="17"/>
  </w:num>
  <w:num w:numId="20">
    <w:abstractNumId w:val="10"/>
  </w:num>
  <w:num w:numId="21">
    <w:abstractNumId w:val="3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7023B"/>
    <w:rsid w:val="00082C02"/>
    <w:rsid w:val="00091342"/>
    <w:rsid w:val="000B1FEC"/>
    <w:rsid w:val="000E0BD3"/>
    <w:rsid w:val="00110ADD"/>
    <w:rsid w:val="00124510"/>
    <w:rsid w:val="0013289F"/>
    <w:rsid w:val="00143C0A"/>
    <w:rsid w:val="001509F1"/>
    <w:rsid w:val="00156ABF"/>
    <w:rsid w:val="0017308B"/>
    <w:rsid w:val="001D479D"/>
    <w:rsid w:val="00224459"/>
    <w:rsid w:val="002312E0"/>
    <w:rsid w:val="00251B16"/>
    <w:rsid w:val="00251F93"/>
    <w:rsid w:val="00255BA2"/>
    <w:rsid w:val="00263957"/>
    <w:rsid w:val="00270980"/>
    <w:rsid w:val="002962FE"/>
    <w:rsid w:val="002C12EC"/>
    <w:rsid w:val="003138D2"/>
    <w:rsid w:val="00330C19"/>
    <w:rsid w:val="003A5263"/>
    <w:rsid w:val="003C30BC"/>
    <w:rsid w:val="003D1142"/>
    <w:rsid w:val="003D2126"/>
    <w:rsid w:val="003E19A4"/>
    <w:rsid w:val="0040090D"/>
    <w:rsid w:val="00404494"/>
    <w:rsid w:val="00412BD3"/>
    <w:rsid w:val="00443DC2"/>
    <w:rsid w:val="00446884"/>
    <w:rsid w:val="00492406"/>
    <w:rsid w:val="004A29DA"/>
    <w:rsid w:val="004B683B"/>
    <w:rsid w:val="004D22C5"/>
    <w:rsid w:val="004F5C7F"/>
    <w:rsid w:val="004F6F1A"/>
    <w:rsid w:val="0051708A"/>
    <w:rsid w:val="00524A80"/>
    <w:rsid w:val="00536A03"/>
    <w:rsid w:val="00561F7D"/>
    <w:rsid w:val="00585195"/>
    <w:rsid w:val="0059100E"/>
    <w:rsid w:val="005A4EC8"/>
    <w:rsid w:val="005E6DD9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B7818"/>
    <w:rsid w:val="006C74D6"/>
    <w:rsid w:val="006F2B13"/>
    <w:rsid w:val="0070654F"/>
    <w:rsid w:val="00727306"/>
    <w:rsid w:val="00727692"/>
    <w:rsid w:val="00765CFA"/>
    <w:rsid w:val="00771088"/>
    <w:rsid w:val="00794F0C"/>
    <w:rsid w:val="00796961"/>
    <w:rsid w:val="00797D0C"/>
    <w:rsid w:val="007A0072"/>
    <w:rsid w:val="007A718D"/>
    <w:rsid w:val="007C14DB"/>
    <w:rsid w:val="00801848"/>
    <w:rsid w:val="00813B7B"/>
    <w:rsid w:val="00821A65"/>
    <w:rsid w:val="00831DD5"/>
    <w:rsid w:val="0086248A"/>
    <w:rsid w:val="00877473"/>
    <w:rsid w:val="008852CC"/>
    <w:rsid w:val="00890B02"/>
    <w:rsid w:val="0089231A"/>
    <w:rsid w:val="00892742"/>
    <w:rsid w:val="0089557D"/>
    <w:rsid w:val="008A3480"/>
    <w:rsid w:val="008B711F"/>
    <w:rsid w:val="008B73AC"/>
    <w:rsid w:val="008C0A18"/>
    <w:rsid w:val="008D57A5"/>
    <w:rsid w:val="008E11E4"/>
    <w:rsid w:val="00910930"/>
    <w:rsid w:val="009146EA"/>
    <w:rsid w:val="00924347"/>
    <w:rsid w:val="00952845"/>
    <w:rsid w:val="00952AB2"/>
    <w:rsid w:val="00976633"/>
    <w:rsid w:val="00983C0D"/>
    <w:rsid w:val="009A37DA"/>
    <w:rsid w:val="009A5D62"/>
    <w:rsid w:val="009C74EE"/>
    <w:rsid w:val="009D03C3"/>
    <w:rsid w:val="009D1D2E"/>
    <w:rsid w:val="009D2669"/>
    <w:rsid w:val="00A07F4D"/>
    <w:rsid w:val="00A123F0"/>
    <w:rsid w:val="00A26A14"/>
    <w:rsid w:val="00A32586"/>
    <w:rsid w:val="00A344CE"/>
    <w:rsid w:val="00A36113"/>
    <w:rsid w:val="00A96B59"/>
    <w:rsid w:val="00A97906"/>
    <w:rsid w:val="00AA6543"/>
    <w:rsid w:val="00AC1731"/>
    <w:rsid w:val="00AC2AAC"/>
    <w:rsid w:val="00AD5A3D"/>
    <w:rsid w:val="00AD7803"/>
    <w:rsid w:val="00AF62F6"/>
    <w:rsid w:val="00B03879"/>
    <w:rsid w:val="00B06000"/>
    <w:rsid w:val="00B1412A"/>
    <w:rsid w:val="00B23A6A"/>
    <w:rsid w:val="00B3067C"/>
    <w:rsid w:val="00B3163F"/>
    <w:rsid w:val="00B3399D"/>
    <w:rsid w:val="00B40B0F"/>
    <w:rsid w:val="00B42635"/>
    <w:rsid w:val="00B44ABE"/>
    <w:rsid w:val="00B72F36"/>
    <w:rsid w:val="00B752AA"/>
    <w:rsid w:val="00BA4849"/>
    <w:rsid w:val="00BD3346"/>
    <w:rsid w:val="00BE697A"/>
    <w:rsid w:val="00C326BF"/>
    <w:rsid w:val="00C457C1"/>
    <w:rsid w:val="00C6472A"/>
    <w:rsid w:val="00C71C68"/>
    <w:rsid w:val="00C7304C"/>
    <w:rsid w:val="00C7453C"/>
    <w:rsid w:val="00C75A5C"/>
    <w:rsid w:val="00C846D0"/>
    <w:rsid w:val="00C94E74"/>
    <w:rsid w:val="00CA6F29"/>
    <w:rsid w:val="00CC3445"/>
    <w:rsid w:val="00CD3DCF"/>
    <w:rsid w:val="00CF0F38"/>
    <w:rsid w:val="00CF5605"/>
    <w:rsid w:val="00D01161"/>
    <w:rsid w:val="00D16348"/>
    <w:rsid w:val="00D17905"/>
    <w:rsid w:val="00D26F81"/>
    <w:rsid w:val="00D33B00"/>
    <w:rsid w:val="00D40814"/>
    <w:rsid w:val="00D6375B"/>
    <w:rsid w:val="00D66F27"/>
    <w:rsid w:val="00D70A2A"/>
    <w:rsid w:val="00D75310"/>
    <w:rsid w:val="00D8684C"/>
    <w:rsid w:val="00D96A5B"/>
    <w:rsid w:val="00DB29DF"/>
    <w:rsid w:val="00E01BC1"/>
    <w:rsid w:val="00E02D3B"/>
    <w:rsid w:val="00E10403"/>
    <w:rsid w:val="00E417FA"/>
    <w:rsid w:val="00E6417D"/>
    <w:rsid w:val="00E828B3"/>
    <w:rsid w:val="00EC3283"/>
    <w:rsid w:val="00EC5992"/>
    <w:rsid w:val="00EE047E"/>
    <w:rsid w:val="00EE172C"/>
    <w:rsid w:val="00EE6D01"/>
    <w:rsid w:val="00EF3AFC"/>
    <w:rsid w:val="00EF44D1"/>
    <w:rsid w:val="00F10B42"/>
    <w:rsid w:val="00F20A01"/>
    <w:rsid w:val="00F25361"/>
    <w:rsid w:val="00F652D1"/>
    <w:rsid w:val="00FA1BC7"/>
    <w:rsid w:val="00FD0A80"/>
    <w:rsid w:val="00FD3A6D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cp.teia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C51471-A2F1-45EF-AD3C-6BD16C26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1601</Words>
  <Characters>8650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12 Πολεοδομικός σχεδιασμός ΙΙ</dc:title>
  <dc:creator>opencourses@teiath.gr</dc:creator>
  <cp:lastModifiedBy>alex</cp:lastModifiedBy>
  <cp:revision>16</cp:revision>
  <dcterms:created xsi:type="dcterms:W3CDTF">2015-02-17T09:30:00Z</dcterms:created>
  <dcterms:modified xsi:type="dcterms:W3CDTF">2015-04-29T09:17:00Z</dcterms:modified>
</cp:coreProperties>
</file>