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27659A" w:rsidRDefault="00C71C68" w:rsidP="00C71C68">
      <w:pPr>
        <w:rPr>
          <w:rFonts w:asciiTheme="minorHAnsi" w:hAnsiTheme="minorHAnsi" w:cs="Arial"/>
          <w:lang w:val="el-GR"/>
        </w:rPr>
      </w:pPr>
      <w:r w:rsidRPr="0027659A">
        <w:rPr>
          <w:rFonts w:asciiTheme="minorHAnsi" w:hAnsiTheme="minorHAnsi" w:cs="Arial"/>
          <w:noProof/>
          <w:lang w:val="el-GR" w:eastAsia="el-GR" w:bidi="ar-SA"/>
        </w:rPr>
        <w:drawing>
          <wp:inline distT="0" distB="0" distL="0" distR="0" wp14:anchorId="7A7734D8" wp14:editId="4A333D33">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27659A">
        <w:rPr>
          <w:rFonts w:asciiTheme="minorHAnsi" w:hAnsiTheme="minorHAnsi" w:cs="Arial"/>
          <w:noProof/>
          <w:lang w:val="el-GR" w:eastAsia="el-GR" w:bidi="ar-SA"/>
        </w:rPr>
        <mc:AlternateContent>
          <mc:Choice Requires="wps">
            <w:drawing>
              <wp:inline distT="0" distB="0" distL="0" distR="0" wp14:anchorId="2ABFBBC0" wp14:editId="18926FA5">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27659A">
        <w:rPr>
          <w:rFonts w:asciiTheme="minorHAnsi" w:hAnsiTheme="minorHAnsi" w:cs="Arial"/>
          <w:noProof/>
          <w:lang w:val="el-GR" w:eastAsia="el-GR" w:bidi="ar-SA"/>
        </w:rPr>
        <w:drawing>
          <wp:inline distT="0" distB="0" distL="0" distR="0" wp14:anchorId="44D1DDF0" wp14:editId="423C2797">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27659A" w:rsidRDefault="00C71C68" w:rsidP="00C71C68">
      <w:pPr>
        <w:rPr>
          <w:rFonts w:asciiTheme="minorHAnsi" w:hAnsiTheme="minorHAnsi" w:cs="Arial"/>
          <w:lang w:val="el-GR"/>
        </w:rPr>
      </w:pPr>
    </w:p>
    <w:p w:rsidR="00B3399D" w:rsidRPr="0027659A" w:rsidRDefault="00B3399D" w:rsidP="00B3399D">
      <w:pPr>
        <w:pBdr>
          <w:top w:val="single" w:sz="24" w:space="1" w:color="auto"/>
        </w:pBdr>
        <w:rPr>
          <w:rFonts w:asciiTheme="minorHAnsi" w:hAnsiTheme="minorHAnsi" w:cs="Arial"/>
          <w:lang w:val="el-GR"/>
        </w:rPr>
      </w:pPr>
    </w:p>
    <w:p w:rsidR="005260AB" w:rsidRPr="0027659A" w:rsidRDefault="005260AB" w:rsidP="005260AB">
      <w:pPr>
        <w:rPr>
          <w:rFonts w:asciiTheme="minorHAnsi" w:eastAsiaTheme="majorEastAsia" w:hAnsiTheme="minorHAnsi" w:cs="Arial"/>
          <w:b/>
          <w:spacing w:val="5"/>
          <w:sz w:val="36"/>
          <w:szCs w:val="52"/>
          <w:lang w:val="el-GR"/>
        </w:rPr>
      </w:pPr>
      <w:r w:rsidRPr="0027659A">
        <w:rPr>
          <w:rFonts w:asciiTheme="minorHAnsi" w:eastAsiaTheme="majorEastAsia" w:hAnsiTheme="minorHAnsi" w:cs="Arial"/>
          <w:b/>
          <w:spacing w:val="5"/>
          <w:sz w:val="36"/>
          <w:szCs w:val="52"/>
          <w:lang w:val="el-GR"/>
        </w:rPr>
        <w:t xml:space="preserve">Κοστολόγηση </w:t>
      </w:r>
    </w:p>
    <w:p w:rsidR="00B3399D" w:rsidRPr="0027659A" w:rsidRDefault="00B3399D" w:rsidP="00B3399D">
      <w:pPr>
        <w:rPr>
          <w:rFonts w:asciiTheme="minorHAnsi" w:hAnsiTheme="minorHAnsi" w:cs="Arial"/>
          <w:bCs/>
          <w:sz w:val="24"/>
          <w:szCs w:val="24"/>
          <w:lang w:val="el-GR"/>
        </w:rPr>
      </w:pPr>
      <w:r w:rsidRPr="0027659A">
        <w:rPr>
          <w:rFonts w:asciiTheme="minorHAnsi" w:hAnsiTheme="minorHAnsi" w:cs="Arial"/>
          <w:b/>
          <w:bCs/>
          <w:sz w:val="24"/>
          <w:szCs w:val="24"/>
          <w:lang w:val="el-GR"/>
        </w:rPr>
        <w:t>Ενότητα</w:t>
      </w:r>
      <w:r w:rsidR="002C12EC" w:rsidRPr="0027659A">
        <w:rPr>
          <w:rFonts w:asciiTheme="minorHAnsi" w:hAnsiTheme="minorHAnsi" w:cs="Arial"/>
          <w:b/>
          <w:bCs/>
          <w:sz w:val="24"/>
          <w:szCs w:val="24"/>
          <w:lang w:val="el-GR"/>
        </w:rPr>
        <w:t xml:space="preserve"> </w:t>
      </w:r>
      <w:r w:rsidR="0037236C" w:rsidRPr="0027659A">
        <w:rPr>
          <w:rFonts w:asciiTheme="minorHAnsi" w:hAnsiTheme="minorHAnsi" w:cs="Arial"/>
          <w:b/>
          <w:bCs/>
          <w:sz w:val="24"/>
          <w:szCs w:val="24"/>
          <w:lang w:val="el-GR"/>
        </w:rPr>
        <w:t>8</w:t>
      </w:r>
      <w:r w:rsidRPr="0027659A">
        <w:rPr>
          <w:rFonts w:asciiTheme="minorHAnsi" w:hAnsiTheme="minorHAnsi" w:cs="Arial"/>
          <w:b/>
          <w:bCs/>
          <w:sz w:val="24"/>
          <w:szCs w:val="24"/>
          <w:lang w:val="el-GR"/>
        </w:rPr>
        <w:t xml:space="preserve">: </w:t>
      </w:r>
      <w:r w:rsidR="0037236C" w:rsidRPr="0027659A">
        <w:rPr>
          <w:rFonts w:asciiTheme="minorHAnsi" w:hAnsiTheme="minorHAnsi" w:cs="Arial"/>
          <w:b/>
          <w:bCs/>
          <w:sz w:val="24"/>
          <w:szCs w:val="24"/>
          <w:lang w:val="el-GR"/>
        </w:rPr>
        <w:t>Η διαχείριση της παραγωγής και η κοστολόγηση</w:t>
      </w:r>
    </w:p>
    <w:p w:rsidR="005260AB" w:rsidRPr="0027659A" w:rsidRDefault="005260AB" w:rsidP="005260AB">
      <w:pPr>
        <w:pBdr>
          <w:bottom w:val="single" w:sz="24" w:space="1" w:color="auto"/>
        </w:pBdr>
        <w:rPr>
          <w:rFonts w:asciiTheme="minorHAnsi" w:hAnsiTheme="minorHAnsi" w:cs="Arial"/>
          <w:sz w:val="24"/>
          <w:szCs w:val="24"/>
          <w:lang w:val="el-GR"/>
        </w:rPr>
      </w:pPr>
      <w:r w:rsidRPr="0027659A">
        <w:rPr>
          <w:rFonts w:asciiTheme="minorHAnsi" w:hAnsiTheme="minorHAnsi" w:cs="Arial"/>
          <w:sz w:val="24"/>
          <w:szCs w:val="24"/>
          <w:lang w:val="el-GR"/>
        </w:rPr>
        <w:t>Δρ. Αναστάσιος Ε. Πολίτης, Αναπληρωτής Καθηγητής</w:t>
      </w:r>
    </w:p>
    <w:p w:rsidR="00B3399D" w:rsidRPr="0027659A" w:rsidRDefault="005260AB" w:rsidP="005260AB">
      <w:pPr>
        <w:pBdr>
          <w:bottom w:val="single" w:sz="24" w:space="1" w:color="auto"/>
        </w:pBdr>
        <w:rPr>
          <w:rFonts w:asciiTheme="minorHAnsi" w:hAnsiTheme="minorHAnsi" w:cs="Arial"/>
          <w:lang w:val="el-GR"/>
        </w:rPr>
      </w:pPr>
      <w:r w:rsidRPr="0027659A">
        <w:rPr>
          <w:rFonts w:asciiTheme="minorHAnsi" w:hAnsiTheme="minorHAnsi" w:cs="Arial"/>
          <w:sz w:val="24"/>
          <w:szCs w:val="24"/>
          <w:lang w:val="el-GR"/>
        </w:rPr>
        <w:t>Τεχνολογία Γραφικών Τεχνών</w:t>
      </w: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EC5992" w:rsidRPr="0027659A" w:rsidRDefault="00EC5992" w:rsidP="00B3399D">
      <w:pPr>
        <w:rPr>
          <w:rFonts w:asciiTheme="minorHAnsi" w:hAnsiTheme="minorHAnsi" w:cs="Arial"/>
          <w:lang w:val="el-GR"/>
        </w:rPr>
      </w:pPr>
    </w:p>
    <w:p w:rsidR="00EC5992" w:rsidRPr="0027659A" w:rsidRDefault="00EC5992"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p w:rsidR="00797D0C" w:rsidRPr="0027659A"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AB07A7" w:rsidTr="009D1D2E">
        <w:trPr>
          <w:trHeight w:val="2124"/>
        </w:trPr>
        <w:tc>
          <w:tcPr>
            <w:tcW w:w="3369" w:type="dxa"/>
          </w:tcPr>
          <w:p w:rsidR="002C12EC" w:rsidRPr="0027659A" w:rsidRDefault="002C12EC" w:rsidP="009D1D2E">
            <w:pPr>
              <w:spacing w:before="80"/>
              <w:jc w:val="both"/>
              <w:rPr>
                <w:rFonts w:asciiTheme="minorHAnsi" w:hAnsiTheme="minorHAnsi" w:cs="Arial"/>
                <w:sz w:val="20"/>
                <w:lang w:val="el-GR"/>
              </w:rPr>
            </w:pPr>
            <w:r w:rsidRPr="0027659A">
              <w:rPr>
                <w:rFonts w:asciiTheme="minorHAnsi" w:hAnsiTheme="minorHAnsi"/>
                <w:noProof/>
                <w:sz w:val="20"/>
                <w:szCs w:val="20"/>
                <w:lang w:val="el-GR" w:eastAsia="el-GR" w:bidi="ar-SA"/>
              </w:rPr>
              <w:drawing>
                <wp:inline distT="0" distB="0" distL="0" distR="0" wp14:anchorId="18C798CF" wp14:editId="3C3E0595">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27659A" w:rsidRDefault="002C12EC" w:rsidP="009D1D2E">
            <w:pPr>
              <w:spacing w:before="60"/>
              <w:jc w:val="both"/>
              <w:rPr>
                <w:rFonts w:asciiTheme="minorHAnsi" w:hAnsiTheme="minorHAnsi" w:cs="Arial"/>
                <w:lang w:val="el-GR"/>
              </w:rPr>
            </w:pPr>
            <w:r w:rsidRPr="0027659A">
              <w:rPr>
                <w:rFonts w:asciiTheme="minorHAnsi" w:hAnsiTheme="minorHAnsi" w:cs="Arial"/>
                <w:sz w:val="20"/>
                <w:lang w:val="el-GR"/>
              </w:rPr>
              <w:t>Το περιεχόμενο του μαθήματος διατίθεται με άδεια Creative Commons εκτός και αν αναφέρεται διαφορετικά</w:t>
            </w:r>
          </w:p>
        </w:tc>
        <w:tc>
          <w:tcPr>
            <w:tcW w:w="5603" w:type="dxa"/>
          </w:tcPr>
          <w:p w:rsidR="00797D0C" w:rsidRPr="0027659A" w:rsidRDefault="00797D0C" w:rsidP="009D1D2E">
            <w:pPr>
              <w:rPr>
                <w:rFonts w:asciiTheme="minorHAnsi" w:hAnsiTheme="minorHAnsi" w:cs="Arial"/>
                <w:lang w:val="el-GR"/>
              </w:rPr>
            </w:pPr>
            <w:r w:rsidRPr="0027659A">
              <w:rPr>
                <w:rFonts w:asciiTheme="minorHAnsi" w:hAnsiTheme="minorHAnsi" w:cs="Arial"/>
                <w:noProof/>
                <w:lang w:val="el-GR" w:eastAsia="el-GR" w:bidi="ar-SA"/>
              </w:rPr>
              <w:drawing>
                <wp:inline distT="0" distB="0" distL="0" distR="0" wp14:anchorId="3268EA70" wp14:editId="7DF6A53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27659A" w:rsidRDefault="002C12EC" w:rsidP="009D1D2E">
            <w:pPr>
              <w:ind w:left="33"/>
              <w:jc w:val="both"/>
              <w:rPr>
                <w:rFonts w:asciiTheme="minorHAnsi" w:hAnsiTheme="minorHAnsi" w:cs="Arial"/>
                <w:sz w:val="20"/>
                <w:szCs w:val="24"/>
                <w:lang w:val="el-GR"/>
              </w:rPr>
            </w:pPr>
            <w:r w:rsidRPr="0027659A">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eastAsiaTheme="minorEastAsia" w:cstheme="minorBidi"/>
          <w:b w:val="0"/>
          <w:bCs w:val="0"/>
          <w:sz w:val="22"/>
          <w:szCs w:val="22"/>
          <w:lang w:val="el-GR"/>
        </w:rPr>
        <w:id w:val="-1066184772"/>
        <w:docPartObj>
          <w:docPartGallery w:val="Table of Contents"/>
          <w:docPartUnique/>
        </w:docPartObj>
      </w:sdtPr>
      <w:sdtEndPr>
        <w:rPr>
          <w:lang w:val="en-US"/>
        </w:rPr>
      </w:sdtEndPr>
      <w:sdtContent>
        <w:p w:rsidR="0027659A" w:rsidRDefault="0027659A" w:rsidP="0027659A">
          <w:pPr>
            <w:pStyle w:val="a5"/>
            <w:numPr>
              <w:ilvl w:val="0"/>
              <w:numId w:val="0"/>
            </w:numPr>
            <w:ind w:left="360"/>
          </w:pPr>
          <w:r>
            <w:rPr>
              <w:lang w:val="el-GR"/>
            </w:rPr>
            <w:t>Περιεχόμενα</w:t>
          </w:r>
        </w:p>
        <w:p w:rsidR="00FC432A" w:rsidRDefault="0027659A">
          <w:pPr>
            <w:pStyle w:val="10"/>
            <w:tabs>
              <w:tab w:val="left" w:pos="480"/>
              <w:tab w:val="right" w:leader="dot" w:pos="8296"/>
            </w:tabs>
            <w:rPr>
              <w:rFonts w:asciiTheme="minorHAnsi" w:hAnsiTheme="minorHAnsi"/>
              <w:noProof/>
              <w:lang w:val="el-GR" w:eastAsia="el-GR" w:bidi="ar-SA"/>
            </w:rPr>
          </w:pPr>
          <w:r>
            <w:fldChar w:fldCharType="begin"/>
          </w:r>
          <w:r>
            <w:instrText xml:space="preserve"> TOC \o "1-3" \h \z \u </w:instrText>
          </w:r>
          <w:r>
            <w:fldChar w:fldCharType="separate"/>
          </w:r>
          <w:hyperlink w:anchor="_Toc425758755" w:history="1">
            <w:r w:rsidR="00FC432A" w:rsidRPr="00FF4239">
              <w:rPr>
                <w:rStyle w:val="-"/>
                <w:noProof/>
                <w:lang w:val="el-GR"/>
              </w:rPr>
              <w:t>1.</w:t>
            </w:r>
            <w:r w:rsidR="00FC432A">
              <w:rPr>
                <w:rFonts w:asciiTheme="minorHAnsi" w:hAnsiTheme="minorHAnsi"/>
                <w:noProof/>
                <w:lang w:val="el-GR" w:eastAsia="el-GR" w:bidi="ar-SA"/>
              </w:rPr>
              <w:tab/>
            </w:r>
            <w:r w:rsidR="00FC432A" w:rsidRPr="00FF4239">
              <w:rPr>
                <w:rStyle w:val="-"/>
                <w:noProof/>
                <w:lang w:val="el-GR"/>
              </w:rPr>
              <w:t>Η διαχείριση της παραγωγής και η κοστολόγηση</w:t>
            </w:r>
            <w:r w:rsidR="00FC432A">
              <w:rPr>
                <w:noProof/>
                <w:webHidden/>
              </w:rPr>
              <w:tab/>
            </w:r>
            <w:r w:rsidR="00FC432A">
              <w:rPr>
                <w:noProof/>
                <w:webHidden/>
              </w:rPr>
              <w:fldChar w:fldCharType="begin"/>
            </w:r>
            <w:r w:rsidR="00FC432A">
              <w:rPr>
                <w:noProof/>
                <w:webHidden/>
              </w:rPr>
              <w:instrText xml:space="preserve"> PAGEREF _Toc425758755 \h </w:instrText>
            </w:r>
            <w:r w:rsidR="00FC432A">
              <w:rPr>
                <w:noProof/>
                <w:webHidden/>
              </w:rPr>
            </w:r>
            <w:r w:rsidR="00FC432A">
              <w:rPr>
                <w:noProof/>
                <w:webHidden/>
              </w:rPr>
              <w:fldChar w:fldCharType="separate"/>
            </w:r>
            <w:r w:rsidR="00FC432A">
              <w:rPr>
                <w:noProof/>
                <w:webHidden/>
              </w:rPr>
              <w:t>2</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56" w:history="1">
            <w:r w:rsidR="00FC432A" w:rsidRPr="00FF4239">
              <w:rPr>
                <w:rStyle w:val="-"/>
                <w:noProof/>
              </w:rPr>
              <w:t>1.1</w:t>
            </w:r>
            <w:r w:rsidR="00FC432A">
              <w:rPr>
                <w:rFonts w:asciiTheme="minorHAnsi" w:hAnsiTheme="minorHAnsi"/>
                <w:noProof/>
                <w:lang w:val="el-GR" w:eastAsia="el-GR" w:bidi="ar-SA"/>
              </w:rPr>
              <w:tab/>
            </w:r>
            <w:r w:rsidR="00FC432A" w:rsidRPr="00FF4239">
              <w:rPr>
                <w:rStyle w:val="-"/>
                <w:noProof/>
                <w:lang w:val="el-GR"/>
              </w:rPr>
              <w:t>Επικοινωνία με τον πελάτη</w:t>
            </w:r>
            <w:r w:rsidR="00FC432A">
              <w:rPr>
                <w:noProof/>
                <w:webHidden/>
              </w:rPr>
              <w:tab/>
            </w:r>
            <w:r w:rsidR="00FC432A">
              <w:rPr>
                <w:noProof/>
                <w:webHidden/>
              </w:rPr>
              <w:fldChar w:fldCharType="begin"/>
            </w:r>
            <w:r w:rsidR="00FC432A">
              <w:rPr>
                <w:noProof/>
                <w:webHidden/>
              </w:rPr>
              <w:instrText xml:space="preserve"> PAGEREF _Toc425758756 \h </w:instrText>
            </w:r>
            <w:r w:rsidR="00FC432A">
              <w:rPr>
                <w:noProof/>
                <w:webHidden/>
              </w:rPr>
            </w:r>
            <w:r w:rsidR="00FC432A">
              <w:rPr>
                <w:noProof/>
                <w:webHidden/>
              </w:rPr>
              <w:fldChar w:fldCharType="separate"/>
            </w:r>
            <w:r w:rsidR="00FC432A">
              <w:rPr>
                <w:noProof/>
                <w:webHidden/>
              </w:rPr>
              <w:t>4</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57" w:history="1">
            <w:r w:rsidR="00FC432A" w:rsidRPr="00FF4239">
              <w:rPr>
                <w:rStyle w:val="-"/>
                <w:noProof/>
                <w:lang w:val="el-GR"/>
              </w:rPr>
              <w:t>1.2</w:t>
            </w:r>
            <w:r w:rsidR="00FC432A">
              <w:rPr>
                <w:rFonts w:asciiTheme="minorHAnsi" w:hAnsiTheme="minorHAnsi"/>
                <w:noProof/>
                <w:lang w:val="el-GR" w:eastAsia="el-GR" w:bidi="ar-SA"/>
              </w:rPr>
              <w:tab/>
            </w:r>
            <w:r w:rsidR="00FC432A" w:rsidRPr="00FF4239">
              <w:rPr>
                <w:rStyle w:val="-"/>
                <w:noProof/>
                <w:lang w:val="el-GR"/>
              </w:rPr>
              <w:t>Προσδιορισμός της λειτουργίας της επιχείρησης</w:t>
            </w:r>
            <w:r w:rsidR="00FC432A">
              <w:rPr>
                <w:noProof/>
                <w:webHidden/>
              </w:rPr>
              <w:tab/>
            </w:r>
            <w:r w:rsidR="00FC432A">
              <w:rPr>
                <w:noProof/>
                <w:webHidden/>
              </w:rPr>
              <w:fldChar w:fldCharType="begin"/>
            </w:r>
            <w:r w:rsidR="00FC432A">
              <w:rPr>
                <w:noProof/>
                <w:webHidden/>
              </w:rPr>
              <w:instrText xml:space="preserve"> PAGEREF _Toc425758757 \h </w:instrText>
            </w:r>
            <w:r w:rsidR="00FC432A">
              <w:rPr>
                <w:noProof/>
                <w:webHidden/>
              </w:rPr>
            </w:r>
            <w:r w:rsidR="00FC432A">
              <w:rPr>
                <w:noProof/>
                <w:webHidden/>
              </w:rPr>
              <w:fldChar w:fldCharType="separate"/>
            </w:r>
            <w:r w:rsidR="00FC432A">
              <w:rPr>
                <w:noProof/>
                <w:webHidden/>
              </w:rPr>
              <w:t>5</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58" w:history="1">
            <w:r w:rsidR="00FC432A" w:rsidRPr="00FF4239">
              <w:rPr>
                <w:rStyle w:val="-"/>
                <w:noProof/>
                <w:lang w:val="el-GR"/>
              </w:rPr>
              <w:t>1.3</w:t>
            </w:r>
            <w:r w:rsidR="00FC432A">
              <w:rPr>
                <w:rFonts w:asciiTheme="minorHAnsi" w:hAnsiTheme="minorHAnsi"/>
                <w:noProof/>
                <w:lang w:val="el-GR" w:eastAsia="el-GR" w:bidi="ar-SA"/>
              </w:rPr>
              <w:tab/>
            </w:r>
            <w:r w:rsidR="00FC432A" w:rsidRPr="00FF4239">
              <w:rPr>
                <w:rStyle w:val="-"/>
                <w:noProof/>
                <w:lang w:val="el-GR"/>
              </w:rPr>
              <w:t>O συντελεστής “εργασία” - Άμεσο και έμμεσο εργατικό κόστος</w:t>
            </w:r>
            <w:r w:rsidR="00FC432A">
              <w:rPr>
                <w:noProof/>
                <w:webHidden/>
              </w:rPr>
              <w:tab/>
            </w:r>
            <w:r w:rsidR="00FC432A">
              <w:rPr>
                <w:noProof/>
                <w:webHidden/>
              </w:rPr>
              <w:fldChar w:fldCharType="begin"/>
            </w:r>
            <w:r w:rsidR="00FC432A">
              <w:rPr>
                <w:noProof/>
                <w:webHidden/>
              </w:rPr>
              <w:instrText xml:space="preserve"> PAGEREF _Toc425758758 \h </w:instrText>
            </w:r>
            <w:r w:rsidR="00FC432A">
              <w:rPr>
                <w:noProof/>
                <w:webHidden/>
              </w:rPr>
            </w:r>
            <w:r w:rsidR="00FC432A">
              <w:rPr>
                <w:noProof/>
                <w:webHidden/>
              </w:rPr>
              <w:fldChar w:fldCharType="separate"/>
            </w:r>
            <w:r w:rsidR="00FC432A">
              <w:rPr>
                <w:noProof/>
                <w:webHidden/>
              </w:rPr>
              <w:t>6</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59" w:history="1">
            <w:r w:rsidR="00FC432A" w:rsidRPr="00FF4239">
              <w:rPr>
                <w:rStyle w:val="-"/>
                <w:noProof/>
                <w:lang w:val="el-GR"/>
              </w:rPr>
              <w:t>1.4</w:t>
            </w:r>
            <w:r w:rsidR="00FC432A">
              <w:rPr>
                <w:rFonts w:asciiTheme="minorHAnsi" w:hAnsiTheme="minorHAnsi"/>
                <w:noProof/>
                <w:lang w:val="el-GR" w:eastAsia="el-GR" w:bidi="ar-SA"/>
              </w:rPr>
              <w:tab/>
            </w:r>
            <w:r w:rsidR="00FC432A" w:rsidRPr="00FF4239">
              <w:rPr>
                <w:rStyle w:val="-"/>
                <w:noProof/>
                <w:lang w:val="el-GR"/>
              </w:rPr>
              <w:t>Eξοπλισμός</w:t>
            </w:r>
            <w:r w:rsidR="00FC432A">
              <w:rPr>
                <w:noProof/>
                <w:webHidden/>
              </w:rPr>
              <w:tab/>
            </w:r>
            <w:r w:rsidR="00FC432A">
              <w:rPr>
                <w:noProof/>
                <w:webHidden/>
              </w:rPr>
              <w:fldChar w:fldCharType="begin"/>
            </w:r>
            <w:r w:rsidR="00FC432A">
              <w:rPr>
                <w:noProof/>
                <w:webHidden/>
              </w:rPr>
              <w:instrText xml:space="preserve"> PAGEREF _Toc425758759 \h </w:instrText>
            </w:r>
            <w:r w:rsidR="00FC432A">
              <w:rPr>
                <w:noProof/>
                <w:webHidden/>
              </w:rPr>
            </w:r>
            <w:r w:rsidR="00FC432A">
              <w:rPr>
                <w:noProof/>
                <w:webHidden/>
              </w:rPr>
              <w:fldChar w:fldCharType="separate"/>
            </w:r>
            <w:r w:rsidR="00FC432A">
              <w:rPr>
                <w:noProof/>
                <w:webHidden/>
              </w:rPr>
              <w:t>6</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60" w:history="1">
            <w:r w:rsidR="00FC432A" w:rsidRPr="00FF4239">
              <w:rPr>
                <w:rStyle w:val="-"/>
                <w:noProof/>
                <w:lang w:val="el-GR"/>
              </w:rPr>
              <w:t>1.5</w:t>
            </w:r>
            <w:r w:rsidR="00FC432A">
              <w:rPr>
                <w:rFonts w:asciiTheme="minorHAnsi" w:hAnsiTheme="minorHAnsi"/>
                <w:noProof/>
                <w:lang w:val="el-GR" w:eastAsia="el-GR" w:bidi="ar-SA"/>
              </w:rPr>
              <w:tab/>
            </w:r>
            <w:r w:rsidR="00FC432A" w:rsidRPr="00FF4239">
              <w:rPr>
                <w:rStyle w:val="-"/>
                <w:noProof/>
                <w:lang w:val="el-GR"/>
              </w:rPr>
              <w:t>A' Ύλες και υλικά στις Γραφικές Tέχνες</w:t>
            </w:r>
            <w:r w:rsidR="00FC432A">
              <w:rPr>
                <w:noProof/>
                <w:webHidden/>
              </w:rPr>
              <w:tab/>
            </w:r>
            <w:r w:rsidR="00FC432A">
              <w:rPr>
                <w:noProof/>
                <w:webHidden/>
              </w:rPr>
              <w:fldChar w:fldCharType="begin"/>
            </w:r>
            <w:r w:rsidR="00FC432A">
              <w:rPr>
                <w:noProof/>
                <w:webHidden/>
              </w:rPr>
              <w:instrText xml:space="preserve"> PAGEREF _Toc425758760 \h </w:instrText>
            </w:r>
            <w:r w:rsidR="00FC432A">
              <w:rPr>
                <w:noProof/>
                <w:webHidden/>
              </w:rPr>
            </w:r>
            <w:r w:rsidR="00FC432A">
              <w:rPr>
                <w:noProof/>
                <w:webHidden/>
              </w:rPr>
              <w:fldChar w:fldCharType="separate"/>
            </w:r>
            <w:r w:rsidR="00FC432A">
              <w:rPr>
                <w:noProof/>
                <w:webHidden/>
              </w:rPr>
              <w:t>7</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61" w:history="1">
            <w:r w:rsidR="00FC432A" w:rsidRPr="00FF4239">
              <w:rPr>
                <w:rStyle w:val="-"/>
                <w:noProof/>
                <w:lang w:val="el-GR"/>
              </w:rPr>
              <w:t>1.6</w:t>
            </w:r>
            <w:r w:rsidR="00FC432A">
              <w:rPr>
                <w:rFonts w:asciiTheme="minorHAnsi" w:hAnsiTheme="minorHAnsi"/>
                <w:noProof/>
                <w:lang w:val="el-GR" w:eastAsia="el-GR" w:bidi="ar-SA"/>
              </w:rPr>
              <w:tab/>
            </w:r>
            <w:r w:rsidR="00FC432A" w:rsidRPr="00FF4239">
              <w:rPr>
                <w:rStyle w:val="-"/>
                <w:noProof/>
                <w:lang w:val="el-GR"/>
              </w:rPr>
              <w:t>Στοιχεία κόστους εργασιών γραφικών τεχνών ανά τμήμα παραγωγής</w:t>
            </w:r>
            <w:r w:rsidR="00FC432A">
              <w:rPr>
                <w:noProof/>
                <w:webHidden/>
              </w:rPr>
              <w:tab/>
            </w:r>
            <w:r w:rsidR="00FC432A">
              <w:rPr>
                <w:noProof/>
                <w:webHidden/>
              </w:rPr>
              <w:fldChar w:fldCharType="begin"/>
            </w:r>
            <w:r w:rsidR="00FC432A">
              <w:rPr>
                <w:noProof/>
                <w:webHidden/>
              </w:rPr>
              <w:instrText xml:space="preserve"> PAGEREF _Toc425758761 \h </w:instrText>
            </w:r>
            <w:r w:rsidR="00FC432A">
              <w:rPr>
                <w:noProof/>
                <w:webHidden/>
              </w:rPr>
            </w:r>
            <w:r w:rsidR="00FC432A">
              <w:rPr>
                <w:noProof/>
                <w:webHidden/>
              </w:rPr>
              <w:fldChar w:fldCharType="separate"/>
            </w:r>
            <w:r w:rsidR="00FC432A">
              <w:rPr>
                <w:noProof/>
                <w:webHidden/>
              </w:rPr>
              <w:t>8</w:t>
            </w:r>
            <w:r w:rsidR="00FC432A">
              <w:rPr>
                <w:noProof/>
                <w:webHidden/>
              </w:rPr>
              <w:fldChar w:fldCharType="end"/>
            </w:r>
          </w:hyperlink>
        </w:p>
        <w:p w:rsidR="00FC432A" w:rsidRDefault="00AB07A7">
          <w:pPr>
            <w:pStyle w:val="20"/>
            <w:tabs>
              <w:tab w:val="left" w:pos="880"/>
              <w:tab w:val="right" w:leader="dot" w:pos="8296"/>
            </w:tabs>
            <w:rPr>
              <w:rFonts w:asciiTheme="minorHAnsi" w:hAnsiTheme="minorHAnsi"/>
              <w:noProof/>
              <w:lang w:val="el-GR" w:eastAsia="el-GR" w:bidi="ar-SA"/>
            </w:rPr>
          </w:pPr>
          <w:hyperlink w:anchor="_Toc425758762" w:history="1">
            <w:r w:rsidR="00FC432A" w:rsidRPr="00FF4239">
              <w:rPr>
                <w:rStyle w:val="-"/>
                <w:noProof/>
                <w:lang w:val="el-GR"/>
              </w:rPr>
              <w:t>1.7</w:t>
            </w:r>
            <w:r w:rsidR="00FC432A">
              <w:rPr>
                <w:rFonts w:asciiTheme="minorHAnsi" w:hAnsiTheme="minorHAnsi"/>
                <w:noProof/>
                <w:lang w:val="el-GR" w:eastAsia="el-GR" w:bidi="ar-SA"/>
              </w:rPr>
              <w:tab/>
            </w:r>
            <w:r w:rsidR="00FC432A" w:rsidRPr="00FF4239">
              <w:rPr>
                <w:rStyle w:val="-"/>
                <w:noProof/>
                <w:lang w:val="el-GR"/>
              </w:rPr>
              <w:t>Κόστος πρώτων υλών</w:t>
            </w:r>
            <w:r w:rsidR="00FC432A">
              <w:rPr>
                <w:noProof/>
                <w:webHidden/>
              </w:rPr>
              <w:tab/>
            </w:r>
            <w:r w:rsidR="00FC432A">
              <w:rPr>
                <w:noProof/>
                <w:webHidden/>
              </w:rPr>
              <w:fldChar w:fldCharType="begin"/>
            </w:r>
            <w:r w:rsidR="00FC432A">
              <w:rPr>
                <w:noProof/>
                <w:webHidden/>
              </w:rPr>
              <w:instrText xml:space="preserve"> PAGEREF _Toc425758762 \h </w:instrText>
            </w:r>
            <w:r w:rsidR="00FC432A">
              <w:rPr>
                <w:noProof/>
                <w:webHidden/>
              </w:rPr>
            </w:r>
            <w:r w:rsidR="00FC432A">
              <w:rPr>
                <w:noProof/>
                <w:webHidden/>
              </w:rPr>
              <w:fldChar w:fldCharType="separate"/>
            </w:r>
            <w:r w:rsidR="00FC432A">
              <w:rPr>
                <w:noProof/>
                <w:webHidden/>
              </w:rPr>
              <w:t>11</w:t>
            </w:r>
            <w:r w:rsidR="00FC432A">
              <w:rPr>
                <w:noProof/>
                <w:webHidden/>
              </w:rPr>
              <w:fldChar w:fldCharType="end"/>
            </w:r>
          </w:hyperlink>
        </w:p>
        <w:p w:rsidR="0027659A" w:rsidRDefault="0027659A">
          <w:r>
            <w:rPr>
              <w:b/>
              <w:bCs/>
            </w:rPr>
            <w:fldChar w:fldCharType="end"/>
          </w:r>
        </w:p>
      </w:sdtContent>
    </w:sdt>
    <w:p w:rsidR="0027659A" w:rsidRPr="0027659A" w:rsidRDefault="0027659A" w:rsidP="0027659A">
      <w:pPr>
        <w:pStyle w:val="1"/>
        <w:rPr>
          <w:lang w:val="el-GR"/>
        </w:rPr>
      </w:pPr>
      <w:bookmarkStart w:id="0" w:name="_Toc425758755"/>
      <w:r w:rsidRPr="0027659A">
        <w:rPr>
          <w:lang w:val="el-GR"/>
        </w:rPr>
        <w:t>Η διαχείριση της παραγωγής και η κοστολόγηση</w:t>
      </w:r>
      <w:bookmarkEnd w:id="0"/>
    </w:p>
    <w:p w:rsidR="0027659A" w:rsidRPr="0027659A" w:rsidRDefault="0027659A" w:rsidP="0027659A">
      <w:pPr>
        <w:pStyle w:val="af1"/>
        <w:tabs>
          <w:tab w:val="left" w:pos="222"/>
        </w:tabs>
        <w:spacing w:after="240" w:line="276" w:lineRule="auto"/>
        <w:jc w:val="both"/>
        <w:rPr>
          <w:rFonts w:asciiTheme="minorHAnsi" w:hAnsiTheme="minorHAnsi" w:cs="Arial"/>
          <w:sz w:val="24"/>
          <w:szCs w:val="24"/>
          <w:u w:val="single"/>
        </w:rPr>
      </w:pPr>
    </w:p>
    <w:p w:rsidR="0027659A" w:rsidRPr="0027659A" w:rsidRDefault="0027659A" w:rsidP="0027659A">
      <w:pPr>
        <w:pStyle w:val="af1"/>
        <w:tabs>
          <w:tab w:val="left" w:pos="222"/>
        </w:tabs>
        <w:spacing w:after="240" w:line="276" w:lineRule="auto"/>
        <w:jc w:val="both"/>
        <w:rPr>
          <w:rFonts w:asciiTheme="minorHAnsi" w:hAnsiTheme="minorHAnsi" w:cs="Arial"/>
          <w:sz w:val="24"/>
          <w:szCs w:val="24"/>
        </w:rPr>
      </w:pPr>
      <w:r w:rsidRPr="0027659A">
        <w:rPr>
          <w:rFonts w:asciiTheme="minorHAnsi" w:hAnsiTheme="minorHAnsi" w:cs="Arial"/>
          <w:sz w:val="24"/>
          <w:szCs w:val="24"/>
        </w:rPr>
        <w:t>Η λογική σειρά της παραγωγικής διαδικασίας των γραφικών τεχνών σε σχέση με την κοστολόγηση των εργασιών επεξεργασίας εντύπων είναι συνοπτικά η εξής: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Πελάτης – ενδιαφέρον για ανάθεση εργασίας γραφικών τεχνών</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Επικοινωνία με ενδιάμεσο ή κατευθείαν με την επιχείρηση γραφικών τεχνών</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Στοιχεία εργασίας – αίτημα για οικονομική προσφορά (από τον πελάτη)</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Ανάληψη του αιτήματος έκδοσης προσφοράς απο την επιχείρηση</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Ανάλυση των στοιχείων και των δεδομένων της εργασίας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Προκοστολόγηση – Προϋπολογισμό</w:t>
      </w:r>
      <w:r w:rsidR="006440D1">
        <w:rPr>
          <w:rFonts w:asciiTheme="minorHAnsi" w:hAnsiTheme="minorHAnsi" w:cs="Arial"/>
          <w:vanish/>
          <w:sz w:val="24"/>
          <w:szCs w:val="24"/>
        </w:rPr>
        <w:t>ς</w:t>
      </w:r>
      <w:r w:rsidRPr="0027659A">
        <w:rPr>
          <w:rFonts w:asciiTheme="minorHAnsi" w:hAnsiTheme="minorHAnsi" w:cs="Arial"/>
          <w:sz w:val="24"/>
          <w:szCs w:val="24"/>
        </w:rPr>
        <w:t xml:space="preserve"> κόστους της εργασίας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 xml:space="preserve">Βάσει της προκοστολόγησης – </w:t>
      </w:r>
      <w:r w:rsidR="00FC432A" w:rsidRPr="0027659A">
        <w:rPr>
          <w:rFonts w:asciiTheme="minorHAnsi" w:hAnsiTheme="minorHAnsi" w:cs="Arial"/>
          <w:sz w:val="24"/>
          <w:szCs w:val="24"/>
        </w:rPr>
        <w:t>Έκδοση</w:t>
      </w:r>
      <w:r w:rsidRPr="0027659A">
        <w:rPr>
          <w:rFonts w:asciiTheme="minorHAnsi" w:hAnsiTheme="minorHAnsi" w:cs="Arial"/>
          <w:sz w:val="24"/>
          <w:szCs w:val="24"/>
        </w:rPr>
        <w:t xml:space="preserve"> προσφοράς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 xml:space="preserve">Απόρριψη της προσφοράς από τον πελάτη </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Επεξεργασία της προσφοράς από την επιχείρηση</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Έκδοση νέας προσφοράς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 xml:space="preserve">Αποδοχή της  προσφοράς </w:t>
      </w:r>
      <w:r w:rsidR="00FC432A" w:rsidRPr="0027659A">
        <w:rPr>
          <w:rFonts w:asciiTheme="minorHAnsi" w:hAnsiTheme="minorHAnsi" w:cs="Arial"/>
          <w:sz w:val="24"/>
          <w:szCs w:val="24"/>
        </w:rPr>
        <w:t>από</w:t>
      </w:r>
      <w:r w:rsidRPr="0027659A">
        <w:rPr>
          <w:rFonts w:asciiTheme="minorHAnsi" w:hAnsiTheme="minorHAnsi" w:cs="Arial"/>
          <w:sz w:val="24"/>
          <w:szCs w:val="24"/>
        </w:rPr>
        <w:t xml:space="preserve"> τον πελάτη – ανάθεση της εργασίας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Διαχείριση και παραγωγή της εργασίας</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Μετακοστολόγηση – τελική κοστολόγηση</w:t>
      </w:r>
    </w:p>
    <w:p w:rsidR="0027659A" w:rsidRPr="0027659A" w:rsidRDefault="0027659A" w:rsidP="0027659A">
      <w:pPr>
        <w:pStyle w:val="af1"/>
        <w:tabs>
          <w:tab w:val="left" w:pos="222"/>
        </w:tabs>
        <w:spacing w:after="180" w:line="276" w:lineRule="auto"/>
        <w:jc w:val="both"/>
        <w:rPr>
          <w:rFonts w:asciiTheme="minorHAnsi" w:hAnsiTheme="minorHAnsi" w:cs="Arial"/>
          <w:sz w:val="24"/>
          <w:szCs w:val="24"/>
        </w:rPr>
      </w:pPr>
      <w:r w:rsidRPr="0027659A">
        <w:rPr>
          <w:rFonts w:asciiTheme="minorHAnsi" w:hAnsiTheme="minorHAnsi" w:cs="Arial"/>
          <w:sz w:val="24"/>
          <w:szCs w:val="24"/>
        </w:rPr>
        <w:t>Παράδοση των προϊόντων -  Τιμολόγηση - Εξόφληση</w:t>
      </w:r>
    </w:p>
    <w:p w:rsidR="0027659A" w:rsidRPr="0027659A" w:rsidRDefault="0027659A" w:rsidP="0027659A">
      <w:pPr>
        <w:spacing w:after="240"/>
        <w:jc w:val="both"/>
        <w:rPr>
          <w:rFonts w:asciiTheme="minorHAnsi" w:hAnsiTheme="minorHAnsi" w:cs="Arial"/>
          <w:b/>
          <w:sz w:val="24"/>
          <w:szCs w:val="24"/>
          <w:lang w:val="el-GR"/>
        </w:rPr>
      </w:pP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b/>
          <w:sz w:val="24"/>
          <w:szCs w:val="24"/>
          <w:lang w:val="el-GR"/>
        </w:rPr>
        <w:lastRenderedPageBreak/>
        <w:t>Διάγραμμα ροής λειτουργιών και εργασίας μιας επιχείρησης γραφικών τεχνών</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t>Στον πίνακα 2 παρουσιάζεται το διάγραμμα ροής λειτουργιών και εργασίας μιας επιχείρησης γραφικών τεχνών.</w:t>
      </w:r>
    </w:p>
    <w:p w:rsidR="0027659A" w:rsidRPr="0027659A" w:rsidRDefault="0027659A" w:rsidP="0027659A">
      <w:pPr>
        <w:pStyle w:val="af0"/>
        <w:spacing w:before="0" w:line="276" w:lineRule="auto"/>
        <w:ind w:firstLine="142"/>
        <w:rPr>
          <w:rFonts w:asciiTheme="minorHAnsi" w:hAnsiTheme="minorHAnsi" w:cs="Arial"/>
          <w:b/>
          <w:sz w:val="24"/>
          <w:szCs w:val="24"/>
          <w:lang w:val="el-GR"/>
        </w:rPr>
      </w:pPr>
      <w:r w:rsidRPr="0027659A">
        <w:rPr>
          <w:rFonts w:asciiTheme="minorHAnsi" w:hAnsiTheme="minorHAnsi" w:cs="Arial"/>
          <w:sz w:val="24"/>
          <w:szCs w:val="24"/>
          <w:lang w:val="el-GR"/>
        </w:rPr>
        <w:t xml:space="preserve">         </w:t>
      </w:r>
      <w:r w:rsidRPr="0027659A">
        <w:rPr>
          <w:rFonts w:asciiTheme="minorHAnsi" w:hAnsiTheme="minorHAnsi" w:cs="Arial"/>
          <w:b/>
          <w:sz w:val="24"/>
          <w:szCs w:val="24"/>
          <w:lang w:val="el-GR"/>
        </w:rPr>
        <w:t>ΠΕΛΑΤΗΣ</w:t>
      </w:r>
    </w:p>
    <w:p w:rsidR="0027659A" w:rsidRPr="0027659A" w:rsidRDefault="0027659A" w:rsidP="0027659A">
      <w:pPr>
        <w:pStyle w:val="af0"/>
        <w:spacing w:before="0" w:line="276" w:lineRule="auto"/>
        <w:ind w:firstLine="142"/>
        <w:rPr>
          <w:rFonts w:asciiTheme="minorHAnsi" w:hAnsiTheme="minorHAnsi" w:cs="Arial"/>
          <w:b/>
          <w:sz w:val="24"/>
          <w:szCs w:val="24"/>
          <w:lang w:val="el-GR"/>
        </w:rPr>
      </w:pPr>
      <w:r w:rsidRPr="0027659A">
        <w:rPr>
          <w:rFonts w:asciiTheme="minorHAnsi" w:hAnsiTheme="minorHAnsi" w:cs="Arial"/>
          <w:noProof/>
          <w:sz w:val="24"/>
          <w:szCs w:val="24"/>
          <w:lang w:val="el-GR"/>
        </w:rPr>
        <mc:AlternateContent>
          <mc:Choice Requires="wpg">
            <w:drawing>
              <wp:anchor distT="0" distB="0" distL="114300" distR="114300" simplePos="0" relativeHeight="251659264" behindDoc="0" locked="0" layoutInCell="1" allowOverlap="1" wp14:anchorId="7A2C7F8C" wp14:editId="18261EF7">
                <wp:simplePos x="0" y="0"/>
                <wp:positionH relativeFrom="column">
                  <wp:posOffset>41910</wp:posOffset>
                </wp:positionH>
                <wp:positionV relativeFrom="paragraph">
                  <wp:posOffset>80010</wp:posOffset>
                </wp:positionV>
                <wp:extent cx="4979670" cy="4716145"/>
                <wp:effectExtent l="3810" t="3810" r="7620" b="17145"/>
                <wp:wrapNone/>
                <wp:docPr id="5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9670" cy="4716145"/>
                          <a:chOff x="1866" y="3943"/>
                          <a:chExt cx="7842" cy="7427"/>
                        </a:xfrm>
                      </wpg:grpSpPr>
                      <wpg:grpSp>
                        <wpg:cNvPr id="52" name="Group 170"/>
                        <wpg:cNvGrpSpPr>
                          <a:grpSpLocks/>
                        </wpg:cNvGrpSpPr>
                        <wpg:grpSpPr bwMode="auto">
                          <a:xfrm>
                            <a:off x="1866" y="3943"/>
                            <a:ext cx="7842" cy="5624"/>
                            <a:chOff x="1866" y="2189"/>
                            <a:chExt cx="7842" cy="5624"/>
                          </a:xfrm>
                        </wpg:grpSpPr>
                        <wpg:grpSp>
                          <wpg:cNvPr id="53" name="Group 171"/>
                          <wpg:cNvGrpSpPr>
                            <a:grpSpLocks/>
                          </wpg:cNvGrpSpPr>
                          <wpg:grpSpPr bwMode="auto">
                            <a:xfrm>
                              <a:off x="1896" y="6156"/>
                              <a:ext cx="7812" cy="1657"/>
                              <a:chOff x="1896" y="5315"/>
                              <a:chExt cx="7812" cy="1657"/>
                            </a:xfrm>
                          </wpg:grpSpPr>
                          <wps:wsp>
                            <wps:cNvPr id="54" name="Text Box 172"/>
                            <wps:cNvSpPr txBox="1">
                              <a:spLocks noChangeArrowheads="1"/>
                            </wps:cNvSpPr>
                            <wps:spPr bwMode="auto">
                              <a:xfrm>
                                <a:off x="1896" y="6246"/>
                                <a:ext cx="1653" cy="726"/>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Pr>
                                      <w:rFonts w:ascii="Calibri" w:hAnsi="Calibri" w:cs="Calibri"/>
                                      <w:sz w:val="16"/>
                                      <w:szCs w:val="16"/>
                                    </w:rPr>
                                    <w:t>ΠΡΟΕΚΤΥΠΩΣΗ</w:t>
                                  </w:r>
                                </w:p>
                              </w:txbxContent>
                            </wps:txbx>
                            <wps:bodyPr rot="0" vert="horz" wrap="square" lIns="91440" tIns="45720" rIns="91440" bIns="45720" anchor="t" anchorCtr="0" upright="1">
                              <a:noAutofit/>
                            </wps:bodyPr>
                          </wps:wsp>
                          <wps:wsp>
                            <wps:cNvPr id="55" name="Text Box 173"/>
                            <wps:cNvSpPr txBox="1">
                              <a:spLocks noChangeArrowheads="1"/>
                            </wps:cNvSpPr>
                            <wps:spPr bwMode="auto">
                              <a:xfrm>
                                <a:off x="3909" y="6246"/>
                                <a:ext cx="1653" cy="726"/>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E41E5E" w:rsidRDefault="0027659A" w:rsidP="0027659A">
                                  <w:pPr>
                                    <w:jc w:val="center"/>
                                    <w:rPr>
                                      <w:rFonts w:ascii="Calibri" w:hAnsi="Calibri" w:cs="Calibri"/>
                                      <w:sz w:val="16"/>
                                      <w:szCs w:val="16"/>
                                    </w:rPr>
                                  </w:pPr>
                                  <w:r>
                                    <w:rPr>
                                      <w:rFonts w:ascii="Calibri" w:hAnsi="Calibri" w:cs="Calibri"/>
                                      <w:sz w:val="16"/>
                                      <w:szCs w:val="16"/>
                                    </w:rPr>
                                    <w:t>ΕΚΤΥΠΩΣΗ</w:t>
                                  </w:r>
                                </w:p>
                              </w:txbxContent>
                            </wps:txbx>
                            <wps:bodyPr rot="0" vert="horz" wrap="square" lIns="91440" tIns="45720" rIns="91440" bIns="45720" anchor="t" anchorCtr="0" upright="1">
                              <a:noAutofit/>
                            </wps:bodyPr>
                          </wps:wsp>
                          <wps:wsp>
                            <wps:cNvPr id="56" name="AutoShape 174"/>
                            <wps:cNvCnPr>
                              <a:cxnSpLocks noChangeShapeType="1"/>
                            </wps:cNvCnPr>
                            <wps:spPr bwMode="auto">
                              <a:xfrm>
                                <a:off x="4690" y="5315"/>
                                <a:ext cx="0" cy="3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75"/>
                            <wps:cNvCnPr>
                              <a:cxnSpLocks noChangeShapeType="1"/>
                            </wps:cNvCnPr>
                            <wps:spPr bwMode="auto">
                              <a:xfrm>
                                <a:off x="4690" y="5653"/>
                                <a:ext cx="0" cy="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76"/>
                            <wps:cNvCnPr>
                              <a:cxnSpLocks noChangeShapeType="1"/>
                            </wps:cNvCnPr>
                            <wps:spPr bwMode="auto">
                              <a:xfrm>
                                <a:off x="2705" y="5653"/>
                                <a:ext cx="0" cy="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77"/>
                            <wps:cNvCnPr>
                              <a:cxnSpLocks noChangeShapeType="1"/>
                            </wps:cNvCnPr>
                            <wps:spPr bwMode="auto">
                              <a:xfrm>
                                <a:off x="6811" y="5653"/>
                                <a:ext cx="0" cy="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78"/>
                            <wps:cNvCnPr>
                              <a:cxnSpLocks noChangeShapeType="1"/>
                            </wps:cNvCnPr>
                            <wps:spPr bwMode="auto">
                              <a:xfrm>
                                <a:off x="8858" y="5653"/>
                                <a:ext cx="0" cy="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79"/>
                            <wps:cNvSpPr txBox="1">
                              <a:spLocks noChangeArrowheads="1"/>
                            </wps:cNvSpPr>
                            <wps:spPr bwMode="auto">
                              <a:xfrm>
                                <a:off x="5994" y="6246"/>
                                <a:ext cx="1653" cy="726"/>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E41E5E" w:rsidRDefault="0027659A" w:rsidP="0027659A">
                                  <w:pPr>
                                    <w:jc w:val="center"/>
                                    <w:rPr>
                                      <w:rFonts w:ascii="Calibri" w:hAnsi="Calibri" w:cs="Calibri"/>
                                      <w:sz w:val="16"/>
                                      <w:szCs w:val="16"/>
                                    </w:rPr>
                                  </w:pPr>
                                  <w:r>
                                    <w:rPr>
                                      <w:rFonts w:ascii="Calibri" w:hAnsi="Calibri" w:cs="Calibri"/>
                                      <w:sz w:val="16"/>
                                      <w:szCs w:val="16"/>
                                    </w:rPr>
                                    <w:t>ΒΙΒΛΙΟΔΕΣΙΑ</w:t>
                                  </w:r>
                                </w:p>
                              </w:txbxContent>
                            </wps:txbx>
                            <wps:bodyPr rot="0" vert="horz" wrap="square" lIns="91440" tIns="45720" rIns="91440" bIns="45720" anchor="t" anchorCtr="0" upright="1">
                              <a:noAutofit/>
                            </wps:bodyPr>
                          </wps:wsp>
                          <wps:wsp>
                            <wps:cNvPr id="62" name="Text Box 180"/>
                            <wps:cNvSpPr txBox="1">
                              <a:spLocks noChangeArrowheads="1"/>
                            </wps:cNvSpPr>
                            <wps:spPr bwMode="auto">
                              <a:xfrm>
                                <a:off x="8055" y="6246"/>
                                <a:ext cx="1653" cy="726"/>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Default="0027659A" w:rsidP="0027659A">
                                  <w:pPr>
                                    <w:jc w:val="center"/>
                                    <w:rPr>
                                      <w:rFonts w:ascii="Calibri" w:hAnsi="Calibri" w:cs="Calibri"/>
                                      <w:sz w:val="16"/>
                                      <w:szCs w:val="16"/>
                                    </w:rPr>
                                  </w:pPr>
                                  <w:r>
                                    <w:rPr>
                                      <w:rFonts w:ascii="Calibri" w:hAnsi="Calibri" w:cs="Calibri"/>
                                      <w:sz w:val="16"/>
                                      <w:szCs w:val="16"/>
                                    </w:rPr>
                                    <w:t>ΣΥΣΚΕΥΑΣΙΑ/</w:t>
                                  </w:r>
                                </w:p>
                                <w:p w:rsidR="0027659A" w:rsidRPr="00E41E5E" w:rsidRDefault="0027659A" w:rsidP="0027659A">
                                  <w:pPr>
                                    <w:jc w:val="center"/>
                                    <w:rPr>
                                      <w:rFonts w:ascii="Calibri" w:hAnsi="Calibri" w:cs="Calibri"/>
                                      <w:sz w:val="16"/>
                                      <w:szCs w:val="16"/>
                                    </w:rPr>
                                  </w:pPr>
                                  <w:r>
                                    <w:rPr>
                                      <w:rFonts w:ascii="Calibri" w:hAnsi="Calibri" w:cs="Calibri"/>
                                      <w:sz w:val="16"/>
                                      <w:szCs w:val="16"/>
                                    </w:rPr>
                                    <w:t>ΠΑΡΑΔΟΣΗ</w:t>
                                  </w:r>
                                </w:p>
                              </w:txbxContent>
                            </wps:txbx>
                            <wps:bodyPr rot="0" vert="horz" wrap="square" lIns="91440" tIns="45720" rIns="91440" bIns="45720" anchor="t" anchorCtr="0" upright="1">
                              <a:noAutofit/>
                            </wps:bodyPr>
                          </wps:wsp>
                          <wps:wsp>
                            <wps:cNvPr id="63" name="AutoShape 181"/>
                            <wps:cNvCnPr>
                              <a:cxnSpLocks noChangeShapeType="1"/>
                            </wps:cNvCnPr>
                            <wps:spPr bwMode="auto">
                              <a:xfrm>
                                <a:off x="2724" y="5653"/>
                                <a:ext cx="6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 name="Group 182"/>
                          <wpg:cNvGrpSpPr>
                            <a:grpSpLocks/>
                          </wpg:cNvGrpSpPr>
                          <wpg:grpSpPr bwMode="auto">
                            <a:xfrm>
                              <a:off x="1866" y="2189"/>
                              <a:ext cx="3731" cy="3974"/>
                              <a:chOff x="1866" y="2189"/>
                              <a:chExt cx="3731" cy="3974"/>
                            </a:xfrm>
                          </wpg:grpSpPr>
                          <wpg:grpSp>
                            <wpg:cNvPr id="65" name="Group 183"/>
                            <wpg:cNvGrpSpPr>
                              <a:grpSpLocks/>
                            </wpg:cNvGrpSpPr>
                            <wpg:grpSpPr bwMode="auto">
                              <a:xfrm>
                                <a:off x="1866" y="5435"/>
                                <a:ext cx="3731" cy="728"/>
                                <a:chOff x="1896" y="4587"/>
                                <a:chExt cx="3731" cy="728"/>
                              </a:xfrm>
                            </wpg:grpSpPr>
                            <wps:wsp>
                              <wps:cNvPr id="66" name="Text Box 184"/>
                              <wps:cNvSpPr txBox="1">
                                <a:spLocks noChangeArrowheads="1"/>
                              </wps:cNvSpPr>
                              <wps:spPr bwMode="auto">
                                <a:xfrm>
                                  <a:off x="1896" y="4587"/>
                                  <a:ext cx="1653" cy="726"/>
                                </a:xfrm>
                                <a:prstGeom prst="rect">
                                  <a:avLst/>
                                </a:prstGeom>
                                <a:solidFill>
                                  <a:srgbClr val="FFFFFF"/>
                                </a:soli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ΠΑΡΑΓΩΓΗ</w:t>
                                    </w:r>
                                  </w:p>
                                </w:txbxContent>
                              </wps:txbx>
                              <wps:bodyPr rot="0" vert="horz" wrap="square" lIns="91440" tIns="45720" rIns="91440" bIns="45720" anchor="t" anchorCtr="0" upright="1">
                                <a:noAutofit/>
                              </wps:bodyPr>
                            </wps:wsp>
                            <wps:wsp>
                              <wps:cNvPr id="67" name="Text Box 185"/>
                              <wps:cNvSpPr txBox="1">
                                <a:spLocks noChangeArrowheads="1"/>
                              </wps:cNvSpPr>
                              <wps:spPr bwMode="auto">
                                <a:xfrm>
                                  <a:off x="3870" y="4589"/>
                                  <a:ext cx="1757" cy="726"/>
                                </a:xfrm>
                                <a:prstGeom prst="rect">
                                  <a:avLst/>
                                </a:prstGeom>
                                <a:solidFill>
                                  <a:srgbClr val="FFFFFF"/>
                                </a:soli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Pr>
                                        <w:rFonts w:ascii="Calibri" w:hAnsi="Calibri" w:cs="Calibri"/>
                                        <w:sz w:val="16"/>
                                        <w:szCs w:val="16"/>
                                      </w:rPr>
                                      <w:t xml:space="preserve">ΠΡΟΓΡΑΜΜΑΤΙΣΜΟΣ ΠΑΡΑΓΩΓΗΣ       </w:t>
                                    </w:r>
                                  </w:p>
                                </w:txbxContent>
                              </wps:txbx>
                              <wps:bodyPr rot="0" vert="horz" wrap="square" lIns="91440" tIns="45720" rIns="91440" bIns="45720" anchor="t" anchorCtr="0" upright="1">
                                <a:noAutofit/>
                              </wps:bodyPr>
                            </wps:wsp>
                            <wps:wsp>
                              <wps:cNvPr id="68" name="AutoShape 186"/>
                              <wps:cNvCnPr>
                                <a:cxnSpLocks noChangeShapeType="1"/>
                              </wps:cNvCnPr>
                              <wps:spPr bwMode="auto">
                                <a:xfrm>
                                  <a:off x="3549" y="4902"/>
                                  <a:ext cx="3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69" name="Group 187"/>
                            <wpg:cNvGrpSpPr>
                              <a:grpSpLocks/>
                            </wpg:cNvGrpSpPr>
                            <wpg:grpSpPr bwMode="auto">
                              <a:xfrm>
                                <a:off x="1866" y="3828"/>
                                <a:ext cx="1653" cy="1605"/>
                                <a:chOff x="1896" y="3528"/>
                                <a:chExt cx="1653" cy="1605"/>
                              </a:xfrm>
                            </wpg:grpSpPr>
                            <wps:wsp>
                              <wps:cNvPr id="70" name="Text Box 188"/>
                              <wps:cNvSpPr txBox="1">
                                <a:spLocks noChangeArrowheads="1"/>
                              </wps:cNvSpPr>
                              <wps:spPr bwMode="auto">
                                <a:xfrm>
                                  <a:off x="1896" y="3528"/>
                                  <a:ext cx="1653" cy="726"/>
                                </a:xfrm>
                                <a:prstGeom prst="rect">
                                  <a:avLst/>
                                </a:prstGeom>
                                <a:solidFill>
                                  <a:srgbClr val="FFFFFF"/>
                                </a:solidFill>
                                <a:ln w="9525">
                                  <a:solidFill>
                                    <a:srgbClr val="000000"/>
                                  </a:solidFill>
                                  <a:miter lim="800000"/>
                                  <a:headEnd/>
                                  <a:tailEnd/>
                                </a:ln>
                              </wps:spPr>
                              <wps:txbx>
                                <w:txbxContent>
                                  <w:p w:rsidR="0027659A" w:rsidRPr="00AE1C26" w:rsidRDefault="0027659A" w:rsidP="0027659A">
                                    <w:pP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ΠΡΟΚΟΣΤΟΛΟΓΗΣΗ</w:t>
                                    </w:r>
                                  </w:p>
                                </w:txbxContent>
                              </wps:txbx>
                              <wps:bodyPr rot="0" vert="horz" wrap="square" lIns="91440" tIns="45720" rIns="91440" bIns="45720" anchor="t" anchorCtr="0" upright="1">
                                <a:noAutofit/>
                              </wps:bodyPr>
                            </wps:wsp>
                            <wps:wsp>
                              <wps:cNvPr id="71" name="AutoShape 189"/>
                              <wps:cNvCnPr>
                                <a:cxnSpLocks noChangeShapeType="1"/>
                              </wps:cNvCnPr>
                              <wps:spPr bwMode="auto">
                                <a:xfrm>
                                  <a:off x="2705" y="4254"/>
                                  <a:ext cx="0" cy="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2" name="Group 190"/>
                            <wpg:cNvGrpSpPr>
                              <a:grpSpLocks/>
                            </wpg:cNvGrpSpPr>
                            <wpg:grpSpPr bwMode="auto">
                              <a:xfrm>
                                <a:off x="1896" y="2189"/>
                                <a:ext cx="1653" cy="1629"/>
                                <a:chOff x="1896" y="2189"/>
                                <a:chExt cx="1653" cy="1629"/>
                              </a:xfrm>
                            </wpg:grpSpPr>
                            <wps:wsp>
                              <wps:cNvPr id="73" name="Text Box 191"/>
                              <wps:cNvSpPr txBox="1">
                                <a:spLocks noChangeArrowheads="1"/>
                              </wps:cNvSpPr>
                              <wps:spPr bwMode="auto">
                                <a:xfrm>
                                  <a:off x="1896" y="2189"/>
                                  <a:ext cx="1653" cy="726"/>
                                </a:xfrm>
                                <a:prstGeom prst="rect">
                                  <a:avLst/>
                                </a:prstGeom>
                                <a:solidFill>
                                  <a:srgbClr val="FFFFFF"/>
                                </a:solidFill>
                                <a:ln w="9525">
                                  <a:solidFill>
                                    <a:srgbClr val="000000"/>
                                  </a:solidFill>
                                  <a:miter lim="800000"/>
                                  <a:headEnd/>
                                  <a:tailEnd/>
                                </a:ln>
                              </wps:spPr>
                              <wps:txb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ΠΑΡΑΓΓΕΛΙΟΛΕΙΨΙΑ</w:t>
                                    </w:r>
                                  </w:p>
                                </w:txbxContent>
                              </wps:txbx>
                              <wps:bodyPr rot="0" vert="horz" wrap="square" lIns="91440" tIns="45720" rIns="91440" bIns="45720" anchor="t" anchorCtr="0" upright="1">
                                <a:noAutofit/>
                              </wps:bodyPr>
                            </wps:wsp>
                            <wps:wsp>
                              <wps:cNvPr id="74" name="AutoShape 192"/>
                              <wps:cNvCnPr>
                                <a:cxnSpLocks noChangeShapeType="1"/>
                              </wps:cNvCnPr>
                              <wps:spPr bwMode="auto">
                                <a:xfrm>
                                  <a:off x="2722" y="2939"/>
                                  <a:ext cx="0" cy="8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75" name="Rectangle 193"/>
                        <wps:cNvSpPr>
                          <a:spLocks noChangeArrowheads="1"/>
                        </wps:cNvSpPr>
                        <wps:spPr bwMode="auto">
                          <a:xfrm>
                            <a:off x="1896" y="10035"/>
                            <a:ext cx="1653" cy="1335"/>
                          </a:xfrm>
                          <a:prstGeom prst="rect">
                            <a:avLst/>
                          </a:prstGeom>
                          <a:solidFill>
                            <a:srgbClr val="FFFFFF"/>
                          </a:solidFill>
                          <a:ln w="9525">
                            <a:solidFill>
                              <a:srgbClr val="000000"/>
                            </a:solidFill>
                            <a:miter lim="800000"/>
                            <a:headEnd/>
                            <a:tailEnd/>
                          </a:ln>
                        </wps:spPr>
                        <wps:txbx>
                          <w:txbxContent>
                            <w:p w:rsidR="0027659A" w:rsidRPr="00E96F01" w:rsidRDefault="0027659A" w:rsidP="0027659A">
                              <w:pPr>
                                <w:rPr>
                                  <w:rFonts w:ascii="Calibri" w:hAnsi="Calibri" w:cs="Calibri"/>
                                  <w:sz w:val="18"/>
                                  <w:szCs w:val="18"/>
                                </w:rPr>
                              </w:pPr>
                              <w:r w:rsidRPr="00E96F01">
                                <w:rPr>
                                  <w:rFonts w:ascii="Calibri" w:hAnsi="Calibri" w:cs="Calibri"/>
                                  <w:sz w:val="18"/>
                                  <w:szCs w:val="18"/>
                                </w:rPr>
                                <w:t>Scan</w:t>
                              </w:r>
                            </w:p>
                            <w:p w:rsidR="0027659A" w:rsidRPr="00E96F01" w:rsidRDefault="0027659A" w:rsidP="0027659A">
                              <w:pPr>
                                <w:rPr>
                                  <w:rFonts w:ascii="Calibri" w:hAnsi="Calibri" w:cs="Calibri"/>
                                  <w:sz w:val="18"/>
                                  <w:szCs w:val="18"/>
                                </w:rPr>
                              </w:pPr>
                              <w:r w:rsidRPr="00E96F01">
                                <w:rPr>
                                  <w:rFonts w:ascii="Calibri" w:hAnsi="Calibri" w:cs="Calibri"/>
                                  <w:sz w:val="18"/>
                                  <w:szCs w:val="18"/>
                                </w:rPr>
                                <w:t>Επεξεργασία</w:t>
                              </w:r>
                            </w:p>
                            <w:p w:rsidR="0027659A" w:rsidRPr="00E96F01" w:rsidRDefault="0027659A" w:rsidP="0027659A">
                              <w:pPr>
                                <w:rPr>
                                  <w:rFonts w:ascii="Calibri" w:hAnsi="Calibri" w:cs="Calibri"/>
                                  <w:sz w:val="18"/>
                                  <w:szCs w:val="18"/>
                                </w:rPr>
                              </w:pPr>
                              <w:r w:rsidRPr="00E96F01">
                                <w:rPr>
                                  <w:rFonts w:ascii="Calibri" w:hAnsi="Calibri" w:cs="Calibri"/>
                                  <w:sz w:val="18"/>
                                  <w:szCs w:val="18"/>
                                </w:rPr>
                                <w:t>Ένθεση</w:t>
                              </w:r>
                            </w:p>
                            <w:p w:rsidR="0027659A" w:rsidRPr="00E96F01" w:rsidRDefault="0027659A" w:rsidP="0027659A">
                              <w:pPr>
                                <w:rPr>
                                  <w:rFonts w:ascii="Calibri" w:hAnsi="Calibri" w:cs="Calibri"/>
                                  <w:sz w:val="18"/>
                                  <w:szCs w:val="18"/>
                                </w:rPr>
                              </w:pPr>
                              <w:r w:rsidRPr="00E96F01">
                                <w:rPr>
                                  <w:rFonts w:ascii="Calibri" w:hAnsi="Calibri" w:cs="Calibri"/>
                                  <w:sz w:val="18"/>
                                  <w:szCs w:val="18"/>
                                </w:rPr>
                                <w:t>Μοντάζ</w:t>
                              </w:r>
                            </w:p>
                            <w:p w:rsidR="0027659A" w:rsidRPr="00E96F01" w:rsidRDefault="0027659A" w:rsidP="0027659A">
                              <w:pPr>
                                <w:rPr>
                                  <w:rFonts w:ascii="Calibri" w:hAnsi="Calibri" w:cs="Calibri"/>
                                  <w:sz w:val="18"/>
                                  <w:szCs w:val="18"/>
                                </w:rPr>
                              </w:pPr>
                              <w:r w:rsidRPr="00E96F01">
                                <w:rPr>
                                  <w:rFonts w:ascii="Calibri" w:hAnsi="Calibri" w:cs="Calibri"/>
                                  <w:sz w:val="18"/>
                                  <w:szCs w:val="18"/>
                                </w:rPr>
                                <w:t>Φωτομεταφορά</w:t>
                              </w:r>
                            </w:p>
                          </w:txbxContent>
                        </wps:txbx>
                        <wps:bodyPr rot="0" vert="horz" wrap="square" lIns="91440" tIns="45720" rIns="91440" bIns="45720" anchor="t" anchorCtr="0" upright="1">
                          <a:noAutofit/>
                        </wps:bodyPr>
                      </wps:wsp>
                      <wps:wsp>
                        <wps:cNvPr id="76" name="Rectangle 194"/>
                        <wps:cNvSpPr>
                          <a:spLocks noChangeArrowheads="1"/>
                        </wps:cNvSpPr>
                        <wps:spPr bwMode="auto">
                          <a:xfrm>
                            <a:off x="3944" y="10035"/>
                            <a:ext cx="1653" cy="645"/>
                          </a:xfrm>
                          <a:prstGeom prst="rect">
                            <a:avLst/>
                          </a:prstGeom>
                          <a:solidFill>
                            <a:srgbClr val="FFFFFF"/>
                          </a:solidFill>
                          <a:ln w="9525">
                            <a:solidFill>
                              <a:srgbClr val="000000"/>
                            </a:solidFill>
                            <a:miter lim="800000"/>
                            <a:headEnd/>
                            <a:tailEnd/>
                          </a:ln>
                        </wps:spPr>
                        <wps:txbx>
                          <w:txbxContent>
                            <w:p w:rsidR="0027659A" w:rsidRPr="00E96F01" w:rsidRDefault="0027659A" w:rsidP="0027659A">
                              <w:pPr>
                                <w:rPr>
                                  <w:rFonts w:ascii="Calibri" w:hAnsi="Calibri" w:cs="Calibri"/>
                                  <w:sz w:val="18"/>
                                  <w:szCs w:val="18"/>
                                </w:rPr>
                              </w:pPr>
                              <w:r w:rsidRPr="00E96F01">
                                <w:rPr>
                                  <w:rFonts w:ascii="Calibri" w:hAnsi="Calibri" w:cs="Calibri"/>
                                  <w:sz w:val="18"/>
                                  <w:szCs w:val="18"/>
                                </w:rPr>
                                <w:t>Offset</w:t>
                              </w:r>
                            </w:p>
                          </w:txbxContent>
                        </wps:txbx>
                        <wps:bodyPr rot="0" vert="horz" wrap="square" lIns="91440" tIns="45720" rIns="91440" bIns="45720" anchor="t" anchorCtr="0" upright="1">
                          <a:noAutofit/>
                        </wps:bodyPr>
                      </wps:wsp>
                      <wps:wsp>
                        <wps:cNvPr id="77" name="Rectangle 195"/>
                        <wps:cNvSpPr>
                          <a:spLocks noChangeArrowheads="1"/>
                        </wps:cNvSpPr>
                        <wps:spPr bwMode="auto">
                          <a:xfrm>
                            <a:off x="5994" y="10035"/>
                            <a:ext cx="1653" cy="1335"/>
                          </a:xfrm>
                          <a:prstGeom prst="rect">
                            <a:avLst/>
                          </a:prstGeom>
                          <a:solidFill>
                            <a:srgbClr val="FFFFFF"/>
                          </a:solidFill>
                          <a:ln w="9525">
                            <a:solidFill>
                              <a:srgbClr val="000000"/>
                            </a:solidFill>
                            <a:miter lim="800000"/>
                            <a:headEnd/>
                            <a:tailEnd/>
                          </a:ln>
                        </wps:spPr>
                        <wps:txbx>
                          <w:txbxContent>
                            <w:p w:rsidR="0027659A" w:rsidRDefault="0027659A" w:rsidP="0027659A">
                              <w:pPr>
                                <w:rPr>
                                  <w:rFonts w:ascii="Calibri" w:hAnsi="Calibri" w:cs="Calibri"/>
                                  <w:sz w:val="18"/>
                                  <w:szCs w:val="18"/>
                                </w:rPr>
                              </w:pPr>
                              <w:r w:rsidRPr="00E96F01">
                                <w:rPr>
                                  <w:rFonts w:ascii="Calibri" w:hAnsi="Calibri" w:cs="Calibri"/>
                                  <w:sz w:val="18"/>
                                  <w:szCs w:val="18"/>
                                </w:rPr>
                                <w:t>Κοπτικές</w:t>
                              </w:r>
                            </w:p>
                            <w:p w:rsidR="0027659A" w:rsidRPr="00E96F01" w:rsidRDefault="0027659A" w:rsidP="0027659A">
                              <w:pPr>
                                <w:rPr>
                                  <w:rFonts w:ascii="Calibri" w:hAnsi="Calibri" w:cs="Calibri"/>
                                  <w:sz w:val="18"/>
                                  <w:szCs w:val="18"/>
                                </w:rPr>
                              </w:pPr>
                              <w:r w:rsidRPr="00E96F01">
                                <w:rPr>
                                  <w:rFonts w:ascii="Calibri" w:hAnsi="Calibri" w:cs="Calibri"/>
                                  <w:sz w:val="18"/>
                                  <w:szCs w:val="18"/>
                                </w:rPr>
                                <w:t>Δ</w:t>
                              </w:r>
                              <w:r>
                                <w:rPr>
                                  <w:rFonts w:ascii="Calibri" w:hAnsi="Calibri" w:cs="Calibri"/>
                                  <w:sz w:val="18"/>
                                  <w:szCs w:val="18"/>
                                </w:rPr>
                                <w:t>ι</w:t>
                              </w:r>
                              <w:r w:rsidRPr="00E96F01">
                                <w:rPr>
                                  <w:rFonts w:ascii="Calibri" w:hAnsi="Calibri" w:cs="Calibri"/>
                                  <w:sz w:val="18"/>
                                  <w:szCs w:val="18"/>
                                </w:rPr>
                                <w:t>πλωτικές</w:t>
                              </w:r>
                            </w:p>
                            <w:p w:rsidR="0027659A" w:rsidRPr="00E96F01" w:rsidRDefault="0027659A" w:rsidP="0027659A">
                              <w:pPr>
                                <w:rPr>
                                  <w:rFonts w:ascii="Calibri" w:hAnsi="Calibri" w:cs="Calibri"/>
                                  <w:sz w:val="18"/>
                                  <w:szCs w:val="18"/>
                                </w:rPr>
                              </w:pPr>
                              <w:r w:rsidRPr="00E96F01">
                                <w:rPr>
                                  <w:rFonts w:ascii="Calibri" w:hAnsi="Calibri" w:cs="Calibri"/>
                                  <w:sz w:val="18"/>
                                  <w:szCs w:val="18"/>
                                </w:rPr>
                                <w:t>Πρέσες</w:t>
                              </w:r>
                            </w:p>
                            <w:p w:rsidR="0027659A" w:rsidRPr="00E96F01" w:rsidRDefault="0027659A" w:rsidP="0027659A">
                              <w:pPr>
                                <w:rPr>
                                  <w:rFonts w:ascii="Calibri" w:hAnsi="Calibri" w:cs="Calibri"/>
                                  <w:sz w:val="18"/>
                                  <w:szCs w:val="18"/>
                                </w:rPr>
                              </w:pPr>
                              <w:r w:rsidRPr="00E96F01">
                                <w:rPr>
                                  <w:rFonts w:ascii="Calibri" w:hAnsi="Calibri" w:cs="Calibri"/>
                                  <w:sz w:val="18"/>
                                  <w:szCs w:val="18"/>
                                </w:rPr>
                                <w:t>Συρραπτικές</w:t>
                              </w:r>
                            </w:p>
                            <w:p w:rsidR="0027659A" w:rsidRPr="00E96F01" w:rsidRDefault="0027659A" w:rsidP="0027659A">
                              <w:pPr>
                                <w:rPr>
                                  <w:rFonts w:ascii="Calibri" w:hAnsi="Calibri" w:cs="Calibri"/>
                                  <w:sz w:val="18"/>
                                  <w:szCs w:val="18"/>
                                </w:rPr>
                              </w:pPr>
                              <w:r w:rsidRPr="00E96F01">
                                <w:rPr>
                                  <w:rFonts w:ascii="Calibri" w:hAnsi="Calibri" w:cs="Calibri"/>
                                  <w:sz w:val="18"/>
                                  <w:szCs w:val="18"/>
                                </w:rPr>
                                <w:t>Ένθεση</w:t>
                              </w:r>
                            </w:p>
                          </w:txbxContent>
                        </wps:txbx>
                        <wps:bodyPr rot="0" vert="horz" wrap="square" lIns="91440" tIns="45720" rIns="91440" bIns="45720" anchor="t" anchorCtr="0" upright="1">
                          <a:noAutofit/>
                        </wps:bodyPr>
                      </wps:wsp>
                      <wps:wsp>
                        <wps:cNvPr id="78" name="AutoShape 196"/>
                        <wps:cNvCnPr>
                          <a:cxnSpLocks noChangeShapeType="1"/>
                        </wps:cNvCnPr>
                        <wps:spPr bwMode="auto">
                          <a:xfrm>
                            <a:off x="4690" y="9568"/>
                            <a:ext cx="0" cy="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197"/>
                        <wps:cNvCnPr>
                          <a:cxnSpLocks noChangeShapeType="1"/>
                        </wps:cNvCnPr>
                        <wps:spPr bwMode="auto">
                          <a:xfrm>
                            <a:off x="2705" y="9568"/>
                            <a:ext cx="0" cy="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98"/>
                        <wps:cNvCnPr>
                          <a:cxnSpLocks noChangeShapeType="1"/>
                        </wps:cNvCnPr>
                        <wps:spPr bwMode="auto">
                          <a:xfrm>
                            <a:off x="6811" y="9568"/>
                            <a:ext cx="0" cy="4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9" o:spid="_x0000_s1027" style="position:absolute;left:0;text-align:left;margin-left:3.3pt;margin-top:6.3pt;width:392.1pt;height:371.35pt;z-index:251659264;mso-position-horizontal-relative:text;mso-position-vertical-relative:text" coordorigin="1866,3943" coordsize="7842,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">
                <v:group id="Group 170" o:spid="_x0000_s1028" style="position:absolute;left:1866;top:3943;width:7842;height:5624" coordorigin="1866,2189" coordsize="7842,5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 171" o:spid="_x0000_s1029" style="position:absolute;left:1896;top:6156;width:7812;height:1657" coordorigin="1896,5315" coordsize="7812,1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172" o:spid="_x0000_s1030" type="#_x0000_t202" style="position:absolute;left:1896;top:6246;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f4UsYA&#10;AADbAAAADwAAAGRycy9kb3ducmV2LnhtbESPzWrDMBCE74W8g9hAb43c0vzgRjGlUGibHGI7D7Cx&#10;traptTKWHLt5+igQyHGYmW+YdTKaRpyoc7VlBc+zCARxYXXNpYJD/vm0AuE8ssbGMin4JwfJZvKw&#10;xljbgVM6Zb4UAcIuRgWV920spSsqMuhmtiUO3q/tDPogu1LqDocAN418iaKFNFhzWKiwpY+Kir+s&#10;Nwr6IcrKfF/vlt/73Tk9/ByNXm2VepyO728gPI3+Hr61v7SC+Stcv4QfI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f4UsYAAADbAAAADwAAAAAAAAAAAAAAAACYAgAAZHJz&#10;L2Rvd25yZXYueG1sUEsFBgAAAAAEAAQA9QAAAIsDAAAAAA==&#10;">
                      <v:fill color2="#767676" rotate="t" focus="100%" type="gradient"/>
                      <v:textbo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Pr>
                                <w:rFonts w:ascii="Calibri" w:hAnsi="Calibri" w:cs="Calibri"/>
                                <w:sz w:val="16"/>
                                <w:szCs w:val="16"/>
                              </w:rPr>
                              <w:t>ΠΡΟΕΚΤΥΠΩΣΗ</w:t>
                            </w:r>
                          </w:p>
                        </w:txbxContent>
                      </v:textbox>
                    </v:shape>
                    <v:shape id="Text Box 173" o:spid="_x0000_s1031" type="#_x0000_t202" style="position:absolute;left:3909;top:6246;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dycUA&#10;AADbAAAADwAAAGRycy9kb3ducmV2LnhtbESP3WrCQBSE7wXfYTlC78xGIa1EVxFB6E8uNPEBTrPH&#10;JJg9G7KrSfv03UKhl8PMfMNsdqNpxYN611hWsIhiEMSl1Q1XCi7Fcb4C4TyyxtYyKfgiB7vtdLLB&#10;VNuBz/TIfSUChF2KCmrvu1RKV9Zk0EW2Iw7e1fYGfZB9JXWPQ4CbVi7j+FkabDgs1NjRoabylt+N&#10;gvsQ51VxarKXt1P2fb68fxq9+lDqaTbu1yA8jf4//Nd+1QqSBH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13JxQAAANsAAAAPAAAAAAAAAAAAAAAAAJgCAABkcnMv&#10;ZG93bnJldi54bWxQSwUGAAAAAAQABAD1AAAAigMAAAAA&#10;">
                      <v:fill color2="#767676" rotate="t" focus="100%" type="gradient"/>
                      <v:textbox>
                        <w:txbxContent>
                          <w:p w:rsidR="0027659A" w:rsidRPr="00AE1C26" w:rsidRDefault="0027659A" w:rsidP="0027659A">
                            <w:pPr>
                              <w:jc w:val="center"/>
                              <w:rPr>
                                <w:rFonts w:ascii="Calibri" w:hAnsi="Calibri" w:cs="Calibri"/>
                                <w:sz w:val="14"/>
                                <w:szCs w:val="14"/>
                              </w:rPr>
                            </w:pPr>
                          </w:p>
                          <w:p w:rsidR="0027659A" w:rsidRPr="00E41E5E" w:rsidRDefault="0027659A" w:rsidP="0027659A">
                            <w:pPr>
                              <w:jc w:val="center"/>
                              <w:rPr>
                                <w:rFonts w:ascii="Calibri" w:hAnsi="Calibri" w:cs="Calibri"/>
                                <w:sz w:val="16"/>
                                <w:szCs w:val="16"/>
                              </w:rPr>
                            </w:pPr>
                            <w:r>
                              <w:rPr>
                                <w:rFonts w:ascii="Calibri" w:hAnsi="Calibri" w:cs="Calibri"/>
                                <w:sz w:val="16"/>
                                <w:szCs w:val="16"/>
                              </w:rPr>
                              <w:t>ΕΚΤΥΠΩΣΗ</w:t>
                            </w:r>
                          </w:p>
                        </w:txbxContent>
                      </v:textbox>
                    </v:shape>
                    <v:shapetype id="_x0000_t32" coordsize="21600,21600" o:spt="32" o:oned="t" path="m,l21600,21600e" filled="f">
                      <v:path arrowok="t" fillok="f" o:connecttype="none"/>
                      <o:lock v:ext="edit" shapetype="t"/>
                    </v:shapetype>
                    <v:shape id="AutoShape 174" o:spid="_x0000_s1032" type="#_x0000_t32" style="position:absolute;left:4690;top:5315;width:0;height:3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75" o:spid="_x0000_s1033" type="#_x0000_t32" style="position:absolute;left:4690;top:5653;width:0;height: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176" o:spid="_x0000_s1034" type="#_x0000_t32" style="position:absolute;left:2705;top:5653;width:0;height: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1dv8EAAADbAAAADwAAAGRycy9kb3ducmV2LnhtbERPy4rCMBTdC/MP4Q6409QBRa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HV2/wQAAANsAAAAPAAAAAAAAAAAAAAAA&#10;AKECAABkcnMvZG93bnJldi54bWxQSwUGAAAAAAQABAD5AAAAjwMAAAAA&#10;">
                      <v:stroke endarrow="block"/>
                    </v:shape>
                    <v:shape id="AutoShape 177" o:spid="_x0000_s1035" type="#_x0000_t32" style="position:absolute;left:6811;top:5653;width:0;height: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shape id="AutoShape 178" o:spid="_x0000_s1036" type="#_x0000_t32" style="position:absolute;left:8858;top:5653;width:0;height: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Text Box 179" o:spid="_x0000_s1037" type="#_x0000_t202" style="position:absolute;left:5994;top:6246;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Rd8QA&#10;AADbAAAADwAAAGRycy9kb3ducmV2LnhtbESPQWvCQBSE74L/YXlCb7rRg5XUVUpB0JpDTPIDXrPP&#10;JJh9G7Krif313UKhx2FmvmG2+9G04kG9aywrWC4iEMSl1Q1XCor8MN+AcB5ZY2uZFDzJwX43nWwx&#10;1nbgCz0yX4kAYRejgtr7LpbSlTUZdAvbEQfvanuDPsi+krrHIcBNK1dRtJYGGw4LNXb0UVN5y+5G&#10;wX2IsipPm+T1lCbfl+Lzy+jNWamX2fj+BsLT6P/Df+2jVrBewu+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skXfEAAAA2wAAAA8AAAAAAAAAAAAAAAAAmAIAAGRycy9k&#10;b3ducmV2LnhtbFBLBQYAAAAABAAEAPUAAACJAwAAAAA=&#10;">
                      <v:fill color2="#767676" rotate="t" focus="100%" type="gradient"/>
                      <v:textbox>
                        <w:txbxContent>
                          <w:p w:rsidR="0027659A" w:rsidRPr="00AE1C26" w:rsidRDefault="0027659A" w:rsidP="0027659A">
                            <w:pPr>
                              <w:jc w:val="center"/>
                              <w:rPr>
                                <w:rFonts w:ascii="Calibri" w:hAnsi="Calibri" w:cs="Calibri"/>
                                <w:sz w:val="14"/>
                                <w:szCs w:val="14"/>
                              </w:rPr>
                            </w:pPr>
                          </w:p>
                          <w:p w:rsidR="0027659A" w:rsidRPr="00E41E5E" w:rsidRDefault="0027659A" w:rsidP="0027659A">
                            <w:pPr>
                              <w:jc w:val="center"/>
                              <w:rPr>
                                <w:rFonts w:ascii="Calibri" w:hAnsi="Calibri" w:cs="Calibri"/>
                                <w:sz w:val="16"/>
                                <w:szCs w:val="16"/>
                              </w:rPr>
                            </w:pPr>
                            <w:r>
                              <w:rPr>
                                <w:rFonts w:ascii="Calibri" w:hAnsi="Calibri" w:cs="Calibri"/>
                                <w:sz w:val="16"/>
                                <w:szCs w:val="16"/>
                              </w:rPr>
                              <w:t>ΒΙΒΛΙΟΔΕΣΙΑ</w:t>
                            </w:r>
                          </w:p>
                        </w:txbxContent>
                      </v:textbox>
                    </v:shape>
                    <v:shape id="Text Box 180" o:spid="_x0000_s1038" type="#_x0000_t202" style="position:absolute;left:8055;top:6246;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PAMQA&#10;AADbAAAADwAAAGRycy9kb3ducmV2LnhtbESPQYvCMBSE74L/ITzBm6Z6cKWalmVBUNeDVn/As3nb&#10;lm1eShNt119vFgSPw8x8w6zT3tTiTq2rLCuYTSMQxLnVFRcKLufNZAnCeWSNtWVS8EcO0mQ4WGOs&#10;bccnume+EAHCLkYFpfdNLKXLSzLoprYhDt6PbQ36INtC6ha7ADe1nEfRQhqsOCyU2NBXSflvdjMK&#10;bl2UFedjdfjYHQ+P02V/NXr5rdR41H+uQHjq/Tv8am+1gsUc/r+EHyC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DwDEAAAA2wAAAA8AAAAAAAAAAAAAAAAAmAIAAGRycy9k&#10;b3ducmV2LnhtbFBLBQYAAAAABAAEAPUAAACJAwAAAAA=&#10;">
                      <v:fill color2="#767676" rotate="t" focus="100%" type="gradient"/>
                      <v:textbox>
                        <w:txbxContent>
                          <w:p w:rsidR="0027659A" w:rsidRPr="00AE1C26" w:rsidRDefault="0027659A" w:rsidP="0027659A">
                            <w:pPr>
                              <w:jc w:val="center"/>
                              <w:rPr>
                                <w:rFonts w:ascii="Calibri" w:hAnsi="Calibri" w:cs="Calibri"/>
                                <w:sz w:val="14"/>
                                <w:szCs w:val="14"/>
                              </w:rPr>
                            </w:pPr>
                          </w:p>
                          <w:p w:rsidR="0027659A" w:rsidRDefault="0027659A" w:rsidP="0027659A">
                            <w:pPr>
                              <w:jc w:val="center"/>
                              <w:rPr>
                                <w:rFonts w:ascii="Calibri" w:hAnsi="Calibri" w:cs="Calibri"/>
                                <w:sz w:val="16"/>
                                <w:szCs w:val="16"/>
                              </w:rPr>
                            </w:pPr>
                            <w:r>
                              <w:rPr>
                                <w:rFonts w:ascii="Calibri" w:hAnsi="Calibri" w:cs="Calibri"/>
                                <w:sz w:val="16"/>
                                <w:szCs w:val="16"/>
                              </w:rPr>
                              <w:t>ΣΥΣΚΕΥΑΣΙΑ/</w:t>
                            </w:r>
                          </w:p>
                          <w:p w:rsidR="0027659A" w:rsidRPr="00E41E5E" w:rsidRDefault="0027659A" w:rsidP="0027659A">
                            <w:pPr>
                              <w:jc w:val="center"/>
                              <w:rPr>
                                <w:rFonts w:ascii="Calibri" w:hAnsi="Calibri" w:cs="Calibri"/>
                                <w:sz w:val="16"/>
                                <w:szCs w:val="16"/>
                              </w:rPr>
                            </w:pPr>
                            <w:r>
                              <w:rPr>
                                <w:rFonts w:ascii="Calibri" w:hAnsi="Calibri" w:cs="Calibri"/>
                                <w:sz w:val="16"/>
                                <w:szCs w:val="16"/>
                              </w:rPr>
                              <w:t>ΠΑΡΑΔΟΣΗ</w:t>
                            </w:r>
                          </w:p>
                        </w:txbxContent>
                      </v:textbox>
                    </v:shape>
                    <v:shape id="AutoShape 181" o:spid="_x0000_s1039" type="#_x0000_t32" style="position:absolute;left:2724;top:5653;width:61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group>
                  <v:group id="Group 182" o:spid="_x0000_s1040" style="position:absolute;left:1866;top:2189;width:3731;height:3974" coordorigin="1866,2189" coordsize="3731,3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183" o:spid="_x0000_s1041" style="position:absolute;left:1866;top:5435;width:3731;height:728" coordorigin="1896,4587" coordsize="373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184" o:spid="_x0000_s1042" type="#_x0000_t202" style="position:absolute;left:1896;top:4587;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ΠΑΡΑΓΩΓΗ</w:t>
                              </w:r>
                            </w:p>
                          </w:txbxContent>
                        </v:textbox>
                      </v:shape>
                      <v:shape id="Text Box 185" o:spid="_x0000_s1043" type="#_x0000_t202" style="position:absolute;left:3870;top:4589;width:1757;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Pr>
                                  <w:rFonts w:ascii="Calibri" w:hAnsi="Calibri" w:cs="Calibri"/>
                                  <w:sz w:val="16"/>
                                  <w:szCs w:val="16"/>
                                </w:rPr>
                                <w:t xml:space="preserve">ΠΡΟΓΡΑΜΜΑΤΙΣΜΟΣ ΠΑΡΑΓΩΓΗΣ       </w:t>
                              </w:r>
                            </w:p>
                          </w:txbxContent>
                        </v:textbox>
                      </v:shape>
                      <v:shape id="AutoShape 186" o:spid="_x0000_s1044" type="#_x0000_t32" style="position:absolute;left:3549;top:4902;width:3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group>
                    <v:group id="Group 187" o:spid="_x0000_s1045" style="position:absolute;left:1866;top:3828;width:1653;height:1605" coordorigin="1896,3528" coordsize="1653,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188" o:spid="_x0000_s1046" type="#_x0000_t202" style="position:absolute;left:1896;top:3528;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27659A" w:rsidRPr="00AE1C26" w:rsidRDefault="0027659A" w:rsidP="0027659A">
                              <w:pP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ΠΡΟΚΟΣΤΟΛΟΓΗΣΗ</w:t>
                              </w:r>
                            </w:p>
                          </w:txbxContent>
                        </v:textbox>
                      </v:shape>
                      <v:shape id="AutoShape 189" o:spid="_x0000_s1047" type="#_x0000_t32" style="position:absolute;left:2705;top:4254;width:0;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group>
                    <v:group id="Group 190" o:spid="_x0000_s1048" style="position:absolute;left:1896;top:2189;width:1653;height:1629" coordorigin="1896,2189" coordsize="1653,1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ext Box 191" o:spid="_x0000_s1049" type="#_x0000_t202" style="position:absolute;left:1896;top:2189;width:1653;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27659A" w:rsidRPr="00AE1C26" w:rsidRDefault="0027659A" w:rsidP="0027659A">
                              <w:pPr>
                                <w:jc w:val="center"/>
                                <w:rPr>
                                  <w:rFonts w:ascii="Calibri" w:hAnsi="Calibri" w:cs="Calibri"/>
                                  <w:sz w:val="14"/>
                                  <w:szCs w:val="14"/>
                                </w:rPr>
                              </w:pPr>
                            </w:p>
                            <w:p w:rsidR="0027659A" w:rsidRPr="00AE1C26" w:rsidRDefault="0027659A" w:rsidP="0027659A">
                              <w:pPr>
                                <w:jc w:val="center"/>
                                <w:rPr>
                                  <w:rFonts w:ascii="Calibri" w:hAnsi="Calibri" w:cs="Calibri"/>
                                  <w:sz w:val="16"/>
                                  <w:szCs w:val="16"/>
                                </w:rPr>
                              </w:pPr>
                              <w:r w:rsidRPr="00AE1C26">
                                <w:rPr>
                                  <w:rFonts w:ascii="Calibri" w:hAnsi="Calibri" w:cs="Calibri"/>
                                  <w:sz w:val="16"/>
                                  <w:szCs w:val="16"/>
                                </w:rPr>
                                <w:t>ΠΑΡΑΓΓΕΛΙΟΛΕΙΨΙΑ</w:t>
                              </w:r>
                            </w:p>
                          </w:txbxContent>
                        </v:textbox>
                      </v:shape>
                      <v:shape id="AutoShape 192" o:spid="_x0000_s1050" type="#_x0000_t32" style="position:absolute;left:2722;top:2939;width:0;height: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v:group>
                  </v:group>
                </v:group>
                <v:rect id="Rectangle 193" o:spid="_x0000_s1051" style="position:absolute;left:1896;top:10035;width:1653;height:1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27659A" w:rsidRPr="00E96F01" w:rsidRDefault="0027659A" w:rsidP="0027659A">
                        <w:pPr>
                          <w:rPr>
                            <w:rFonts w:ascii="Calibri" w:hAnsi="Calibri" w:cs="Calibri"/>
                            <w:sz w:val="18"/>
                            <w:szCs w:val="18"/>
                          </w:rPr>
                        </w:pPr>
                        <w:r w:rsidRPr="00E96F01">
                          <w:rPr>
                            <w:rFonts w:ascii="Calibri" w:hAnsi="Calibri" w:cs="Calibri"/>
                            <w:sz w:val="18"/>
                            <w:szCs w:val="18"/>
                          </w:rPr>
                          <w:t>Scan</w:t>
                        </w:r>
                      </w:p>
                      <w:p w:rsidR="0027659A" w:rsidRPr="00E96F01" w:rsidRDefault="0027659A" w:rsidP="0027659A">
                        <w:pPr>
                          <w:rPr>
                            <w:rFonts w:ascii="Calibri" w:hAnsi="Calibri" w:cs="Calibri"/>
                            <w:sz w:val="18"/>
                            <w:szCs w:val="18"/>
                          </w:rPr>
                        </w:pPr>
                        <w:r w:rsidRPr="00E96F01">
                          <w:rPr>
                            <w:rFonts w:ascii="Calibri" w:hAnsi="Calibri" w:cs="Calibri"/>
                            <w:sz w:val="18"/>
                            <w:szCs w:val="18"/>
                          </w:rPr>
                          <w:t>Επ</w:t>
                        </w:r>
                        <w:proofErr w:type="spellStart"/>
                        <w:r w:rsidRPr="00E96F01">
                          <w:rPr>
                            <w:rFonts w:ascii="Calibri" w:hAnsi="Calibri" w:cs="Calibri"/>
                            <w:sz w:val="18"/>
                            <w:szCs w:val="18"/>
                          </w:rPr>
                          <w:t>εξεργ</w:t>
                        </w:r>
                        <w:proofErr w:type="spellEnd"/>
                        <w:r w:rsidRPr="00E96F01">
                          <w:rPr>
                            <w:rFonts w:ascii="Calibri" w:hAnsi="Calibri" w:cs="Calibri"/>
                            <w:sz w:val="18"/>
                            <w:szCs w:val="18"/>
                          </w:rPr>
                          <w:t>ασία</w:t>
                        </w:r>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Ένθεση</w:t>
                        </w:r>
                        <w:proofErr w:type="spellEnd"/>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Μοντάζ</w:t>
                        </w:r>
                        <w:proofErr w:type="spellEnd"/>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Φωτομετ</w:t>
                        </w:r>
                        <w:proofErr w:type="spellEnd"/>
                        <w:r w:rsidRPr="00E96F01">
                          <w:rPr>
                            <w:rFonts w:ascii="Calibri" w:hAnsi="Calibri" w:cs="Calibri"/>
                            <w:sz w:val="18"/>
                            <w:szCs w:val="18"/>
                          </w:rPr>
                          <w:t>αφορά</w:t>
                        </w:r>
                      </w:p>
                    </w:txbxContent>
                  </v:textbox>
                </v:rect>
                <v:rect id="Rectangle 194" o:spid="_x0000_s1052" style="position:absolute;left:3944;top:10035;width:1653;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27659A" w:rsidRPr="00E96F01" w:rsidRDefault="0027659A" w:rsidP="0027659A">
                        <w:pPr>
                          <w:rPr>
                            <w:rFonts w:ascii="Calibri" w:hAnsi="Calibri" w:cs="Calibri"/>
                            <w:sz w:val="18"/>
                            <w:szCs w:val="18"/>
                          </w:rPr>
                        </w:pPr>
                        <w:r w:rsidRPr="00E96F01">
                          <w:rPr>
                            <w:rFonts w:ascii="Calibri" w:hAnsi="Calibri" w:cs="Calibri"/>
                            <w:sz w:val="18"/>
                            <w:szCs w:val="18"/>
                          </w:rPr>
                          <w:t>Offset</w:t>
                        </w:r>
                      </w:p>
                    </w:txbxContent>
                  </v:textbox>
                </v:rect>
                <v:rect id="Rectangle 195" o:spid="_x0000_s1053" style="position:absolute;left:5994;top:10035;width:1653;height:1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27659A" w:rsidRDefault="0027659A" w:rsidP="0027659A">
                        <w:pPr>
                          <w:rPr>
                            <w:rFonts w:ascii="Calibri" w:hAnsi="Calibri" w:cs="Calibri"/>
                            <w:sz w:val="18"/>
                            <w:szCs w:val="18"/>
                          </w:rPr>
                        </w:pPr>
                        <w:proofErr w:type="spellStart"/>
                        <w:r w:rsidRPr="00E96F01">
                          <w:rPr>
                            <w:rFonts w:ascii="Calibri" w:hAnsi="Calibri" w:cs="Calibri"/>
                            <w:sz w:val="18"/>
                            <w:szCs w:val="18"/>
                          </w:rPr>
                          <w:t>Κο</w:t>
                        </w:r>
                        <w:proofErr w:type="spellEnd"/>
                        <w:r w:rsidRPr="00E96F01">
                          <w:rPr>
                            <w:rFonts w:ascii="Calibri" w:hAnsi="Calibri" w:cs="Calibri"/>
                            <w:sz w:val="18"/>
                            <w:szCs w:val="18"/>
                          </w:rPr>
                          <w:t>πτικές</w:t>
                        </w:r>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Δ</w:t>
                        </w:r>
                        <w:r>
                          <w:rPr>
                            <w:rFonts w:ascii="Calibri" w:hAnsi="Calibri" w:cs="Calibri"/>
                            <w:sz w:val="18"/>
                            <w:szCs w:val="18"/>
                          </w:rPr>
                          <w:t>ι</w:t>
                        </w:r>
                        <w:proofErr w:type="spellEnd"/>
                        <w:r w:rsidRPr="00E96F01">
                          <w:rPr>
                            <w:rFonts w:ascii="Calibri" w:hAnsi="Calibri" w:cs="Calibri"/>
                            <w:sz w:val="18"/>
                            <w:szCs w:val="18"/>
                          </w:rPr>
                          <w:t>πλωτικές</w:t>
                        </w:r>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Πρέσες</w:t>
                        </w:r>
                        <w:proofErr w:type="spellEnd"/>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Συρρ</w:t>
                        </w:r>
                        <w:proofErr w:type="spellEnd"/>
                        <w:r w:rsidRPr="00E96F01">
                          <w:rPr>
                            <w:rFonts w:ascii="Calibri" w:hAnsi="Calibri" w:cs="Calibri"/>
                            <w:sz w:val="18"/>
                            <w:szCs w:val="18"/>
                          </w:rPr>
                          <w:t>απτικές</w:t>
                        </w:r>
                      </w:p>
                      <w:p w:rsidR="0027659A" w:rsidRPr="00E96F01" w:rsidRDefault="0027659A" w:rsidP="0027659A">
                        <w:pPr>
                          <w:rPr>
                            <w:rFonts w:ascii="Calibri" w:hAnsi="Calibri" w:cs="Calibri"/>
                            <w:sz w:val="18"/>
                            <w:szCs w:val="18"/>
                          </w:rPr>
                        </w:pPr>
                        <w:proofErr w:type="spellStart"/>
                        <w:r w:rsidRPr="00E96F01">
                          <w:rPr>
                            <w:rFonts w:ascii="Calibri" w:hAnsi="Calibri" w:cs="Calibri"/>
                            <w:sz w:val="18"/>
                            <w:szCs w:val="18"/>
                          </w:rPr>
                          <w:t>Ένθεση</w:t>
                        </w:r>
                        <w:proofErr w:type="spellEnd"/>
                      </w:p>
                    </w:txbxContent>
                  </v:textbox>
                </v:rect>
                <v:shape id="AutoShape 196" o:spid="_x0000_s1054" type="#_x0000_t32" style="position:absolute;left:4690;top:9568;width:0;height: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197" o:spid="_x0000_s1055" type="#_x0000_t32" style="position:absolute;left:2705;top:9568;width:0;height: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198" o:spid="_x0000_s1056" type="#_x0000_t32" style="position:absolute;left:6811;top:9568;width:0;height: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group>
            </w:pict>
          </mc:Fallback>
        </mc:AlternateContent>
      </w:r>
    </w:p>
    <w:p w:rsidR="0027659A" w:rsidRPr="0027659A" w:rsidRDefault="0027659A" w:rsidP="0027659A">
      <w:pPr>
        <w:pStyle w:val="af0"/>
        <w:spacing w:before="0" w:line="276" w:lineRule="auto"/>
        <w:ind w:firstLine="142"/>
        <w:rPr>
          <w:rFonts w:asciiTheme="minorHAnsi" w:hAnsiTheme="minorHAnsi" w:cs="Arial"/>
          <w:sz w:val="24"/>
          <w:szCs w:val="24"/>
          <w:lang w:val="el-GR"/>
        </w:rPr>
      </w:pPr>
    </w:p>
    <w:p w:rsidR="0027659A" w:rsidRPr="0027659A" w:rsidRDefault="0027659A" w:rsidP="0027659A">
      <w:pPr>
        <w:pStyle w:val="af0"/>
        <w:spacing w:after="240" w:line="276" w:lineRule="auto"/>
        <w:ind w:firstLine="142"/>
        <w:rPr>
          <w:rFonts w:asciiTheme="minorHAnsi" w:hAnsiTheme="minorHAnsi" w:cs="Arial"/>
          <w:sz w:val="24"/>
          <w:szCs w:val="24"/>
          <w:lang w:val="el-GR"/>
        </w:rPr>
      </w:pPr>
    </w:p>
    <w:p w:rsidR="0027659A" w:rsidRPr="0027659A" w:rsidRDefault="0027659A" w:rsidP="0027659A">
      <w:pPr>
        <w:pStyle w:val="af0"/>
        <w:spacing w:after="240" w:line="276" w:lineRule="auto"/>
        <w:rPr>
          <w:rFonts w:asciiTheme="minorHAnsi" w:hAnsiTheme="minorHAnsi" w:cs="Arial"/>
          <w:sz w:val="24"/>
          <w:szCs w:val="24"/>
          <w:lang w:val="el-GR"/>
        </w:rPr>
      </w:pPr>
      <w:r w:rsidRPr="0027659A">
        <w:rPr>
          <w:rFonts w:asciiTheme="minorHAnsi" w:hAnsiTheme="minorHAnsi" w:cs="Arial"/>
          <w:sz w:val="24"/>
          <w:szCs w:val="24"/>
          <w:lang w:val="el-GR"/>
        </w:rPr>
        <w:t xml:space="preserve"> </w:t>
      </w:r>
    </w:p>
    <w:p w:rsidR="0027659A" w:rsidRPr="0027659A" w:rsidRDefault="0027659A" w:rsidP="0027659A">
      <w:pPr>
        <w:pStyle w:val="af0"/>
        <w:spacing w:after="240" w:line="276" w:lineRule="auto"/>
        <w:rPr>
          <w:rFonts w:asciiTheme="minorHAnsi" w:hAnsiTheme="minorHAnsi" w:cs="Arial"/>
          <w:sz w:val="24"/>
          <w:szCs w:val="24"/>
          <w:lang w:val="el-GR"/>
        </w:rPr>
      </w:pPr>
      <w:r w:rsidRPr="0027659A">
        <w:rPr>
          <w:rFonts w:asciiTheme="minorHAnsi" w:hAnsiTheme="minorHAnsi" w:cs="Arial"/>
          <w:sz w:val="24"/>
          <w:szCs w:val="24"/>
          <w:lang w:val="el-GR"/>
        </w:rPr>
        <w:t xml:space="preserve">                                  </w:t>
      </w:r>
    </w:p>
    <w:p w:rsidR="0027659A" w:rsidRPr="0027659A" w:rsidRDefault="0027659A" w:rsidP="0027659A">
      <w:pPr>
        <w:pStyle w:val="af0"/>
        <w:spacing w:after="240" w:line="276" w:lineRule="auto"/>
        <w:rPr>
          <w:rFonts w:asciiTheme="minorHAnsi" w:hAnsiTheme="minorHAnsi" w:cs="Arial"/>
          <w:sz w:val="24"/>
          <w:szCs w:val="24"/>
          <w:lang w:val="el-GR"/>
        </w:rPr>
      </w:pPr>
    </w:p>
    <w:p w:rsidR="0027659A" w:rsidRPr="0027659A" w:rsidRDefault="0027659A" w:rsidP="0027659A">
      <w:pPr>
        <w:pStyle w:val="af0"/>
        <w:spacing w:after="240" w:line="276" w:lineRule="auto"/>
        <w:rPr>
          <w:rFonts w:asciiTheme="minorHAnsi" w:hAnsiTheme="minorHAnsi" w:cs="Arial"/>
          <w:sz w:val="24"/>
          <w:szCs w:val="24"/>
          <w:lang w:val="el-GR"/>
        </w:rPr>
      </w:pPr>
      <w:r w:rsidRPr="0027659A">
        <w:rPr>
          <w:rFonts w:asciiTheme="minorHAnsi" w:hAnsiTheme="minorHAnsi" w:cs="Arial"/>
          <w:sz w:val="24"/>
          <w:szCs w:val="24"/>
          <w:lang w:val="el-GR"/>
        </w:rPr>
        <w:t xml:space="preserve">                               </w:t>
      </w:r>
      <w:r w:rsidRPr="0027659A">
        <w:rPr>
          <w:rFonts w:asciiTheme="minorHAnsi" w:hAnsiTheme="minorHAnsi" w:cs="Arial"/>
          <w:b/>
          <w:sz w:val="24"/>
          <w:szCs w:val="24"/>
          <w:lang w:val="el-GR"/>
        </w:rPr>
        <w:t>ΑΠΟΔΟΧΗ ΠΡΟΣΦΟΡΑΣ</w:t>
      </w:r>
    </w:p>
    <w:p w:rsidR="0027659A" w:rsidRPr="0027659A" w:rsidRDefault="0027659A" w:rsidP="0027659A">
      <w:pPr>
        <w:pStyle w:val="af0"/>
        <w:spacing w:before="0" w:after="240" w:line="276" w:lineRule="auto"/>
        <w:ind w:firstLine="142"/>
        <w:rPr>
          <w:rFonts w:asciiTheme="minorHAnsi" w:hAnsiTheme="minorHAnsi" w:cs="Arial"/>
          <w:b/>
          <w:sz w:val="24"/>
          <w:szCs w:val="24"/>
          <w:lang w:val="el-GR"/>
        </w:rPr>
      </w:pPr>
    </w:p>
    <w:p w:rsidR="0027659A" w:rsidRPr="0027659A" w:rsidRDefault="0027659A" w:rsidP="0027659A">
      <w:pPr>
        <w:pStyle w:val="af0"/>
        <w:spacing w:before="0" w:after="240" w:line="276" w:lineRule="auto"/>
        <w:ind w:firstLine="142"/>
        <w:rPr>
          <w:rFonts w:asciiTheme="minorHAnsi" w:hAnsiTheme="minorHAnsi" w:cs="Arial"/>
          <w:b/>
          <w:sz w:val="24"/>
          <w:szCs w:val="24"/>
          <w:lang w:val="el-GR"/>
        </w:rPr>
      </w:pPr>
    </w:p>
    <w:p w:rsidR="0027659A" w:rsidRPr="0027659A" w:rsidRDefault="0027659A" w:rsidP="0027659A">
      <w:pPr>
        <w:pStyle w:val="af0"/>
        <w:spacing w:before="0" w:after="240" w:line="276" w:lineRule="auto"/>
        <w:ind w:firstLine="142"/>
        <w:rPr>
          <w:rFonts w:asciiTheme="minorHAnsi" w:hAnsiTheme="minorHAnsi" w:cs="Arial"/>
          <w:b/>
          <w:sz w:val="24"/>
          <w:szCs w:val="24"/>
          <w:lang w:val="el-GR"/>
        </w:rPr>
      </w:pPr>
    </w:p>
    <w:p w:rsidR="0027659A" w:rsidRPr="0027659A" w:rsidRDefault="0027659A" w:rsidP="0027659A">
      <w:pPr>
        <w:pStyle w:val="af0"/>
        <w:spacing w:before="0" w:after="240" w:line="276" w:lineRule="auto"/>
        <w:ind w:firstLine="142"/>
        <w:rPr>
          <w:rFonts w:asciiTheme="minorHAnsi" w:hAnsiTheme="minorHAnsi" w:cs="Arial"/>
          <w:b/>
          <w:sz w:val="24"/>
          <w:szCs w:val="24"/>
          <w:lang w:val="el-GR"/>
        </w:rPr>
      </w:pPr>
    </w:p>
    <w:p w:rsidR="0027659A" w:rsidRPr="0027659A" w:rsidRDefault="0027659A" w:rsidP="0027659A">
      <w:pPr>
        <w:pStyle w:val="af0"/>
        <w:spacing w:before="0" w:after="240" w:line="276" w:lineRule="auto"/>
        <w:ind w:firstLine="142"/>
        <w:rPr>
          <w:rFonts w:asciiTheme="minorHAnsi" w:hAnsiTheme="minorHAnsi" w:cs="Arial"/>
          <w:b/>
          <w:sz w:val="24"/>
          <w:szCs w:val="24"/>
          <w:lang w:val="el-GR"/>
        </w:rPr>
      </w:pPr>
      <w:r w:rsidRPr="0027659A">
        <w:rPr>
          <w:rFonts w:asciiTheme="minorHAnsi" w:hAnsiTheme="minorHAnsi" w:cs="Arial"/>
          <w:b/>
          <w:noProof/>
          <w:sz w:val="24"/>
          <w:szCs w:val="24"/>
          <w:lang w:val="el-GR"/>
        </w:rPr>
        <mc:AlternateContent>
          <mc:Choice Requires="wps">
            <w:drawing>
              <wp:anchor distT="0" distB="0" distL="114300" distR="114300" simplePos="0" relativeHeight="251661312" behindDoc="0" locked="0" layoutInCell="1" allowOverlap="1" wp14:anchorId="097E9C03" wp14:editId="5933CDFE">
                <wp:simplePos x="0" y="0"/>
                <wp:positionH relativeFrom="column">
                  <wp:posOffset>4481830</wp:posOffset>
                </wp:positionH>
                <wp:positionV relativeFrom="paragraph">
                  <wp:posOffset>248285</wp:posOffset>
                </wp:positionV>
                <wp:extent cx="635" cy="652780"/>
                <wp:effectExtent l="49530" t="6985" r="76835" b="38735"/>
                <wp:wrapNone/>
                <wp:docPr id="50"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2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352.9pt;margin-top:19.55pt;width:.05pt;height:5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">
                <v:stroke endarrow="block"/>
              </v:shape>
            </w:pict>
          </mc:Fallback>
        </mc:AlternateContent>
      </w:r>
    </w:p>
    <w:p w:rsidR="0027659A" w:rsidRPr="0027659A" w:rsidRDefault="0027659A" w:rsidP="0027659A">
      <w:pPr>
        <w:pStyle w:val="af0"/>
        <w:spacing w:before="0" w:after="240" w:line="276" w:lineRule="auto"/>
        <w:rPr>
          <w:rFonts w:asciiTheme="minorHAnsi" w:hAnsiTheme="minorHAnsi" w:cs="Arial"/>
          <w:b/>
          <w:sz w:val="24"/>
          <w:szCs w:val="24"/>
          <w:lang w:val="el-GR"/>
        </w:rPr>
      </w:pPr>
      <w:r w:rsidRPr="0027659A">
        <w:rPr>
          <w:rFonts w:asciiTheme="minorHAnsi" w:hAnsiTheme="minorHAnsi" w:cs="Arial"/>
          <w:b/>
          <w:sz w:val="24"/>
          <w:szCs w:val="24"/>
          <w:lang w:val="el-GR"/>
        </w:rPr>
        <w:t xml:space="preserve">                                                                                                                      </w:t>
      </w:r>
    </w:p>
    <w:p w:rsidR="0027659A" w:rsidRPr="0027659A" w:rsidRDefault="0027659A" w:rsidP="0027659A">
      <w:pPr>
        <w:pStyle w:val="af0"/>
        <w:spacing w:before="0" w:after="240" w:line="276" w:lineRule="auto"/>
        <w:rPr>
          <w:rFonts w:asciiTheme="minorHAnsi" w:hAnsiTheme="minorHAnsi" w:cs="Arial"/>
          <w:b/>
          <w:sz w:val="24"/>
          <w:szCs w:val="24"/>
          <w:lang w:val="el-GR"/>
        </w:rPr>
      </w:pPr>
      <w:r w:rsidRPr="0027659A">
        <w:rPr>
          <w:rFonts w:asciiTheme="minorHAnsi" w:hAnsiTheme="minorHAnsi" w:cs="Arial"/>
          <w:noProof/>
          <w:sz w:val="24"/>
          <w:szCs w:val="24"/>
          <w:lang w:val="el-GR"/>
        </w:rPr>
        <mc:AlternateContent>
          <mc:Choice Requires="wps">
            <w:drawing>
              <wp:anchor distT="0" distB="0" distL="114300" distR="114300" simplePos="0" relativeHeight="251660288" behindDoc="0" locked="0" layoutInCell="1" allowOverlap="1" wp14:anchorId="33727E3D" wp14:editId="4A61B264">
                <wp:simplePos x="0" y="0"/>
                <wp:positionH relativeFrom="column">
                  <wp:posOffset>4000500</wp:posOffset>
                </wp:positionH>
                <wp:positionV relativeFrom="paragraph">
                  <wp:posOffset>339725</wp:posOffset>
                </wp:positionV>
                <wp:extent cx="1066800" cy="514350"/>
                <wp:effectExtent l="0" t="0" r="25400" b="19050"/>
                <wp:wrapNone/>
                <wp:docPr id="4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14350"/>
                        </a:xfrm>
                        <a:prstGeom prst="rect">
                          <a:avLst/>
                        </a:prstGeom>
                        <a:solidFill>
                          <a:srgbClr val="FFFFFF"/>
                        </a:solidFill>
                        <a:ln w="9525">
                          <a:solidFill>
                            <a:srgbClr val="000000"/>
                          </a:solidFill>
                          <a:miter lim="800000"/>
                          <a:headEnd/>
                          <a:tailEnd/>
                        </a:ln>
                      </wps:spPr>
                      <wps:txbx>
                        <w:txbxContent>
                          <w:p w:rsidR="0027659A" w:rsidRDefault="0027659A" w:rsidP="0027659A">
                            <w:pPr>
                              <w:rPr>
                                <w:rFonts w:cs="Arial"/>
                                <w:sz w:val="16"/>
                                <w:szCs w:val="16"/>
                              </w:rPr>
                            </w:pPr>
                          </w:p>
                          <w:p w:rsidR="0027659A" w:rsidRPr="003B4D47" w:rsidRDefault="0027659A" w:rsidP="0027659A">
                            <w:pPr>
                              <w:rPr>
                                <w:rFonts w:cs="Arial"/>
                                <w:sz w:val="16"/>
                                <w:szCs w:val="16"/>
                              </w:rPr>
                            </w:pPr>
                            <w:r>
                              <w:rPr>
                                <w:rFonts w:cs="Arial"/>
                                <w:sz w:val="16"/>
                                <w:szCs w:val="16"/>
                              </w:rPr>
                              <w:t>Μετακοστολόγηση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57" style="position:absolute;left:0;text-align:left;margin-left:315pt;margin-top:26.75pt;width:84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">
                <v:textbox>
                  <w:txbxContent>
                    <w:p w:rsidR="0027659A" w:rsidRDefault="0027659A" w:rsidP="0027659A">
                      <w:pPr>
                        <w:rPr>
                          <w:rFonts w:cs="Arial"/>
                          <w:sz w:val="16"/>
                          <w:szCs w:val="16"/>
                        </w:rPr>
                      </w:pPr>
                    </w:p>
                    <w:p w:rsidR="0027659A" w:rsidRPr="003B4D47" w:rsidRDefault="0027659A" w:rsidP="0027659A">
                      <w:pPr>
                        <w:rPr>
                          <w:rFonts w:cs="Arial"/>
                          <w:sz w:val="16"/>
                          <w:szCs w:val="16"/>
                        </w:rPr>
                      </w:pPr>
                      <w:proofErr w:type="spellStart"/>
                      <w:r>
                        <w:rPr>
                          <w:rFonts w:cs="Arial"/>
                          <w:sz w:val="16"/>
                          <w:szCs w:val="16"/>
                        </w:rPr>
                        <w:t>Μετ</w:t>
                      </w:r>
                      <w:proofErr w:type="spellEnd"/>
                      <w:r>
                        <w:rPr>
                          <w:rFonts w:cs="Arial"/>
                          <w:sz w:val="16"/>
                          <w:szCs w:val="16"/>
                        </w:rPr>
                        <w:t>ακοστολόγηση</w:t>
                      </w:r>
                    </w:p>
                  </w:txbxContent>
                </v:textbox>
              </v:rect>
            </w:pict>
          </mc:Fallback>
        </mc:AlternateContent>
      </w:r>
    </w:p>
    <w:p w:rsidR="0027659A" w:rsidRPr="0027659A" w:rsidRDefault="0027659A" w:rsidP="0027659A">
      <w:pPr>
        <w:pStyle w:val="af0"/>
        <w:spacing w:before="0" w:after="240" w:line="276" w:lineRule="auto"/>
        <w:rPr>
          <w:rFonts w:asciiTheme="minorHAnsi" w:hAnsiTheme="minorHAnsi" w:cs="Arial"/>
          <w:b/>
          <w:sz w:val="24"/>
          <w:szCs w:val="24"/>
          <w:lang w:val="el-GR"/>
        </w:rPr>
      </w:pP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pStyle w:val="yiv386544193msolistparagraph"/>
        <w:spacing w:before="0" w:beforeAutospacing="0" w:after="240" w:afterAutospacing="0" w:line="276" w:lineRule="auto"/>
        <w:jc w:val="both"/>
        <w:rPr>
          <w:rFonts w:asciiTheme="minorHAnsi" w:hAnsiTheme="minorHAnsi" w:cs="Arial"/>
        </w:rPr>
      </w:pPr>
      <w:r w:rsidRPr="0027659A">
        <w:rPr>
          <w:rFonts w:asciiTheme="minorHAnsi" w:hAnsiTheme="minorHAnsi" w:cs="Arial"/>
        </w:rPr>
        <w:t>Πίνακας 2: Διάγραμμα ροής λειτουργιών και εργασιών γραφικών τεχνών</w:t>
      </w:r>
    </w:p>
    <w:p w:rsidR="0027659A" w:rsidRPr="0027659A" w:rsidRDefault="0027659A" w:rsidP="0027659A">
      <w:pPr>
        <w:pStyle w:val="af1"/>
        <w:spacing w:after="240" w:line="276" w:lineRule="auto"/>
        <w:ind w:right="20"/>
        <w:jc w:val="both"/>
        <w:rPr>
          <w:rFonts w:asciiTheme="minorHAnsi" w:hAnsiTheme="minorHAnsi" w:cs="Arial"/>
          <w:b/>
          <w:sz w:val="24"/>
          <w:szCs w:val="24"/>
        </w:rPr>
      </w:pPr>
    </w:p>
    <w:p w:rsidR="0027659A" w:rsidRDefault="0027659A">
      <w:pPr>
        <w:rPr>
          <w:rFonts w:eastAsiaTheme="majorEastAsia" w:cstheme="majorBidi"/>
          <w:b/>
          <w:bCs/>
          <w:sz w:val="28"/>
          <w:szCs w:val="26"/>
          <w:lang w:val="el-GR"/>
        </w:rPr>
      </w:pPr>
      <w:r>
        <w:rPr>
          <w:lang w:val="el-GR"/>
        </w:rPr>
        <w:br w:type="page"/>
      </w:r>
    </w:p>
    <w:p w:rsidR="0027659A" w:rsidRDefault="0027659A" w:rsidP="0027659A">
      <w:pPr>
        <w:pStyle w:val="2"/>
      </w:pPr>
      <w:bookmarkStart w:id="1" w:name="_Toc425758756"/>
      <w:r w:rsidRPr="0027659A">
        <w:rPr>
          <w:lang w:val="el-GR"/>
        </w:rPr>
        <w:lastRenderedPageBreak/>
        <w:t>Επικοινωνία με τον πελάτη</w:t>
      </w:r>
      <w:bookmarkEnd w:id="1"/>
    </w:p>
    <w:p w:rsidR="0027659A" w:rsidRPr="0027659A" w:rsidRDefault="0027659A" w:rsidP="0027659A"/>
    <w:p w:rsidR="0027659A" w:rsidRPr="0027659A" w:rsidRDefault="0027659A" w:rsidP="0027659A">
      <w:pPr>
        <w:pStyle w:val="af1"/>
        <w:spacing w:after="240" w:line="276" w:lineRule="auto"/>
        <w:ind w:right="20"/>
        <w:jc w:val="both"/>
        <w:rPr>
          <w:rFonts w:asciiTheme="minorHAnsi" w:hAnsiTheme="minorHAnsi" w:cs="Arial"/>
          <w:sz w:val="24"/>
          <w:szCs w:val="24"/>
        </w:rPr>
      </w:pPr>
      <w:r w:rsidRPr="0027659A">
        <w:rPr>
          <w:rFonts w:asciiTheme="minorHAnsi" w:hAnsiTheme="minorHAnsi" w:cs="Arial"/>
          <w:sz w:val="24"/>
          <w:szCs w:val="24"/>
        </w:rPr>
        <w:t xml:space="preserve">Το σημαντικό αυτό στάδιο πρέπει να γίνεται από γνώστη της παραγωγικής διαδικασίας των εντύπων, ώστε να είναι </w:t>
      </w:r>
      <w:r w:rsidR="00FC432A" w:rsidRPr="0027659A">
        <w:rPr>
          <w:rFonts w:asciiTheme="minorHAnsi" w:hAnsiTheme="minorHAnsi" w:cs="Arial"/>
          <w:sz w:val="24"/>
          <w:szCs w:val="24"/>
        </w:rPr>
        <w:t>κατανοητές</w:t>
      </w:r>
      <w:r w:rsidRPr="0027659A">
        <w:rPr>
          <w:rFonts w:asciiTheme="minorHAnsi" w:hAnsiTheme="minorHAnsi" w:cs="Arial"/>
          <w:sz w:val="24"/>
          <w:szCs w:val="24"/>
        </w:rPr>
        <w:t xml:space="preserve"> οι απαιτήσεις </w:t>
      </w:r>
      <w:r w:rsidR="00FC432A" w:rsidRPr="0027659A">
        <w:rPr>
          <w:rFonts w:asciiTheme="minorHAnsi" w:hAnsiTheme="minorHAnsi" w:cs="Arial"/>
          <w:sz w:val="24"/>
          <w:szCs w:val="24"/>
        </w:rPr>
        <w:t>του</w:t>
      </w:r>
      <w:r w:rsidRPr="0027659A">
        <w:rPr>
          <w:rFonts w:asciiTheme="minorHAnsi" w:hAnsiTheme="minorHAnsi" w:cs="Arial"/>
          <w:sz w:val="24"/>
          <w:szCs w:val="24"/>
        </w:rPr>
        <w:t xml:space="preserve"> πελάτη. Συνήθως αυτή η διαδικασία γίνεται από τους πωλητές ή από το εμπορικό τμήμα της επιχείρησης, ωστόσο, στις περισσότερες επιχειρήσεις γραφικών τεχνών, η διαδικασία </w:t>
      </w:r>
      <w:r w:rsidR="00FC432A" w:rsidRPr="0027659A">
        <w:rPr>
          <w:rFonts w:asciiTheme="minorHAnsi" w:hAnsiTheme="minorHAnsi" w:cs="Arial"/>
          <w:sz w:val="24"/>
          <w:szCs w:val="24"/>
        </w:rPr>
        <w:t>αυτή</w:t>
      </w:r>
      <w:r w:rsidRPr="0027659A">
        <w:rPr>
          <w:rFonts w:asciiTheme="minorHAnsi" w:hAnsiTheme="minorHAnsi" w:cs="Arial"/>
          <w:sz w:val="24"/>
          <w:szCs w:val="24"/>
        </w:rPr>
        <w:t xml:space="preserve"> γίνεται από τον ιδιοκτήτη. </w:t>
      </w:r>
    </w:p>
    <w:p w:rsidR="0027659A" w:rsidRPr="0027659A" w:rsidRDefault="0027659A" w:rsidP="0027659A">
      <w:pPr>
        <w:pStyle w:val="af1"/>
        <w:spacing w:after="240" w:line="276" w:lineRule="auto"/>
        <w:ind w:right="20"/>
        <w:jc w:val="both"/>
        <w:rPr>
          <w:rFonts w:asciiTheme="minorHAnsi" w:hAnsiTheme="minorHAnsi" w:cs="Arial"/>
          <w:sz w:val="24"/>
          <w:szCs w:val="24"/>
        </w:rPr>
      </w:pPr>
      <w:r w:rsidRPr="0027659A">
        <w:rPr>
          <w:rFonts w:asciiTheme="minorHAnsi" w:hAnsiTheme="minorHAnsi" w:cs="Arial"/>
          <w:sz w:val="24"/>
          <w:szCs w:val="24"/>
        </w:rPr>
        <w:t xml:space="preserve">Σε σχέση με το προϊόν, ο πελάτης ενδεχομένως θα έχει υπόψη του το προϊόν πλήρως, μερικώς ή και καθόλου. Ο πελάτης το μόνο που γνωρίζει είναι τι ανάγκες θέλει να καλύψει. Πολλές φορές ο πελάτης περιμένει να ακούσει την άποψη ενός ειδικού στο χώρο για να κατασκευάσει κάτι που ανταποκρίνεται σε αυτές, είτε αυτό πρόκειται για ένα εμπορικό έντυπο, είτε για μια συσκευασία. Συνεπώς η  επιχείρηση γραφικών τεχνών αναλαμβάνει ένα συμβουλευτικό ρόλο ώστε να διαμορφώσει τις προδιαγραφές του εντύπου με στόχο καλύτερη ποιότητα και πιο εύκολη παραγωγή αλλά και με μικρότερο κόστος. </w:t>
      </w:r>
    </w:p>
    <w:p w:rsidR="0027659A" w:rsidRPr="0027659A" w:rsidRDefault="0027659A" w:rsidP="0027659A">
      <w:pPr>
        <w:pStyle w:val="af1"/>
        <w:spacing w:after="240" w:line="276" w:lineRule="auto"/>
        <w:ind w:right="20"/>
        <w:jc w:val="both"/>
        <w:rPr>
          <w:rFonts w:asciiTheme="minorHAnsi" w:hAnsiTheme="minorHAnsi" w:cs="Arial"/>
          <w:sz w:val="24"/>
          <w:szCs w:val="24"/>
        </w:rPr>
      </w:pPr>
      <w:r w:rsidRPr="0027659A">
        <w:rPr>
          <w:rFonts w:asciiTheme="minorHAnsi" w:hAnsiTheme="minorHAnsi" w:cs="Arial"/>
          <w:sz w:val="24"/>
          <w:szCs w:val="24"/>
        </w:rPr>
        <w:t xml:space="preserve">Από τη στιγμή που θα διαμορφωθούν οι προδιαγραφές της παραγωγής (που αποτελούν μέρος της διαχείρισης εργασιών και παραγωγής), η επιχείρηση γραφικών τεχνών παρέχει στον πελάτη μια προκοστολόγηση της παραγγελίας του με τη μορφή της οικονομικής προσφοράς. </w:t>
      </w:r>
    </w:p>
    <w:p w:rsidR="0027659A" w:rsidRPr="0027659A" w:rsidRDefault="0027659A" w:rsidP="0027659A">
      <w:pPr>
        <w:pStyle w:val="af1"/>
        <w:spacing w:after="240" w:line="276" w:lineRule="auto"/>
        <w:ind w:right="20"/>
        <w:jc w:val="both"/>
        <w:rPr>
          <w:rFonts w:asciiTheme="minorHAnsi" w:hAnsiTheme="minorHAnsi" w:cs="Arial"/>
          <w:sz w:val="24"/>
          <w:szCs w:val="24"/>
        </w:rPr>
      </w:pPr>
      <w:r w:rsidRPr="0027659A">
        <w:rPr>
          <w:rFonts w:asciiTheme="minorHAnsi" w:hAnsiTheme="minorHAnsi" w:cs="Arial"/>
          <w:sz w:val="24"/>
          <w:szCs w:val="24"/>
        </w:rPr>
        <w:t>Αφού ο πελάτης αποφασίσει ότι, από όλες τις προσφορές που του έγιναν αυτή είναι η πιο συμφέρουσα, τότε γίνεται η αποδοχή της προσφοράς και έτσι ακολουθεί η έναρξη της παραγωγής.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Στο πλαίσιο της οργάνωσης της παραγωγής και σε σχέση με την κοστολόγηση και την έκδοση προσφοράς,  μπορούν να ορισθούν ως οι βασικοί συντελεστές παραγωγής οι ακόλουθοι: </w:t>
      </w:r>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α) H εργασία.</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β) Η χρήση του εξοπλισμού και των παραγωγικών τμημάτων.</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γ) Οι πρώτες ύλες, οι δευτερεύουσες ύλες και τα υλικά. </w:t>
      </w:r>
    </w:p>
    <w:p w:rsidR="0027659A" w:rsidRDefault="0027659A">
      <w:pPr>
        <w:rPr>
          <w:rFonts w:eastAsiaTheme="majorEastAsia" w:cstheme="majorBidi"/>
          <w:b/>
          <w:bCs/>
          <w:sz w:val="28"/>
          <w:szCs w:val="26"/>
          <w:lang w:val="el-GR"/>
        </w:rPr>
      </w:pPr>
      <w:r>
        <w:rPr>
          <w:lang w:val="el-GR"/>
        </w:rPr>
        <w:br w:type="page"/>
      </w:r>
    </w:p>
    <w:p w:rsidR="0027659A" w:rsidRPr="0027659A" w:rsidRDefault="0027659A" w:rsidP="0027659A">
      <w:pPr>
        <w:pStyle w:val="2"/>
        <w:rPr>
          <w:lang w:val="el-GR"/>
        </w:rPr>
      </w:pPr>
      <w:bookmarkStart w:id="2" w:name="_Toc425758757"/>
      <w:r w:rsidRPr="0027659A">
        <w:rPr>
          <w:lang w:val="el-GR"/>
        </w:rPr>
        <w:lastRenderedPageBreak/>
        <w:t>Προσδιορισμός της λειτουργίας της επιχείρησης</w:t>
      </w:r>
      <w:bookmarkEnd w:id="2"/>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Ο ακριβής προσδιορισμός της λειτουργίας της επιχείρησης είναι αναγκαίος και πρέπει να οδηγεί στην δυνατότητα άμεσης και αξιόπιστης ανταλλαγής πληροφοριών για τα δεδομένα της παραγωγής έτσι ώστε να υπάρχει πάντοτε η κατά το δυνατόν καλύτερη γνώση της ροής εργασίας και των δραστηριοτήτων οι οποίες ασκούνται κάθε στιγμή σε μια εργάσιμη ημέρα και  να ορισθεί με ακρίβεια κάθε στοιχείο και χαρακτηριστικό το οποίο υπεισέρχεται στην παραγωγική διαδικασία. </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Τα στοιχεία αυτά είναι απολύτως απαραίτητο να προσδιοριστούν με τη μεγαλύτερη δυνατή ακρίβεια ώστε να χρησιμοποιούνται για την ανάλυση των παραγόντων κόστους και στην ακριβή κοστολόγηση.</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H ανάλυση αυτή, η οποία μπορεί κάλλιστα να θεωρηθεί ως μια ακτινογραφία της κάθε επιχείρησης περιλαμβάνει τα ακόλουθα:</w:t>
      </w:r>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b/>
          <w:sz w:val="24"/>
          <w:szCs w:val="24"/>
          <w:lang w:val="el-GR"/>
        </w:rPr>
      </w:pPr>
      <w:r w:rsidRPr="0027659A">
        <w:rPr>
          <w:rFonts w:asciiTheme="minorHAnsi" w:hAnsiTheme="minorHAnsi"/>
          <w:b/>
          <w:sz w:val="24"/>
          <w:szCs w:val="24"/>
          <w:lang w:val="el-GR"/>
        </w:rPr>
        <w:t>Περιγραφή στοιχείων παραγωγής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α) </w:t>
      </w:r>
      <w:r w:rsidR="00FC432A" w:rsidRPr="0027659A">
        <w:rPr>
          <w:rFonts w:asciiTheme="minorHAnsi" w:hAnsiTheme="minorHAnsi"/>
          <w:sz w:val="24"/>
          <w:szCs w:val="24"/>
          <w:lang w:val="el-GR"/>
        </w:rPr>
        <w:t>Ακριβής</w:t>
      </w:r>
      <w:r w:rsidRPr="0027659A">
        <w:rPr>
          <w:rFonts w:asciiTheme="minorHAnsi" w:hAnsiTheme="minorHAnsi"/>
          <w:sz w:val="24"/>
          <w:szCs w:val="24"/>
          <w:lang w:val="el-GR"/>
        </w:rPr>
        <w:t xml:space="preserve"> προσδιορισμός του είδους της επιχείρησης.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β) </w:t>
      </w:r>
      <w:r w:rsidR="00FC432A" w:rsidRPr="0027659A">
        <w:rPr>
          <w:rFonts w:asciiTheme="minorHAnsi" w:hAnsiTheme="minorHAnsi"/>
          <w:sz w:val="24"/>
          <w:szCs w:val="24"/>
          <w:lang w:val="el-GR"/>
        </w:rPr>
        <w:t>Αντικείμενο</w:t>
      </w:r>
      <w:r w:rsidRPr="0027659A">
        <w:rPr>
          <w:rFonts w:asciiTheme="minorHAnsi" w:hAnsiTheme="minorHAnsi"/>
          <w:sz w:val="24"/>
          <w:szCs w:val="24"/>
          <w:lang w:val="el-GR"/>
        </w:rPr>
        <w:t xml:space="preserve"> επιχειρηματικής δραστηριότητας.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γ) Kύρια κτιριακή υποδομή, χώρος, χωροταξική κατανομή εξοπλισμού - τμημάτων.</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δ) </w:t>
      </w:r>
      <w:r w:rsidR="00FC432A" w:rsidRPr="0027659A">
        <w:rPr>
          <w:rFonts w:asciiTheme="minorHAnsi" w:hAnsiTheme="minorHAnsi"/>
          <w:sz w:val="24"/>
          <w:szCs w:val="24"/>
          <w:lang w:val="el-GR"/>
        </w:rPr>
        <w:t>Βοηθητικές</w:t>
      </w:r>
      <w:r w:rsidRPr="0027659A">
        <w:rPr>
          <w:rFonts w:asciiTheme="minorHAnsi" w:hAnsiTheme="minorHAnsi"/>
          <w:sz w:val="24"/>
          <w:szCs w:val="24"/>
          <w:lang w:val="el-GR"/>
        </w:rPr>
        <w:t xml:space="preserve"> εγκαταστάσεις (κλιματισμός, φωτισμός, ηλεκτρική εγκατάσταση, ιπποδύναμη, εγκατάσταση πυρασφάλειας).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ε) </w:t>
      </w:r>
      <w:r w:rsidR="00FC432A" w:rsidRPr="0027659A">
        <w:rPr>
          <w:rFonts w:asciiTheme="minorHAnsi" w:hAnsiTheme="minorHAnsi"/>
          <w:sz w:val="24"/>
          <w:szCs w:val="24"/>
          <w:lang w:val="el-GR"/>
        </w:rPr>
        <w:t>Ακριβής</w:t>
      </w:r>
      <w:r w:rsidRPr="0027659A">
        <w:rPr>
          <w:rFonts w:asciiTheme="minorHAnsi" w:hAnsiTheme="minorHAnsi"/>
          <w:sz w:val="24"/>
          <w:szCs w:val="24"/>
          <w:lang w:val="el-GR"/>
        </w:rPr>
        <w:t xml:space="preserve"> προσδιορισμός και περιγραφή των χαρακτηριστικών όλων των προϊόντων που είναι δυνατόν να παράγει η επιχείρηση.</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στ) Πρώτες ύλες, δευτερεύουσες - βοηθητικές ύλες και υλικά και τα κάθε είδους αναλώσιμα ή ημιπροϊόντα που χρησιμοποιούνται στην παραγωγή.</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ζ) Kύριος και βοηθητικός μηχανολογικός εξοπλισμός, οι συσκευές και τα όργανα και εργαλεία κάθε είδους.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η) </w:t>
      </w:r>
      <w:r w:rsidR="00FC432A" w:rsidRPr="0027659A">
        <w:rPr>
          <w:rFonts w:asciiTheme="minorHAnsi" w:hAnsiTheme="minorHAnsi"/>
          <w:sz w:val="24"/>
          <w:szCs w:val="24"/>
          <w:lang w:val="el-GR"/>
        </w:rPr>
        <w:t>Απασχολούμενο</w:t>
      </w:r>
      <w:r w:rsidRPr="0027659A">
        <w:rPr>
          <w:rFonts w:asciiTheme="minorHAnsi" w:hAnsiTheme="minorHAnsi"/>
          <w:sz w:val="24"/>
          <w:szCs w:val="24"/>
          <w:lang w:val="el-GR"/>
        </w:rPr>
        <w:t xml:space="preserve"> προσωπικό, εμπειρία, ειδικότητα γνώσεις επίπεδο απασχόλησης στην επιχείρηση.</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θ) Kύρια και βοηθητικά μέσα μεταφοράς.</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 ι) </w:t>
      </w:r>
      <w:r w:rsidR="00FC432A" w:rsidRPr="0027659A">
        <w:rPr>
          <w:rFonts w:asciiTheme="minorHAnsi" w:hAnsiTheme="minorHAnsi"/>
          <w:sz w:val="24"/>
          <w:szCs w:val="24"/>
          <w:lang w:val="el-GR"/>
        </w:rPr>
        <w:t>Αποθήκη</w:t>
      </w:r>
      <w:r w:rsidRPr="0027659A">
        <w:rPr>
          <w:rFonts w:asciiTheme="minorHAnsi" w:hAnsiTheme="minorHAnsi"/>
          <w:sz w:val="24"/>
          <w:szCs w:val="24"/>
          <w:lang w:val="el-GR"/>
        </w:rPr>
        <w:t xml:space="preserve"> A' υλών, αναλωσίμων ημιπροϊόντων και τελικών προϊόντων.</w:t>
      </w:r>
    </w:p>
    <w:p w:rsidR="0027659A" w:rsidRPr="0027659A" w:rsidRDefault="0027659A" w:rsidP="0027659A">
      <w:pPr>
        <w:pStyle w:val="2"/>
        <w:rPr>
          <w:lang w:val="el-GR"/>
        </w:rPr>
      </w:pPr>
      <w:bookmarkStart w:id="3" w:name="_Toc425758758"/>
      <w:r w:rsidRPr="0027659A">
        <w:rPr>
          <w:lang w:val="el-GR"/>
        </w:rPr>
        <w:lastRenderedPageBreak/>
        <w:t>O συντελεστής “εργασία” - Άμεσο και έμμεσο εργατικό κόστος</w:t>
      </w:r>
      <w:bookmarkEnd w:id="3"/>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H εργασία αποτελεί ένα σημαντικό στοιχείο στο συνολικό κόστος παραγωγής και πρέπει να ελέγχεται προσεκτικά. Συγκροτείται από το άμεσο και το έμμεσο εργατικό κόστος. </w:t>
      </w:r>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“Άμεσο εργατικό κόστος” είναι το κόστος των εργαζομένων οι οποίοι απασχολούνται με ένα συγκεκριμένο έργο και ειδικότερα στα διάφορα στάδια της παραγωγικής διαδικασίας. Δηλαδή ο τεχνικός εκτυπώσεων και ο βοηθός σε μία μηχανή όφσετ κοστολογικά εντάσσονται στο άμεσο εργατικό κόστος. </w:t>
      </w:r>
    </w:p>
    <w:p w:rsidR="0027659A" w:rsidRPr="0027659A" w:rsidRDefault="0027659A" w:rsidP="0027659A">
      <w:pPr>
        <w:rPr>
          <w:rFonts w:asciiTheme="minorHAnsi" w:hAnsiTheme="minorHAnsi"/>
          <w:sz w:val="24"/>
          <w:szCs w:val="24"/>
          <w:lang w:val="el-GR"/>
        </w:rPr>
      </w:pPr>
    </w:p>
    <w:p w:rsidR="0027659A" w:rsidRPr="0027659A" w:rsidRDefault="0027659A" w:rsidP="0027659A">
      <w:pPr>
        <w:rPr>
          <w:rFonts w:asciiTheme="minorHAnsi" w:hAnsiTheme="minorHAnsi"/>
          <w:sz w:val="24"/>
          <w:szCs w:val="24"/>
          <w:lang w:val="el-GR"/>
        </w:rPr>
      </w:pPr>
      <w:r w:rsidRPr="0027659A">
        <w:rPr>
          <w:rFonts w:asciiTheme="minorHAnsi" w:hAnsiTheme="minorHAnsi"/>
          <w:sz w:val="24"/>
          <w:szCs w:val="24"/>
          <w:lang w:val="el-GR"/>
        </w:rPr>
        <w:t>“Έμμεσο εργατικό κόστος” είναι το κόστος των υπαλλήλων / εργαζομένων της επιχείρησης που παρόλο ότι δεν παράγουν οι ίδιοι, επιβαρύνουν το κόστος της παραγωγής και των προϊόντων – εντύπων (για παράδειγμα η επιχειρηματική αμοιβή που πρέπει να υπολογισθεί και το διοικητικό προσωπικό).</w:t>
      </w:r>
    </w:p>
    <w:p w:rsidR="0027659A" w:rsidRPr="0027659A" w:rsidRDefault="0027659A" w:rsidP="0027659A">
      <w:pPr>
        <w:rPr>
          <w:rFonts w:asciiTheme="minorHAnsi" w:hAnsiTheme="minorHAnsi"/>
          <w:sz w:val="24"/>
          <w:szCs w:val="24"/>
          <w:lang w:val="el-GR"/>
        </w:rPr>
      </w:pPr>
    </w:p>
    <w:p w:rsidR="0027659A" w:rsidRPr="0027659A" w:rsidRDefault="0027659A" w:rsidP="0027659A">
      <w:pPr>
        <w:rPr>
          <w:rFonts w:asciiTheme="minorHAnsi" w:hAnsiTheme="minorHAnsi"/>
          <w:sz w:val="24"/>
          <w:szCs w:val="24"/>
          <w:lang w:val="el-GR"/>
        </w:rPr>
      </w:pPr>
      <w:r w:rsidRPr="0027659A">
        <w:rPr>
          <w:rFonts w:asciiTheme="minorHAnsi" w:hAnsiTheme="minorHAnsi"/>
          <w:sz w:val="24"/>
          <w:szCs w:val="24"/>
          <w:lang w:val="el-GR"/>
        </w:rPr>
        <w:t>H γνώση του κόστους της εργασίας είναι απαραίτητη για να διατηρηθεί ο χρόνος παραγωγής ενός προϊόντος σε ορθολογικό επίπεδο που θα επιτρέψει να είναι ανταγωνιστικό.</w:t>
      </w:r>
    </w:p>
    <w:p w:rsidR="0027659A" w:rsidRPr="0027659A" w:rsidRDefault="0027659A" w:rsidP="0027659A">
      <w:pPr>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p>
    <w:p w:rsidR="0027659A" w:rsidRPr="0027659A" w:rsidRDefault="00FC432A" w:rsidP="0027659A">
      <w:pPr>
        <w:pStyle w:val="2"/>
        <w:rPr>
          <w:lang w:val="el-GR"/>
        </w:rPr>
      </w:pPr>
      <w:r w:rsidRPr="0027659A">
        <w:rPr>
          <w:lang w:val="el-GR"/>
        </w:rPr>
        <w:t>Εξοπλισμός</w:t>
      </w:r>
    </w:p>
    <w:p w:rsidR="0027659A" w:rsidRPr="0027659A" w:rsidRDefault="0027659A" w:rsidP="0027659A">
      <w:pPr>
        <w:jc w:val="both"/>
        <w:rPr>
          <w:rFonts w:asciiTheme="minorHAnsi" w:hAnsiTheme="minorHAnsi"/>
          <w:sz w:val="24"/>
          <w:szCs w:val="24"/>
          <w:lang w:val="el-GR"/>
        </w:rPr>
      </w:pP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 xml:space="preserve">O δεύτερος συντελεστής της παραγωγής, ο εξοπλισμός είναι ιδιαίτερα σημαντικός επίσης στην οργάνωση. </w:t>
      </w:r>
      <w:r w:rsidR="00FC432A" w:rsidRPr="0027659A">
        <w:rPr>
          <w:rFonts w:asciiTheme="minorHAnsi" w:hAnsiTheme="minorHAnsi"/>
          <w:sz w:val="24"/>
          <w:szCs w:val="24"/>
          <w:lang w:val="el-GR"/>
        </w:rPr>
        <w:t>Οι</w:t>
      </w:r>
      <w:r w:rsidRPr="0027659A">
        <w:rPr>
          <w:rFonts w:asciiTheme="minorHAnsi" w:hAnsiTheme="minorHAnsi"/>
          <w:sz w:val="24"/>
          <w:szCs w:val="24"/>
          <w:lang w:val="el-GR"/>
        </w:rPr>
        <w:t xml:space="preserve"> βασικές παράμετροι που πρέπει να λαμβάνονται υπ' όψιν είναι η διάταξη των μηχανημάτων και η συντήρηση αυτών έτσι ώστε να διατηρούνται σε αρίστη κατάσταση.</w:t>
      </w:r>
    </w:p>
    <w:p w:rsidR="0027659A" w:rsidRDefault="0027659A">
      <w:pPr>
        <w:rPr>
          <w:rFonts w:asciiTheme="minorHAnsi" w:hAnsiTheme="minorHAnsi"/>
          <w:b/>
          <w:sz w:val="24"/>
          <w:szCs w:val="24"/>
          <w:lang w:val="el-GR"/>
        </w:rPr>
      </w:pPr>
      <w:r>
        <w:rPr>
          <w:rFonts w:asciiTheme="minorHAnsi" w:hAnsiTheme="minorHAnsi"/>
          <w:b/>
          <w:sz w:val="24"/>
          <w:szCs w:val="24"/>
          <w:lang w:val="el-GR"/>
        </w:rPr>
        <w:br w:type="page"/>
      </w:r>
    </w:p>
    <w:p w:rsidR="0027659A" w:rsidRPr="0027659A" w:rsidRDefault="0027659A" w:rsidP="0027659A">
      <w:pPr>
        <w:jc w:val="both"/>
        <w:rPr>
          <w:rFonts w:asciiTheme="minorHAnsi" w:hAnsiTheme="minorHAnsi"/>
          <w:b/>
          <w:sz w:val="24"/>
          <w:szCs w:val="24"/>
          <w:lang w:val="el-GR"/>
        </w:rPr>
      </w:pPr>
      <w:r w:rsidRPr="0027659A">
        <w:rPr>
          <w:rFonts w:asciiTheme="minorHAnsi" w:hAnsiTheme="minorHAnsi"/>
          <w:b/>
          <w:sz w:val="24"/>
          <w:szCs w:val="24"/>
          <w:lang w:val="el-GR"/>
        </w:rPr>
        <w:lastRenderedPageBreak/>
        <w:t>Bαθμός απασχόλησης του εξοπλισμού</w:t>
      </w:r>
    </w:p>
    <w:p w:rsidR="0027659A" w:rsidRPr="0027659A" w:rsidRDefault="0027659A" w:rsidP="0027659A">
      <w:pPr>
        <w:jc w:val="both"/>
        <w:rPr>
          <w:rFonts w:asciiTheme="minorHAnsi" w:hAnsiTheme="minorHAnsi"/>
          <w:sz w:val="24"/>
          <w:szCs w:val="24"/>
          <w:lang w:val="el-GR"/>
        </w:rPr>
      </w:pPr>
      <w:r w:rsidRPr="0027659A">
        <w:rPr>
          <w:rFonts w:asciiTheme="minorHAnsi" w:hAnsiTheme="minorHAnsi"/>
          <w:sz w:val="24"/>
          <w:szCs w:val="24"/>
          <w:lang w:val="el-GR"/>
        </w:rPr>
        <w:t>Kάθε ώρα που κάποιο μηχάνημα δεν χρησιμοποιείται κοστίζει. Συνεπώς, ο βαθμός χρησιμοποίησης των μηχανημάτων πρέπει να διατηρείται όσο υψηλότερα γίνεται. Ένας καλός τρόπος για να επιτευχθεί αυτό είναι ο προγραμματισμός των εργασιών</w:t>
      </w:r>
      <w:r w:rsidRPr="0027659A">
        <w:rPr>
          <w:rFonts w:asciiTheme="minorHAnsi" w:hAnsiTheme="minorHAnsi"/>
          <w:color w:val="0000FF"/>
          <w:sz w:val="24"/>
          <w:szCs w:val="24"/>
          <w:lang w:val="el-GR"/>
        </w:rPr>
        <w:t xml:space="preserve">. </w:t>
      </w:r>
      <w:r w:rsidRPr="0027659A">
        <w:rPr>
          <w:rFonts w:asciiTheme="minorHAnsi" w:hAnsiTheme="minorHAnsi"/>
          <w:sz w:val="24"/>
          <w:szCs w:val="24"/>
          <w:lang w:val="el-GR"/>
        </w:rPr>
        <w:t xml:space="preserve">Στον υπολογισμό του χρόνου που κάθε μηχανή είναι πραγματικά διαθέσιμη, πρέπει να ληφθεί υπόψιν πόσος χρόνος χρειάζεται για συντήρηση και προετοιμασία και για πόσο χρόνο είναι διαθέσιμο το τεχνικό προσωπικό. </w:t>
      </w:r>
      <w:r w:rsidR="00FC432A" w:rsidRPr="0027659A">
        <w:rPr>
          <w:rFonts w:asciiTheme="minorHAnsi" w:hAnsiTheme="minorHAnsi"/>
          <w:sz w:val="24"/>
          <w:szCs w:val="24"/>
          <w:lang w:val="el-GR"/>
        </w:rPr>
        <w:t>Κατόπιν</w:t>
      </w:r>
      <w:r w:rsidRPr="0027659A">
        <w:rPr>
          <w:rFonts w:asciiTheme="minorHAnsi" w:hAnsiTheme="minorHAnsi"/>
          <w:sz w:val="24"/>
          <w:szCs w:val="24"/>
          <w:lang w:val="el-GR"/>
        </w:rPr>
        <w:t xml:space="preserve"> συγκρίνεται ο ολικός διαθέσιμος χρόνος, με τον χρόνο που η μηχανή βρίσκεται σε λειτουργία. </w:t>
      </w:r>
      <w:r w:rsidR="00FC432A" w:rsidRPr="0027659A">
        <w:rPr>
          <w:rFonts w:asciiTheme="minorHAnsi" w:hAnsiTheme="minorHAnsi"/>
          <w:sz w:val="24"/>
          <w:szCs w:val="24"/>
          <w:lang w:val="el-GR"/>
        </w:rPr>
        <w:t>Αν</w:t>
      </w:r>
      <w:r w:rsidRPr="0027659A">
        <w:rPr>
          <w:rFonts w:asciiTheme="minorHAnsi" w:hAnsiTheme="minorHAnsi"/>
          <w:sz w:val="24"/>
          <w:szCs w:val="24"/>
          <w:lang w:val="el-GR"/>
        </w:rPr>
        <w:t xml:space="preserve"> διαπιστωθεί ότι υπάρχει μεγάλο πλεόνασμα χρόνου, τότε θα πρέπει να ελεχθεί ο προγραμματισμός της παραγωγής, έτσι ώστε να αυξηθεί η παραγωγή, με την χρήση των ίδιων πόρων και μέσων και στον ίδιο χρόνο.</w:t>
      </w:r>
    </w:p>
    <w:p w:rsidR="0027659A" w:rsidRPr="0027659A" w:rsidRDefault="0027659A" w:rsidP="0027659A">
      <w:pPr>
        <w:rPr>
          <w:rFonts w:asciiTheme="minorHAnsi" w:hAnsiTheme="minorHAnsi"/>
          <w:sz w:val="24"/>
          <w:szCs w:val="24"/>
          <w:lang w:val="el-GR"/>
        </w:rPr>
      </w:pPr>
    </w:p>
    <w:p w:rsidR="0027659A" w:rsidRPr="0027659A" w:rsidRDefault="0027659A" w:rsidP="0027659A">
      <w:pPr>
        <w:pStyle w:val="2"/>
        <w:rPr>
          <w:lang w:val="el-GR"/>
        </w:rPr>
      </w:pPr>
      <w:bookmarkStart w:id="4" w:name="_Toc425758760"/>
      <w:r w:rsidRPr="0027659A">
        <w:rPr>
          <w:lang w:val="el-GR"/>
        </w:rPr>
        <w:t>A' Ύλες και υλικά στις Γραφικές Tέχνες</w:t>
      </w:r>
      <w:bookmarkEnd w:id="4"/>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Στον κλάδο των Γραφικών </w:t>
      </w:r>
      <w:r w:rsidR="00FC432A" w:rsidRPr="0027659A">
        <w:rPr>
          <w:rFonts w:asciiTheme="minorHAnsi" w:hAnsiTheme="minorHAnsi" w:cs="Arial"/>
          <w:sz w:val="24"/>
          <w:szCs w:val="24"/>
          <w:lang w:val="el-GR"/>
        </w:rPr>
        <w:t>Τεχνών</w:t>
      </w:r>
      <w:r w:rsidRPr="0027659A">
        <w:rPr>
          <w:rFonts w:asciiTheme="minorHAnsi" w:hAnsiTheme="minorHAnsi" w:cs="Arial"/>
          <w:sz w:val="24"/>
          <w:szCs w:val="24"/>
          <w:lang w:val="el-GR"/>
        </w:rPr>
        <w:t xml:space="preserve"> το κύριο υλικό είναι το χαρτί ή το χαρτόνι εκτύπωσης και </w:t>
      </w:r>
      <w:r w:rsidR="00FC432A" w:rsidRPr="0027659A">
        <w:rPr>
          <w:rFonts w:asciiTheme="minorHAnsi" w:hAnsiTheme="minorHAnsi" w:cs="Arial"/>
          <w:sz w:val="24"/>
          <w:szCs w:val="24"/>
          <w:lang w:val="el-GR"/>
        </w:rPr>
        <w:t>γενικότερα</w:t>
      </w:r>
      <w:r w:rsidRPr="0027659A">
        <w:rPr>
          <w:rFonts w:asciiTheme="minorHAnsi" w:hAnsiTheme="minorHAnsi" w:cs="Arial"/>
          <w:sz w:val="24"/>
          <w:szCs w:val="24"/>
          <w:lang w:val="el-GR"/>
        </w:rPr>
        <w:t xml:space="preserve"> όλα τα υλικά που χρησιμοποιούνται ως εκτυπωτικά υποστρώματα, σε τεμάχια, φύλλα ή ρόλλους. Στις περισσότερες περιπτώσεις, η παραγγελία του χάρτου εκτύπωσης πραγματοποιείται με την επιβεβαίωση της ανάθεσης εργασίας. </w:t>
      </w:r>
      <w:r w:rsidR="00FC432A" w:rsidRPr="0027659A">
        <w:rPr>
          <w:rFonts w:asciiTheme="minorHAnsi" w:hAnsiTheme="minorHAnsi" w:cs="Arial"/>
          <w:sz w:val="24"/>
          <w:szCs w:val="24"/>
          <w:lang w:val="el-GR"/>
        </w:rPr>
        <w:t>Αυτό</w:t>
      </w:r>
      <w:r w:rsidRPr="0027659A">
        <w:rPr>
          <w:rFonts w:asciiTheme="minorHAnsi" w:hAnsiTheme="minorHAnsi" w:cs="Arial"/>
          <w:sz w:val="24"/>
          <w:szCs w:val="24"/>
          <w:lang w:val="el-GR"/>
        </w:rPr>
        <w:t xml:space="preserve"> σημαίνει ότι δεν διατηρούνται σημαντικά αποθέματα από τις εκτυπωτικές επιχειρήσεις, εφ όσον, κάθε παραγγελία έχει διαφορετικά χαρακτηριστικά από  τις άλλες. Το εκτυπωτικό υπόστρωμα και ειδικότερα το χαρτί και το χαρτόνι αποτελούν το κυριότερο υλικό στην παραγωγική διαδικασία, με κόστος που κυμαίνεται από  30-45% του συνολικού κόστους μιας εργασίας παραγωγής εντύπου. </w:t>
      </w:r>
    </w:p>
    <w:p w:rsidR="0027659A" w:rsidRPr="0027659A" w:rsidRDefault="00FC432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Τα</w:t>
      </w:r>
      <w:r w:rsidR="0027659A" w:rsidRPr="0027659A">
        <w:rPr>
          <w:rFonts w:asciiTheme="minorHAnsi" w:hAnsiTheme="minorHAnsi" w:cs="Arial"/>
          <w:sz w:val="24"/>
          <w:szCs w:val="24"/>
          <w:lang w:val="el-GR"/>
        </w:rPr>
        <w:t xml:space="preserve"> </w:t>
      </w:r>
      <w:r w:rsidRPr="0027659A">
        <w:rPr>
          <w:rFonts w:asciiTheme="minorHAnsi" w:hAnsiTheme="minorHAnsi" w:cs="Arial"/>
          <w:sz w:val="24"/>
          <w:szCs w:val="24"/>
          <w:lang w:val="el-GR"/>
        </w:rPr>
        <w:t>κυριότερα</w:t>
      </w:r>
      <w:r w:rsidR="0027659A" w:rsidRPr="0027659A">
        <w:rPr>
          <w:rFonts w:asciiTheme="minorHAnsi" w:hAnsiTheme="minorHAnsi" w:cs="Arial"/>
          <w:sz w:val="24"/>
          <w:szCs w:val="24"/>
          <w:lang w:val="el-GR"/>
        </w:rPr>
        <w:t xml:space="preserve"> υλικά που χρησιμοποιούνται στην παραγωγή εντύπων είναι συνοπτικά τα εξής:</w:t>
      </w: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Προεκτύπωση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Ψηφιακά μέσα αποθήκευσης και μεταφοράς δεδομένων (Δισκέτες, Δίσκοι CD κλπ.)</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Xημικά υγρά εμφανιστηρίων φιλμ και εκτυπωτικών πλακών.</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Yλικά παραγωγής δοκιμίων ποιοτικού ελέγχου εκτύπωσης.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Xαρτιά και άλλα υποστρώματα εκτυπωτών in-jet, laser κλπ.</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Mελάνες ή χρωστικές (υγρές ή σε σκόνη) για χρήση από τους εκτυπωτές.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Yλικά μοντάζ (χρωμοφάν, κόλλες, ταινίες κλπ.).</w:t>
      </w:r>
    </w:p>
    <w:p w:rsidR="0027659A" w:rsidRPr="0027659A" w:rsidRDefault="0027659A" w:rsidP="0027659A">
      <w:pPr>
        <w:jc w:val="both"/>
        <w:rPr>
          <w:rFonts w:asciiTheme="minorHAnsi" w:hAnsiTheme="minorHAnsi" w:cs="Arial"/>
          <w:sz w:val="24"/>
          <w:szCs w:val="24"/>
          <w:lang w:val="el-GR"/>
        </w:rPr>
      </w:pPr>
    </w:p>
    <w:p w:rsidR="0027659A" w:rsidRPr="0027659A" w:rsidRDefault="00FC432A" w:rsidP="0027659A">
      <w:pPr>
        <w:jc w:val="both"/>
        <w:rPr>
          <w:rFonts w:asciiTheme="minorHAnsi" w:hAnsiTheme="minorHAnsi" w:cs="Arial"/>
          <w:sz w:val="24"/>
          <w:szCs w:val="24"/>
          <w:lang w:val="el-GR"/>
        </w:rPr>
      </w:pPr>
      <w:r w:rsidRPr="0027659A">
        <w:rPr>
          <w:rFonts w:asciiTheme="minorHAnsi" w:hAnsiTheme="minorHAnsi" w:cs="Arial"/>
          <w:b/>
          <w:sz w:val="24"/>
          <w:szCs w:val="24"/>
          <w:lang w:val="el-GR"/>
        </w:rPr>
        <w:t>Εκτύπωση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 Xαρτί, χαρτόνι και λοιπά εκτυπωτικά υποστρώματα. Προδιαγραφές σε ποιότητες, διαστάσεις, </w:t>
      </w:r>
      <w:r w:rsidR="00FC432A" w:rsidRPr="0027659A">
        <w:rPr>
          <w:rFonts w:asciiTheme="minorHAnsi" w:hAnsiTheme="minorHAnsi" w:cs="Arial"/>
          <w:sz w:val="24"/>
          <w:szCs w:val="24"/>
          <w:lang w:val="el-GR"/>
        </w:rPr>
        <w:t>γραμμάρια</w:t>
      </w:r>
      <w:r w:rsidRPr="0027659A">
        <w:rPr>
          <w:rFonts w:asciiTheme="minorHAnsi" w:hAnsiTheme="minorHAnsi" w:cs="Arial"/>
          <w:sz w:val="24"/>
          <w:szCs w:val="24"/>
          <w:lang w:val="el-GR"/>
        </w:rPr>
        <w:t>, μέτρα, ρόλλους κλπ</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Mελάνες εκτύπωσης.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Eκτυπωτικές πλάκες ή κύλινδροι.</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Xημικά και καθαριστικά εκτύπωσης.</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Mετεκτυπωτική επεξεργασία</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Yλικά βιβλιοδεσίας (Πανιά, δέρματα, πλαστικά, κόλλες, υλικά επένδυσης, σύρμα συρματοραφής, κλωστή κλωστορραφής, θερμοπλαστική κόλλα κλπ.).</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 Φόρμες - καλούπια </w:t>
      </w:r>
      <w:r w:rsidR="00FC432A" w:rsidRPr="0027659A">
        <w:rPr>
          <w:rFonts w:asciiTheme="minorHAnsi" w:hAnsiTheme="minorHAnsi" w:cs="Arial"/>
          <w:sz w:val="24"/>
          <w:szCs w:val="24"/>
          <w:lang w:val="el-GR"/>
        </w:rPr>
        <w:t>κυτιοποιίας</w:t>
      </w:r>
      <w:r w:rsidRPr="0027659A">
        <w:rPr>
          <w:rFonts w:asciiTheme="minorHAnsi" w:hAnsiTheme="minorHAnsi" w:cs="Arial"/>
          <w:sz w:val="24"/>
          <w:szCs w:val="24"/>
          <w:lang w:val="el-GR"/>
        </w:rPr>
        <w:t>.</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pStyle w:val="2"/>
        <w:rPr>
          <w:lang w:val="el-GR"/>
        </w:rPr>
      </w:pPr>
      <w:bookmarkStart w:id="5" w:name="_Toc425758761"/>
      <w:r w:rsidRPr="0027659A">
        <w:rPr>
          <w:lang w:val="el-GR"/>
        </w:rPr>
        <w:t>Στοιχεία κόστους εργασιών γραφικών τεχνών ανά τμήμα παραγωγής</w:t>
      </w:r>
      <w:bookmarkEnd w:id="5"/>
      <w:r w:rsidRPr="0027659A">
        <w:rPr>
          <w:lang w:val="el-GR"/>
        </w:rPr>
        <w:t xml:space="preserve"> </w:t>
      </w:r>
    </w:p>
    <w:p w:rsidR="0027659A" w:rsidRPr="0027659A" w:rsidRDefault="0027659A" w:rsidP="0027659A">
      <w:pPr>
        <w:jc w:val="both"/>
        <w:rPr>
          <w:rFonts w:asciiTheme="minorHAnsi" w:hAnsiTheme="minorHAnsi" w:cs="Arial"/>
          <w:b/>
          <w:sz w:val="24"/>
          <w:szCs w:val="24"/>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Προεκτύπωση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Το βασικό </w:t>
      </w:r>
      <w:r w:rsidR="00FC432A" w:rsidRPr="0027659A">
        <w:rPr>
          <w:rFonts w:asciiTheme="minorHAnsi" w:hAnsiTheme="minorHAnsi" w:cs="Arial"/>
          <w:sz w:val="24"/>
          <w:szCs w:val="24"/>
          <w:lang w:val="el-GR"/>
        </w:rPr>
        <w:t>χαρακτηριστικό</w:t>
      </w:r>
      <w:r w:rsidRPr="0027659A">
        <w:rPr>
          <w:rFonts w:asciiTheme="minorHAnsi" w:hAnsiTheme="minorHAnsi" w:cs="Arial"/>
          <w:sz w:val="24"/>
          <w:szCs w:val="24"/>
          <w:lang w:val="el-GR"/>
        </w:rPr>
        <w:t xml:space="preserve"> των εργασιών γραφικών τεχνών είναι η αλλαγή των δεδομένων, στοιχείων και μεγεθών της κάθε εργασίας. Συνεπώς σε ότι αφορά την προεκτύπωση, μία ορθολογική προσέγγιση είναι η κατηγοριοποίηση των εργασιών σε τρεις βαθμούς δυσκολίας ως εξής:</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ind w:left="360"/>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Εύκολη</w:t>
      </w:r>
    </w:p>
    <w:p w:rsidR="0027659A" w:rsidRPr="0027659A" w:rsidRDefault="0027659A" w:rsidP="0027659A">
      <w:pPr>
        <w:ind w:left="360"/>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Μεσαίας δυσκολίας</w:t>
      </w:r>
    </w:p>
    <w:p w:rsidR="0027659A" w:rsidRPr="0027659A" w:rsidRDefault="0027659A" w:rsidP="0027659A">
      <w:pPr>
        <w:ind w:left="360"/>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Δύσκολη</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Ως εύκολη εργασία θεωρείται η εργασία με κείμενο, απλή σελιδοποίηση, και ελάχιστα στοιχεία όπως εικόνες και  «γραφικά», περίπου 2-3 και χωρίς αλλαγές από σελίδα σε σελίδα. Παράδειγμα είναι η προεκτυπωτική εργασία ενός βιβλίου.</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lastRenderedPageBreak/>
        <w:t>Ως προεκτυπωτική εργασία μεσαίας δυσκολίας θεωρείται η εργασία με πιο σύνθετη δομή σελίδας, αλλαγές σε κ</w:t>
      </w:r>
      <w:r w:rsidRPr="0027659A">
        <w:rPr>
          <w:rFonts w:asciiTheme="minorHAnsi" w:hAnsiTheme="minorHAnsi" w:cs="Arial"/>
          <w:vanish/>
          <w:sz w:val="24"/>
          <w:szCs w:val="24"/>
          <w:lang w:val="el-GR"/>
        </w:rPr>
        <w:t>νακας 10</w:t>
      </w:r>
      <w:r w:rsidRPr="0027659A">
        <w:rPr>
          <w:rFonts w:ascii="Calibri" w:hAnsi="Calibri" w:cs="Calibri"/>
          <w:vanish/>
          <w:sz w:val="24"/>
          <w:szCs w:val="24"/>
          <w:lang w:val="el-GR"/>
        </w:rPr>
        <w:t>﷽﷽</w:t>
      </w:r>
      <w:r w:rsidRPr="0027659A">
        <w:rPr>
          <w:rFonts w:asciiTheme="minorHAnsi" w:hAnsiTheme="minorHAnsi" w:cs="Arial"/>
          <w:vanish/>
          <w:sz w:val="24"/>
          <w:szCs w:val="24"/>
          <w:lang w:val="el-GR"/>
        </w:rPr>
        <w:t>ική επεξεργασία.ύπωσιν tation delas with the environment and the engagemnet mmittee of Aallto Pentti Viluksela.  Below</w:t>
      </w:r>
      <w:r w:rsidRPr="0027659A">
        <w:rPr>
          <w:rFonts w:asciiTheme="minorHAnsi" w:hAnsiTheme="minorHAnsi" w:cs="Arial"/>
          <w:sz w:val="24"/>
          <w:szCs w:val="24"/>
          <w:lang w:val="el-GR"/>
        </w:rPr>
        <w:t xml:space="preserve">άθε σελίδα και με αρκετά στοιχεία όπως εικόνες, ενθέσεις κλπ. Παράδειγμα ένα σχετικά απλό εμπορικό έντυπο.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Τέλος, ως δύσκολη θεωρείται η εργασία με αλλαγές στη σελιδοποίηση, ενθέσεις, πολλές και διαφορετικές εικόνες. Παράδειγμα ένα διαφημιστικό φυλλάδιο με πολλές </w:t>
      </w:r>
      <w:r w:rsidR="00717CB3" w:rsidRPr="0027659A">
        <w:rPr>
          <w:rFonts w:asciiTheme="minorHAnsi" w:hAnsiTheme="minorHAnsi" w:cs="Arial"/>
          <w:sz w:val="24"/>
          <w:szCs w:val="24"/>
          <w:lang w:val="el-GR"/>
        </w:rPr>
        <w:t>εικόνες</w:t>
      </w:r>
      <w:r w:rsidRPr="0027659A">
        <w:rPr>
          <w:rFonts w:asciiTheme="minorHAnsi" w:hAnsiTheme="minorHAnsi" w:cs="Arial"/>
          <w:sz w:val="24"/>
          <w:szCs w:val="24"/>
          <w:lang w:val="el-GR"/>
        </w:rPr>
        <w:t xml:space="preserve"> στην κάθε σελίδα, ή ένα περιοδικό με σύνθετη σελιδοποίηση.</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Άλλες εργασίες που κοστολογούνται στην προεκτύπωση είναι οι ακόλουθες:</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Επεξεργασία εικόνας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Χρωματικές διορθώσεις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Ψηφιοποίηση εικόνων – σκανάρισμα, διαχωρισμοί χρωμάτων</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Δημιουργία γραφικών στοιχείων</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Διόρθωση αρχείων pdf (preflighting)</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Σελιδοποίηση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δοκιμίου</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Μοντάζ</w:t>
      </w:r>
    </w:p>
    <w:p w:rsidR="0027659A" w:rsidRPr="0027659A" w:rsidRDefault="0027659A" w:rsidP="0027659A">
      <w:pPr>
        <w:jc w:val="both"/>
        <w:rPr>
          <w:rFonts w:asciiTheme="minorHAnsi" w:hAnsiTheme="minorHAnsi" w:cs="Arial"/>
          <w:b/>
          <w:sz w:val="24"/>
          <w:szCs w:val="24"/>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Εκτυπωτικές πλάκες και κύλινδροι ανά εκτυπωτική μέθοδο</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(ψηφιοποίηση) εκτυπωτικών πλακών όφσετ (τσίγκοι)</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(ψηφιοποίηση) εύκαμπτων εκτυπωτικών πλακών φλεξογραφίας και κατασκευή κυλίνδρου Άνιλοξ</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κυλίνδρων βαθυτυπίας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τελάρου μεταξοτυπίας</w:t>
      </w:r>
    </w:p>
    <w:p w:rsidR="0027659A" w:rsidRPr="0027659A" w:rsidRDefault="0027659A" w:rsidP="0027659A">
      <w:pPr>
        <w:pStyle w:val="a4"/>
        <w:jc w:val="both"/>
        <w:rPr>
          <w:rFonts w:asciiTheme="minorHAnsi" w:hAnsiTheme="minorHAnsi" w:cs="Arial"/>
          <w:sz w:val="24"/>
          <w:szCs w:val="24"/>
          <w:lang w:val="el-GR"/>
        </w:rPr>
      </w:pPr>
    </w:p>
    <w:p w:rsidR="0027659A" w:rsidRDefault="0027659A">
      <w:pPr>
        <w:rPr>
          <w:rFonts w:asciiTheme="minorHAnsi" w:hAnsiTheme="minorHAnsi" w:cs="Arial"/>
          <w:b/>
          <w:sz w:val="24"/>
          <w:szCs w:val="24"/>
          <w:lang w:val="el-GR"/>
        </w:rPr>
      </w:pPr>
      <w:r>
        <w:rPr>
          <w:rFonts w:asciiTheme="minorHAnsi" w:hAnsiTheme="minorHAnsi" w:cs="Arial"/>
          <w:b/>
          <w:sz w:val="24"/>
          <w:szCs w:val="24"/>
          <w:lang w:val="el-GR"/>
        </w:rPr>
        <w:br w:type="page"/>
      </w: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lastRenderedPageBreak/>
        <w:t>Εκτύπωση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Εκτυπωτικές μηχανές όφσετ, φλεξογραφίας, βαθυτυπίας, μεταξοτυπίας ψηφιακής εκτύπωσης, εκτύπωσης ετικετών, ξηράς όφσετ, letterpress κλπ.</w:t>
      </w:r>
    </w:p>
    <w:p w:rsidR="0027659A" w:rsidRPr="0027659A" w:rsidRDefault="0027659A" w:rsidP="0027659A">
      <w:pPr>
        <w:jc w:val="both"/>
        <w:rPr>
          <w:rFonts w:asciiTheme="minorHAnsi" w:hAnsiTheme="minorHAnsi" w:cs="Arial"/>
          <w:sz w:val="24"/>
          <w:szCs w:val="24"/>
          <w:u w:val="single"/>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 xml:space="preserve">Βιβλιοδεσία </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Κοπή</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Δίπλωση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Σύνθεση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Συρματοραφή</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Κολλητή</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Βιβλιοδεσία με σκληρό κάλυμμα</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Ξάκρισμα</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Κυτιοποιία</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Σχεδιασμός αναπτύγματος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Ειδική προε</w:t>
      </w:r>
      <w:r w:rsidR="006440D1">
        <w:rPr>
          <w:rFonts w:asciiTheme="minorHAnsi" w:hAnsiTheme="minorHAnsi" w:cs="Arial"/>
          <w:sz w:val="24"/>
          <w:szCs w:val="24"/>
          <w:lang w:val="el-GR"/>
        </w:rPr>
        <w:t>κτ</w:t>
      </w:r>
      <w:r w:rsidRPr="0027659A">
        <w:rPr>
          <w:rFonts w:asciiTheme="minorHAnsi" w:hAnsiTheme="minorHAnsi" w:cs="Arial"/>
          <w:sz w:val="24"/>
          <w:szCs w:val="24"/>
          <w:lang w:val="el-GR"/>
        </w:rPr>
        <w:t>υπωτική επεξεργασία συσκευασιών</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Μοντάζ – βηματοεπανάληψη</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Κατασκευή καλουπιού και τοποθέτηση λαμών κοπής και πίκμανσης</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Κοπή και πίκμανση κουτιών (Στάντζα)</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Συρταροκόλληση (συρταροκολλητική μηχανή)</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b/>
          <w:sz w:val="24"/>
          <w:szCs w:val="24"/>
          <w:lang w:val="el-GR"/>
        </w:rPr>
      </w:pPr>
      <w:r w:rsidRPr="0027659A">
        <w:rPr>
          <w:rFonts w:asciiTheme="minorHAnsi" w:hAnsiTheme="minorHAnsi" w:cs="Arial"/>
          <w:b/>
          <w:sz w:val="24"/>
          <w:szCs w:val="24"/>
          <w:lang w:val="el-GR"/>
        </w:rPr>
        <w:t>Ειδικές εργασίες γραφικών τεχνών</w:t>
      </w:r>
    </w:p>
    <w:p w:rsidR="0027659A" w:rsidRPr="0027659A" w:rsidRDefault="0027659A" w:rsidP="0027659A">
      <w:pPr>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xml:space="preserve">- Επίστρωση βερνικιού </w:t>
      </w:r>
    </w:p>
    <w:p w:rsidR="0027659A" w:rsidRPr="0027659A" w:rsidRDefault="0027659A" w:rsidP="0027659A">
      <w:pPr>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Λαμινάρισμα</w:t>
      </w:r>
    </w:p>
    <w:p w:rsidR="0027659A" w:rsidRPr="0027659A" w:rsidRDefault="0027659A" w:rsidP="0027659A">
      <w:pPr>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Πλαστικοποίηση</w:t>
      </w:r>
    </w:p>
    <w:p w:rsidR="0027659A" w:rsidRPr="0027659A" w:rsidRDefault="0027659A" w:rsidP="0027659A">
      <w:pPr>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Χρυσοτυπία</w:t>
      </w:r>
    </w:p>
    <w:p w:rsidR="0027659A" w:rsidRPr="0027659A" w:rsidRDefault="0027659A" w:rsidP="0027659A">
      <w:pPr>
        <w:contextualSpacing/>
        <w:jc w:val="both"/>
        <w:rPr>
          <w:rFonts w:asciiTheme="minorHAnsi" w:hAnsiTheme="minorHAnsi" w:cs="Arial"/>
          <w:sz w:val="24"/>
          <w:szCs w:val="24"/>
          <w:lang w:val="el-GR"/>
        </w:rPr>
      </w:pPr>
      <w:r w:rsidRPr="0027659A">
        <w:rPr>
          <w:rFonts w:asciiTheme="minorHAnsi" w:hAnsiTheme="minorHAnsi" w:cs="Arial"/>
          <w:sz w:val="24"/>
          <w:szCs w:val="24"/>
          <w:lang w:val="el-GR"/>
        </w:rPr>
        <w:t>- Γκοφράρισμα</w:t>
      </w:r>
    </w:p>
    <w:p w:rsidR="0027659A" w:rsidRPr="0027659A" w:rsidRDefault="0027659A" w:rsidP="0027659A">
      <w:pPr>
        <w:pStyle w:val="af1"/>
        <w:spacing w:after="0" w:line="276" w:lineRule="auto"/>
        <w:ind w:left="20" w:right="20" w:firstLine="142"/>
        <w:jc w:val="both"/>
        <w:rPr>
          <w:rFonts w:asciiTheme="minorHAnsi" w:hAnsiTheme="minorHAnsi" w:cs="Arial"/>
          <w:sz w:val="24"/>
          <w:szCs w:val="24"/>
        </w:rPr>
      </w:pPr>
    </w:p>
    <w:p w:rsidR="0027659A" w:rsidRPr="0027659A" w:rsidRDefault="0027659A" w:rsidP="0027659A">
      <w:pPr>
        <w:pStyle w:val="2"/>
        <w:rPr>
          <w:lang w:val="el-GR"/>
        </w:rPr>
      </w:pPr>
      <w:bookmarkStart w:id="6" w:name="_Toc425758762"/>
      <w:r w:rsidRPr="0027659A">
        <w:rPr>
          <w:lang w:val="el-GR"/>
        </w:rPr>
        <w:lastRenderedPageBreak/>
        <w:t>Κόστος πρώτων υλών</w:t>
      </w:r>
      <w:bookmarkEnd w:id="6"/>
    </w:p>
    <w:p w:rsidR="0027659A" w:rsidRPr="0027659A" w:rsidRDefault="0027659A" w:rsidP="0027659A">
      <w:pPr>
        <w:spacing w:after="240"/>
        <w:ind w:firstLine="142"/>
        <w:jc w:val="both"/>
        <w:rPr>
          <w:rFonts w:asciiTheme="minorHAnsi" w:hAnsiTheme="minorHAnsi" w:cs="Arial"/>
          <w:sz w:val="24"/>
          <w:szCs w:val="24"/>
          <w:lang w:val="el-GR"/>
        </w:rPr>
      </w:pPr>
      <w:r w:rsidRPr="0027659A">
        <w:rPr>
          <w:rFonts w:asciiTheme="minorHAnsi" w:hAnsiTheme="minorHAnsi" w:cs="Arial"/>
          <w:sz w:val="24"/>
          <w:szCs w:val="24"/>
          <w:lang w:val="el-GR"/>
        </w:rPr>
        <w:t xml:space="preserve">Τα βιομηχανικά κόστη (λειτουργία παραγωγής) μπορούν να ταξινομηθούν με διάφορους τρόπους, αλλά μια θεμελιώδης και σημαντική μέθοδος ταξινόμησης  είναι σε άμεσα και έμμεσα κόστη. </w:t>
      </w:r>
    </w:p>
    <w:p w:rsidR="0027659A" w:rsidRPr="0027659A" w:rsidRDefault="0027659A" w:rsidP="0027659A">
      <w:pPr>
        <w:spacing w:after="240"/>
        <w:ind w:firstLine="142"/>
        <w:jc w:val="both"/>
        <w:rPr>
          <w:rFonts w:asciiTheme="minorHAnsi" w:hAnsiTheme="minorHAnsi" w:cs="Arial"/>
          <w:sz w:val="24"/>
          <w:szCs w:val="24"/>
          <w:lang w:val="el-GR"/>
        </w:rPr>
      </w:pPr>
      <w:r w:rsidRPr="0027659A">
        <w:rPr>
          <w:rFonts w:asciiTheme="minorHAnsi" w:hAnsiTheme="minorHAnsi" w:cs="Arial"/>
          <w:sz w:val="24"/>
          <w:szCs w:val="24"/>
          <w:lang w:val="el-GR"/>
        </w:rPr>
        <w:t>Εξετάζονται εδώ ο υπολογισμός του κόστους πρώτων υλών και υλικών τα οποία συγκαταλέγονται στα άμεσα κόστη (Άμεσα υλικά, άμεσα εργατικά  και άμεσες δαπάνες και είναι εκείνα τα οποία μπορούν απευθείας να επιβαρύνουν μια εργασία, μια παραγγελία, ένα προϊόν ή μια υπηρεσία και χρησιμοποιούνται στον προσδιορισμό κόστους μαζί με τα έμμεσα κόστη).</w:t>
      </w:r>
    </w:p>
    <w:p w:rsidR="0027659A" w:rsidRPr="009F0E5C" w:rsidRDefault="0027659A" w:rsidP="0027659A">
      <w:pPr>
        <w:spacing w:after="240"/>
        <w:jc w:val="both"/>
        <w:rPr>
          <w:rFonts w:asciiTheme="minorHAnsi" w:hAnsiTheme="minorHAnsi" w:cs="Arial"/>
          <w:b/>
          <w:sz w:val="24"/>
          <w:szCs w:val="24"/>
          <w:lang w:val="el-GR"/>
        </w:rPr>
      </w:pPr>
    </w:p>
    <w:p w:rsidR="0027659A" w:rsidRPr="0027659A" w:rsidRDefault="0027659A" w:rsidP="0027659A">
      <w:pPr>
        <w:spacing w:after="240"/>
        <w:jc w:val="both"/>
        <w:rPr>
          <w:rFonts w:asciiTheme="minorHAnsi" w:hAnsiTheme="minorHAnsi" w:cs="Arial"/>
          <w:b/>
          <w:sz w:val="24"/>
          <w:szCs w:val="24"/>
          <w:lang w:val="el-GR"/>
        </w:rPr>
      </w:pPr>
      <w:r w:rsidRPr="0027659A">
        <w:rPr>
          <w:rFonts w:asciiTheme="minorHAnsi" w:hAnsiTheme="minorHAnsi" w:cs="Arial"/>
          <w:b/>
          <w:sz w:val="24"/>
          <w:szCs w:val="24"/>
          <w:lang w:val="el-GR"/>
        </w:rPr>
        <w:t>Πρώτες ύλες</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t xml:space="preserve"> Οι Πρώτες Ύλες συχνά αναφέρονται και με τον όρο Άμεσα Υλικά. Άμεσα Υλικά (Πρώτες και Βοηθητικές Ύλες) είναι εκείνα τα οποία μορφοποιούνται και τελικά εξατομικεύονται σε ένα συγκεκριμένο προϊόν. Τα Άμεσα Υλικά αποτελούν μέρος του προϊόντος, όπως το δέρμα για μία τσάντα και το χαρτί σε ένα βιβλίο κοκ. Για πολλά προϊόντα τα Άμεσα Υλικά αποτελούν το μεγαλύτερο, από πλευράς συμμετοχής στοιχείο κόστους σε ένα παραγόμενο προϊόν.</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t xml:space="preserve">Μερικά από τα υλικά, αν και χρησιμοποιούνται στην παραγωγική διαδικασία, εντούτοις δεν κάνουν φανερή την παρουσία τους στο παραγόμενο προϊόν και είναι συνήθως μικρότερης σημασίας στοιχεία, όπως για παράδειγμα, η κόλλα βιβλιοδεσίας. Τα υλικά αυτά ονομάζονται έμμεσα υλικά ο υπολογισμός στους σε γενικές γραμμές είναι αντιοικονομικός και για το λόγο αυτό μεταφέρονται στα  Γενικά Βιομηχανικά Έξοδα (Γ.Β.Ε). </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t>Άμεσα Υλικά</w:t>
      </w:r>
      <w:r w:rsidRPr="0027659A">
        <w:rPr>
          <w:rFonts w:asciiTheme="minorHAnsi" w:hAnsiTheme="minorHAnsi" w:cs="Arial"/>
          <w:sz w:val="24"/>
          <w:szCs w:val="24"/>
          <w:lang w:val="el-GR"/>
        </w:rPr>
        <w:tab/>
        <w:t>ή Πρώτες Ύλες είναι τα υλικά τα οποία συνιστούν το αντικείμενο της κύριας παραγωγικής – μεταποιητικής διαδικασίας μιας επιχείρησης και αφορούν στο κύριο υλικό που επεξεργάζεται. Στην περίπτωση των γραφικών τεχνών, άμεσο υλικό είναι το εκτυπωτικό υπόστρωμα. Επιπρόσθετα , σαν άμεσα υλικά θεωρούνται και τα μέρη των μηχανών ή συσκευών που παράγει η επιχείρηση, ή τα αγοράζει, για να τα χρησιμοποιήσει αυτούσια στην συναρμολόγηση των προϊόντων της.</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t xml:space="preserve">Για παράδειγμα, η επιχείρηση γραφικών τεχνών που έχει αναλάβει την εκτύπωση ενός βιβλίου, θα χρειαστεί χαρτί  το οποίο μπορεί να υπολογισθεί άμεσα με ακρίβεια. Επομένως είναι ένα άμεσο έξοδο, όπως άμεσα είναι και τα έξοδα συσκευασίας. Στο κόστος  όμως της παραγγελίας πρέπει να υπολογισθούν και το μελάνι, οι εκτυπωτικές πλάκες - τσίγκοι,  η κλωστή κλωστορραφής του σώματος του βιβλίου, κλπ. </w:t>
      </w:r>
    </w:p>
    <w:p w:rsidR="0027659A" w:rsidRPr="0027659A" w:rsidRDefault="0027659A" w:rsidP="0027659A">
      <w:pPr>
        <w:spacing w:after="240"/>
        <w:jc w:val="both"/>
        <w:rPr>
          <w:rFonts w:asciiTheme="minorHAnsi" w:hAnsiTheme="minorHAnsi" w:cs="Arial"/>
          <w:sz w:val="24"/>
          <w:szCs w:val="24"/>
          <w:lang w:val="el-GR"/>
        </w:rPr>
      </w:pPr>
      <w:r w:rsidRPr="0027659A">
        <w:rPr>
          <w:rFonts w:asciiTheme="minorHAnsi" w:hAnsiTheme="minorHAnsi" w:cs="Arial"/>
          <w:sz w:val="24"/>
          <w:szCs w:val="24"/>
          <w:lang w:val="el-GR"/>
        </w:rPr>
        <w:lastRenderedPageBreak/>
        <w:t xml:space="preserve">Τα υλικά αυτά δεν δύνανται να επιμερισθούν στην κάθε εργασία ακόμη και αν  υπάρχει αυτή η δυνατότητα του διαχωρισμού και του υπολογισμού τους. Ο λόγος είναι ότι  το κόστος τους σχετικά με το σύνολο της παραγγελίας είναι μικρό, ώστε να κρίνεται αντιοικονομική από την σκοπιά της επεξεργασίας των δεδομένων κατά την κοστολόγηση. </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Στις περισσότερες περιπτώσεις, η παραγγελία του χαρτιού εκτύπωσης πραγματοποιείται με την επιβεβαίωση της ανάθεσης εργασίας. Αυτό σημαίνει ότι διατηρούνται </w:t>
      </w:r>
      <w:r w:rsidR="00717CB3" w:rsidRPr="0027659A">
        <w:rPr>
          <w:rFonts w:asciiTheme="minorHAnsi" w:hAnsiTheme="minorHAnsi" w:cs="Arial"/>
          <w:sz w:val="24"/>
          <w:szCs w:val="24"/>
          <w:lang w:val="el-GR"/>
        </w:rPr>
        <w:t>ελάχιστα</w:t>
      </w:r>
      <w:r w:rsidRPr="0027659A">
        <w:rPr>
          <w:rFonts w:asciiTheme="minorHAnsi" w:hAnsiTheme="minorHAnsi" w:cs="Arial"/>
          <w:sz w:val="24"/>
          <w:szCs w:val="24"/>
          <w:lang w:val="el-GR"/>
        </w:rPr>
        <w:t xml:space="preserve"> έως καθόλου αποθέματα από τις εκτυπωτικές επιχειρήσεις, εφ όσον, σε κάθε παραγγελία είναι δυνατόν να ζητούνται διαφορετικά χαρακτηριστικά του προς εκτύπωση χάρτου, όπως, ποιότητα, βάρος και διαστάσεις.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Επίσης ένας άλλος λόγος που δημιουργεί προβλήματα η αποθήκευση του χαρτιού είναι ο όγκος του και οι ιδιαίτερες συνθήκες θερμοκρασίες και υγρασίας που θα πρέπει να επικρατούν στο χώρο αποθήκευσης του. </w:t>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Η υπέρμετρη συσσώρευση υλικών επιβαρύνεται με πολλά ασφάλιστρα, αποθήκευτρα, τόκους και πολλές φορές εμφανίζεται ζημία λόγω φύρας και οικονομικής απαξίωσης. Αντίθετα τα αποθέματα των υλικών δεν πρέπει να μειώνονται κάτω από ένα ελάχιστο όριο, διότι δημιουργούνται δυσχέρειες στην παραγωγική διαδικασία λόγω έλλειψης υλικών.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 xml:space="preserve">Έτσι είναι σωστό να τηρείται ένα όριο ποσότητας υλικού μεγαλύτερο του κατώτατου σαν προειδοποιητικό σημείο το οποίο ονομάζεται σημείο αναπαραγγελίας των υλικών (RE- ORDER POINT).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Κάθε αποστολή υλικού πρέπει να είναι εγκεκριμένη από το αρμόδιο στέλεχος και να αναγράφεται με σαφήνεια η ποσότητα, ώστε να γίνει η σχετική επιβά</w:t>
      </w:r>
      <w:r w:rsidRPr="0027659A">
        <w:rPr>
          <w:rFonts w:asciiTheme="minorHAnsi" w:hAnsiTheme="minorHAnsi" w:cs="Arial"/>
          <w:sz w:val="24"/>
          <w:szCs w:val="24"/>
          <w:lang w:val="el-GR"/>
        </w:rPr>
        <w:softHyphen/>
        <w:t xml:space="preserve">ρυνση στο αντίστοιχο κέντρο κόστους. Αυτό που περιλαμβάνει μια αίτηση υλικού (materials requisition), είναι: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Ποσότητα - κωδικός - περιγραφή - κέντρο κόστους που θα χρεωθεί - έγκριση.</w:t>
      </w:r>
    </w:p>
    <w:p w:rsidR="0027659A" w:rsidRPr="0027659A" w:rsidRDefault="0027659A" w:rsidP="0027659A">
      <w:pPr>
        <w:jc w:val="both"/>
        <w:rPr>
          <w:rFonts w:asciiTheme="minorHAnsi" w:hAnsiTheme="minorHAnsi" w:cs="Arial"/>
          <w:sz w:val="24"/>
          <w:szCs w:val="24"/>
          <w:lang w:val="el-GR"/>
        </w:rPr>
      </w:pPr>
    </w:p>
    <w:p w:rsidR="0027659A" w:rsidRDefault="0027659A">
      <w:pPr>
        <w:rPr>
          <w:rFonts w:asciiTheme="minorHAnsi" w:hAnsiTheme="minorHAnsi" w:cs="Arial"/>
          <w:sz w:val="24"/>
          <w:szCs w:val="24"/>
          <w:lang w:val="el-GR"/>
        </w:rPr>
      </w:pPr>
      <w:r>
        <w:rPr>
          <w:rFonts w:asciiTheme="minorHAnsi" w:hAnsiTheme="minorHAnsi" w:cs="Arial"/>
          <w:sz w:val="24"/>
          <w:szCs w:val="24"/>
          <w:lang w:val="el-GR"/>
        </w:rPr>
        <w:br w:type="page"/>
      </w: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lastRenderedPageBreak/>
        <w:t>Η αίτηση υλικού υποβάλλεται στην αποθήκη όπου και καταχωρούν την ημερομηνία αποστολής και στη συνέχεια ενημερώνουν τις καρτέλες των απο</w:t>
      </w:r>
      <w:r w:rsidRPr="0027659A">
        <w:rPr>
          <w:rFonts w:asciiTheme="minorHAnsi" w:hAnsiTheme="minorHAnsi" w:cs="Arial"/>
          <w:sz w:val="24"/>
          <w:szCs w:val="24"/>
          <w:lang w:val="el-GR"/>
        </w:rPr>
        <w:softHyphen/>
        <w:t xml:space="preserve">θεμάτων. Από εκεί αποστέλλεται στο λογιστήριο για την καταχώριση του σχετικού κόστους. Η διαδικασία για επιστροφή υλικών στην αποθήκη είναι ανάλογη αλλά αντίστροφη με την παραπάνω. </w:t>
      </w:r>
    </w:p>
    <w:p w:rsidR="0027659A" w:rsidRPr="0027659A" w:rsidRDefault="0027659A" w:rsidP="0027659A">
      <w:pPr>
        <w:jc w:val="both"/>
        <w:rPr>
          <w:rFonts w:asciiTheme="minorHAnsi" w:hAnsiTheme="minorHAnsi" w:cs="Arial"/>
          <w:sz w:val="24"/>
          <w:szCs w:val="24"/>
          <w:lang w:val="el-GR"/>
        </w:rPr>
      </w:pPr>
    </w:p>
    <w:p w:rsidR="0027659A" w:rsidRPr="0027659A" w:rsidRDefault="0027659A" w:rsidP="0027659A">
      <w:pPr>
        <w:jc w:val="both"/>
        <w:rPr>
          <w:rFonts w:asciiTheme="minorHAnsi" w:hAnsiTheme="minorHAnsi" w:cs="Arial"/>
          <w:sz w:val="24"/>
          <w:szCs w:val="24"/>
          <w:lang w:val="el-GR"/>
        </w:rPr>
      </w:pPr>
      <w:r w:rsidRPr="0027659A">
        <w:rPr>
          <w:rFonts w:asciiTheme="minorHAnsi" w:hAnsiTheme="minorHAnsi" w:cs="Arial"/>
          <w:sz w:val="24"/>
          <w:szCs w:val="24"/>
          <w:lang w:val="el-GR"/>
        </w:rPr>
        <w:t>Οι αγορές των υλικών καταχωρούνται στους αναλυτικούς λογαριασμούς των υλικών, κατά είδος, ποσότητα και αξία. Στο τέλος του κάθε μήνα με μια εγγραφή χρεώνεται στον γενικό λογαριασμό Άμεσα Υλικά το συνολικό κόστος των άμεσων υλικών που αγοράστηκαν κατά τη διάρκεια της περιόδου.</w:t>
      </w:r>
    </w:p>
    <w:p w:rsidR="0027659A" w:rsidRPr="0027659A" w:rsidRDefault="0027659A">
      <w:pPr>
        <w:rPr>
          <w:rFonts w:asciiTheme="minorHAnsi" w:hAnsiTheme="minorHAnsi" w:cs="Arial"/>
          <w:lang w:val="el-GR"/>
        </w:rPr>
      </w:pPr>
    </w:p>
    <w:p w:rsidR="0027659A" w:rsidRPr="0027659A" w:rsidRDefault="0027659A">
      <w:pPr>
        <w:rPr>
          <w:rFonts w:asciiTheme="minorHAnsi" w:hAnsiTheme="minorHAnsi" w:cs="Arial"/>
          <w:lang w:val="el-GR"/>
        </w:rPr>
      </w:pPr>
      <w:r w:rsidRPr="0027659A">
        <w:rPr>
          <w:rFonts w:asciiTheme="minorHAnsi" w:hAnsiTheme="minorHAnsi" w:cs="Arial"/>
          <w:lang w:val="el-GR"/>
        </w:rPr>
        <w:br w:type="page"/>
      </w:r>
    </w:p>
    <w:p w:rsidR="003A5263" w:rsidRPr="0027659A" w:rsidRDefault="003A5263">
      <w:pPr>
        <w:rPr>
          <w:rFonts w:asciiTheme="minorHAnsi" w:hAnsiTheme="minorHAnsi" w:cs="Arial"/>
          <w:lang w:val="el-GR"/>
        </w:rPr>
      </w:pP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AB07A7" w:rsidTr="00EC5992">
        <w:trPr>
          <w:trHeight w:val="1516"/>
        </w:trPr>
        <w:tc>
          <w:tcPr>
            <w:tcW w:w="8612" w:type="dxa"/>
          </w:tcPr>
          <w:p w:rsidR="003A5263" w:rsidRPr="0027659A" w:rsidRDefault="003A5263" w:rsidP="00034A28">
            <w:pPr>
              <w:jc w:val="center"/>
              <w:rPr>
                <w:rFonts w:asciiTheme="minorHAnsi" w:hAnsiTheme="minorHAnsi" w:cs="Arial"/>
                <w:b/>
                <w:sz w:val="32"/>
                <w:szCs w:val="32"/>
                <w:lang w:val="el-GR"/>
              </w:rPr>
            </w:pPr>
            <w:r w:rsidRPr="0027659A">
              <w:rPr>
                <w:rFonts w:asciiTheme="minorHAnsi" w:hAnsiTheme="minorHAnsi" w:cs="Arial"/>
                <w:b/>
                <w:sz w:val="32"/>
                <w:szCs w:val="32"/>
                <w:lang w:val="el-GR"/>
              </w:rPr>
              <w:t>Ανοικτά Ακαδημαϊκά Μαθήματα</w:t>
            </w:r>
          </w:p>
          <w:p w:rsidR="003A5263" w:rsidRPr="0027659A" w:rsidRDefault="003A5263" w:rsidP="00034A28">
            <w:pPr>
              <w:spacing w:before="240"/>
              <w:jc w:val="center"/>
              <w:rPr>
                <w:rFonts w:asciiTheme="minorHAnsi" w:hAnsiTheme="minorHAnsi" w:cs="Arial"/>
                <w:sz w:val="32"/>
                <w:szCs w:val="32"/>
                <w:lang w:val="el-GR"/>
              </w:rPr>
            </w:pPr>
            <w:r w:rsidRPr="0027659A">
              <w:rPr>
                <w:rFonts w:asciiTheme="minorHAnsi" w:hAnsiTheme="minorHAnsi" w:cs="Arial"/>
                <w:b/>
                <w:lang w:val="el-GR"/>
              </w:rPr>
              <w:t>Τεχνολογικό Εκπαιδευτικό Ίδρυμα Αθήνας</w:t>
            </w:r>
          </w:p>
        </w:tc>
      </w:tr>
      <w:tr w:rsidR="003A5263" w:rsidRPr="0027659A" w:rsidTr="00EC5992">
        <w:trPr>
          <w:trHeight w:val="7154"/>
        </w:trPr>
        <w:tc>
          <w:tcPr>
            <w:tcW w:w="8612" w:type="dxa"/>
            <w:vAlign w:val="center"/>
          </w:tcPr>
          <w:p w:rsidR="003A5263" w:rsidRPr="0027659A" w:rsidRDefault="003A5263" w:rsidP="00EC5992">
            <w:pPr>
              <w:jc w:val="center"/>
              <w:rPr>
                <w:rFonts w:asciiTheme="minorHAnsi" w:hAnsiTheme="minorHAnsi" w:cs="Arial"/>
                <w:b/>
                <w:sz w:val="44"/>
                <w:szCs w:val="32"/>
                <w:lang w:val="el-GR"/>
              </w:rPr>
            </w:pPr>
            <w:r w:rsidRPr="0027659A">
              <w:rPr>
                <w:rFonts w:asciiTheme="minorHAnsi" w:hAnsiTheme="minorHAnsi" w:cs="Arial"/>
                <w:b/>
                <w:sz w:val="44"/>
                <w:szCs w:val="32"/>
                <w:lang w:val="el-GR"/>
              </w:rPr>
              <w:t>Τέλος Ενότητας</w:t>
            </w:r>
          </w:p>
          <w:p w:rsidR="00EC5992" w:rsidRPr="0027659A" w:rsidRDefault="00EC5992" w:rsidP="00EC5992">
            <w:pPr>
              <w:rPr>
                <w:rFonts w:asciiTheme="minorHAnsi" w:hAnsiTheme="minorHAnsi" w:cs="Arial"/>
                <w:b/>
                <w:sz w:val="44"/>
                <w:szCs w:val="32"/>
                <w:lang w:val="el-GR"/>
              </w:rPr>
            </w:pPr>
          </w:p>
          <w:p w:rsidR="00EC5992" w:rsidRPr="0027659A" w:rsidRDefault="00EC5992" w:rsidP="00EC5992">
            <w:pPr>
              <w:rPr>
                <w:rFonts w:asciiTheme="minorHAnsi" w:hAnsiTheme="minorHAnsi" w:cs="Arial"/>
                <w:b/>
                <w:sz w:val="44"/>
                <w:szCs w:val="32"/>
                <w:lang w:val="el-GR"/>
              </w:rPr>
            </w:pPr>
          </w:p>
          <w:p w:rsidR="00EC5992" w:rsidRPr="0027659A" w:rsidRDefault="00EC5992" w:rsidP="00EC5992">
            <w:pPr>
              <w:rPr>
                <w:rFonts w:asciiTheme="minorHAnsi" w:hAnsiTheme="minorHAnsi" w:cs="Arial"/>
                <w:b/>
                <w:sz w:val="44"/>
                <w:szCs w:val="32"/>
                <w:lang w:val="el-GR"/>
              </w:rPr>
            </w:pPr>
          </w:p>
        </w:tc>
      </w:tr>
      <w:tr w:rsidR="003A5263" w:rsidRPr="0027659A" w:rsidTr="00EC5992">
        <w:trPr>
          <w:trHeight w:val="2592"/>
        </w:trPr>
        <w:tc>
          <w:tcPr>
            <w:tcW w:w="8612" w:type="dxa"/>
          </w:tcPr>
          <w:p w:rsidR="00EC5992" w:rsidRPr="0027659A" w:rsidRDefault="00EC5992" w:rsidP="00EC5992">
            <w:pPr>
              <w:rPr>
                <w:rFonts w:asciiTheme="minorHAnsi" w:hAnsiTheme="minorHAnsi" w:cs="Arial"/>
                <w:b/>
                <w:sz w:val="32"/>
                <w:szCs w:val="32"/>
                <w:lang w:val="el-GR"/>
              </w:rPr>
            </w:pPr>
            <w:r w:rsidRPr="0027659A">
              <w:rPr>
                <w:rFonts w:asciiTheme="minorHAnsi" w:hAnsiTheme="minorHAnsi" w:cs="Arial"/>
                <w:b/>
                <w:sz w:val="32"/>
                <w:szCs w:val="32"/>
                <w:lang w:val="el-GR"/>
              </w:rPr>
              <w:t>Χρηματοδότηση</w:t>
            </w:r>
          </w:p>
          <w:p w:rsidR="00EC5992" w:rsidRPr="0027659A" w:rsidRDefault="00EC5992" w:rsidP="00EC5992">
            <w:pPr>
              <w:rPr>
                <w:rFonts w:asciiTheme="minorHAnsi" w:hAnsiTheme="minorHAnsi" w:cs="Arial"/>
                <w:lang w:val="el-GR"/>
              </w:rPr>
            </w:pPr>
          </w:p>
          <w:p w:rsidR="00EC5992" w:rsidRPr="0027659A"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7659A">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27659A"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7659A">
              <w:rPr>
                <w:rFonts w:asciiTheme="minorHAnsi" w:hAnsiTheme="minorHAnsi" w:cs="Arial"/>
                <w:sz w:val="24"/>
                <w:szCs w:val="24"/>
                <w:lang w:val="el-GR"/>
              </w:rPr>
              <w:t>Το έργο «</w:t>
            </w:r>
            <w:r w:rsidRPr="0027659A">
              <w:rPr>
                <w:rFonts w:asciiTheme="minorHAnsi" w:hAnsiTheme="minorHAnsi" w:cs="Arial"/>
                <w:b/>
                <w:bCs/>
                <w:sz w:val="24"/>
                <w:szCs w:val="24"/>
                <w:lang w:val="el-GR"/>
              </w:rPr>
              <w:t xml:space="preserve">Ανοικτά Ακαδημαϊκά Μαθήματα στο </w:t>
            </w:r>
            <w:r w:rsidR="002312E0" w:rsidRPr="0027659A">
              <w:rPr>
                <w:rFonts w:asciiTheme="minorHAnsi" w:hAnsiTheme="minorHAnsi" w:cs="Arial"/>
                <w:b/>
                <w:bCs/>
                <w:sz w:val="24"/>
                <w:szCs w:val="24"/>
                <w:lang w:val="el-GR"/>
              </w:rPr>
              <w:t>ΤΕΙ Αθήνας</w:t>
            </w:r>
            <w:r w:rsidRPr="0027659A">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27659A"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27659A">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27659A" w:rsidRDefault="00EC5992" w:rsidP="00034A28">
            <w:pPr>
              <w:rPr>
                <w:rFonts w:asciiTheme="minorHAnsi" w:hAnsiTheme="minorHAnsi" w:cs="Arial"/>
                <w:sz w:val="32"/>
                <w:szCs w:val="32"/>
                <w:lang w:val="el-GR"/>
              </w:rPr>
            </w:pPr>
            <w:r w:rsidRPr="0027659A">
              <w:rPr>
                <w:rFonts w:asciiTheme="minorHAnsi" w:hAnsiTheme="minorHAnsi" w:cs="Arial"/>
                <w:noProof/>
                <w:sz w:val="32"/>
                <w:szCs w:val="32"/>
                <w:lang w:val="el-GR" w:eastAsia="el-GR" w:bidi="ar-SA"/>
              </w:rPr>
              <w:drawing>
                <wp:inline distT="0" distB="0" distL="0" distR="0" wp14:anchorId="21058411" wp14:editId="6BA83C9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27659A" w:rsidRDefault="00622D8C" w:rsidP="0040090D">
      <w:pPr>
        <w:spacing w:after="360"/>
        <w:rPr>
          <w:rFonts w:asciiTheme="minorHAnsi" w:eastAsia="Times New Roman" w:hAnsiTheme="minorHAnsi" w:cs="Times New Roman"/>
          <w:b/>
          <w:sz w:val="32"/>
          <w:szCs w:val="32"/>
          <w:lang w:val="el-GR"/>
        </w:rPr>
      </w:pPr>
      <w:r w:rsidRPr="0027659A">
        <w:rPr>
          <w:rFonts w:asciiTheme="minorHAnsi" w:eastAsia="Times New Roman" w:hAnsiTheme="minorHAnsi" w:cs="Times New Roman"/>
          <w:b/>
          <w:sz w:val="32"/>
          <w:szCs w:val="32"/>
          <w:lang w:val="el-GR"/>
        </w:rPr>
        <w:lastRenderedPageBreak/>
        <w:t>Σημειώματα</w:t>
      </w:r>
    </w:p>
    <w:p w:rsidR="00622D8C" w:rsidRPr="0027659A" w:rsidRDefault="00622D8C" w:rsidP="00622D8C">
      <w:pPr>
        <w:rPr>
          <w:rFonts w:asciiTheme="minorHAnsi" w:eastAsia="Times New Roman" w:hAnsiTheme="minorHAnsi" w:cs="Times New Roman"/>
          <w:b/>
          <w:sz w:val="24"/>
          <w:szCs w:val="32"/>
          <w:lang w:val="el-GR"/>
        </w:rPr>
      </w:pPr>
      <w:r w:rsidRPr="0027659A">
        <w:rPr>
          <w:rFonts w:asciiTheme="minorHAnsi" w:eastAsia="Times New Roman" w:hAnsiTheme="minorHAnsi" w:cs="Times New Roman"/>
          <w:b/>
          <w:sz w:val="24"/>
          <w:szCs w:val="32"/>
          <w:lang w:val="el-GR"/>
        </w:rPr>
        <w:t>Σημείωμα Αναφοράς</w:t>
      </w:r>
    </w:p>
    <w:p w:rsidR="00622D8C" w:rsidRPr="0027659A" w:rsidRDefault="00622D8C" w:rsidP="00622D8C">
      <w:pPr>
        <w:rPr>
          <w:rFonts w:asciiTheme="minorHAnsi" w:hAnsiTheme="minorHAnsi"/>
          <w:lang w:val="el-GR"/>
        </w:rPr>
      </w:pPr>
      <w:r w:rsidRPr="0027659A">
        <w:rPr>
          <w:rFonts w:asciiTheme="minorHAnsi" w:hAnsiTheme="minorHAnsi"/>
          <w:lang w:val="el-GR"/>
        </w:rPr>
        <w:t xml:space="preserve">Copyright </w:t>
      </w:r>
      <w:r w:rsidR="00670635" w:rsidRPr="0027659A">
        <w:rPr>
          <w:rFonts w:asciiTheme="minorHAnsi" w:hAnsiTheme="minorHAnsi"/>
          <w:lang w:val="el-GR"/>
        </w:rPr>
        <w:t>ΤΕΙ Αθήνας</w:t>
      </w:r>
      <w:r w:rsidRPr="0027659A">
        <w:rPr>
          <w:rFonts w:asciiTheme="minorHAnsi" w:hAnsiTheme="minorHAnsi"/>
          <w:lang w:val="el-GR"/>
        </w:rPr>
        <w:t xml:space="preserve">, </w:t>
      </w:r>
      <w:r w:rsidR="005260AB" w:rsidRPr="0027659A">
        <w:rPr>
          <w:rFonts w:asciiTheme="minorHAnsi" w:hAnsiTheme="minorHAnsi"/>
          <w:color w:val="1F497D" w:themeColor="text2"/>
          <w:lang w:val="el-GR"/>
        </w:rPr>
        <w:t>Αναστάσιος Πολίτης</w:t>
      </w:r>
      <w:r w:rsidRPr="0027659A">
        <w:rPr>
          <w:rFonts w:asciiTheme="minorHAnsi" w:hAnsiTheme="minorHAnsi"/>
          <w:color w:val="1F497D" w:themeColor="text2"/>
          <w:lang w:val="el-GR"/>
        </w:rPr>
        <w:t xml:space="preserve">, 2014. </w:t>
      </w:r>
      <w:r w:rsidR="005260AB" w:rsidRPr="0027659A">
        <w:rPr>
          <w:rFonts w:asciiTheme="minorHAnsi" w:hAnsiTheme="minorHAnsi"/>
          <w:color w:val="1F497D" w:themeColor="text2"/>
          <w:lang w:val="el-GR"/>
        </w:rPr>
        <w:t>Αναστάσιος Πολίτης</w:t>
      </w:r>
      <w:r w:rsidRPr="0027659A">
        <w:rPr>
          <w:rFonts w:asciiTheme="minorHAnsi" w:hAnsiTheme="minorHAnsi"/>
          <w:color w:val="1F497D" w:themeColor="text2"/>
          <w:lang w:val="el-GR"/>
        </w:rPr>
        <w:t>. «</w:t>
      </w:r>
      <w:r w:rsidR="00AB07A7" w:rsidRPr="00AB07A7">
        <w:rPr>
          <w:rFonts w:asciiTheme="minorHAnsi" w:hAnsiTheme="minorHAnsi"/>
          <w:color w:val="1F497D" w:themeColor="text2"/>
          <w:lang w:val="el-GR"/>
        </w:rPr>
        <w:t>Κοστολόγηση</w:t>
      </w:r>
      <w:bookmarkStart w:id="7" w:name="_GoBack"/>
      <w:bookmarkEnd w:id="7"/>
      <w:r w:rsidRPr="0027659A">
        <w:rPr>
          <w:rFonts w:asciiTheme="minorHAnsi" w:hAnsiTheme="minorHAnsi"/>
          <w:color w:val="1F497D" w:themeColor="text2"/>
          <w:lang w:val="el-GR"/>
        </w:rPr>
        <w:t xml:space="preserve">. </w:t>
      </w:r>
      <w:r w:rsidR="005260AB" w:rsidRPr="0027659A">
        <w:rPr>
          <w:rFonts w:asciiTheme="minorHAnsi" w:hAnsiTheme="minorHAnsi"/>
          <w:color w:val="1F497D" w:themeColor="text2"/>
          <w:lang w:val="el-GR"/>
        </w:rPr>
        <w:t xml:space="preserve">Ενότητα </w:t>
      </w:r>
      <w:r w:rsidR="0037236C" w:rsidRPr="0027659A">
        <w:rPr>
          <w:rFonts w:asciiTheme="minorHAnsi" w:hAnsiTheme="minorHAnsi"/>
          <w:color w:val="1F497D" w:themeColor="text2"/>
          <w:lang w:val="el-GR"/>
        </w:rPr>
        <w:t>8</w:t>
      </w:r>
      <w:r w:rsidR="00670635" w:rsidRPr="0027659A">
        <w:rPr>
          <w:rFonts w:asciiTheme="minorHAnsi" w:hAnsiTheme="minorHAnsi"/>
          <w:color w:val="1F497D" w:themeColor="text2"/>
          <w:lang w:val="el-GR"/>
        </w:rPr>
        <w:t>:</w:t>
      </w:r>
      <w:r w:rsidR="008C42E2" w:rsidRPr="0027659A">
        <w:rPr>
          <w:rFonts w:asciiTheme="minorHAnsi" w:hAnsiTheme="minorHAnsi"/>
          <w:color w:val="1F497D" w:themeColor="text2"/>
          <w:lang w:val="el-GR"/>
        </w:rPr>
        <w:t xml:space="preserve"> </w:t>
      </w:r>
      <w:r w:rsidR="0037236C" w:rsidRPr="0027659A">
        <w:rPr>
          <w:rFonts w:asciiTheme="minorHAnsi" w:hAnsiTheme="minorHAnsi"/>
          <w:color w:val="1F497D" w:themeColor="text2"/>
          <w:lang w:val="el-GR"/>
        </w:rPr>
        <w:t>Η διαχείριση της παραγωγής και η κοστολόγηση</w:t>
      </w:r>
      <w:r w:rsidRPr="0027659A">
        <w:rPr>
          <w:rFonts w:asciiTheme="minorHAnsi" w:hAnsiTheme="minorHAnsi"/>
          <w:lang w:val="el-GR"/>
        </w:rPr>
        <w:t xml:space="preserve">». Έκδοση: 1.0. Αθήνα 2014. Διαθέσιμο από τη δικτυακή διεύθυνση: </w:t>
      </w:r>
      <w:hyperlink r:id="rId13" w:history="1">
        <w:proofErr w:type="spellStart"/>
        <w:r w:rsidR="00670635" w:rsidRPr="0027659A">
          <w:rPr>
            <w:rStyle w:val="-"/>
            <w:rFonts w:asciiTheme="minorHAnsi" w:hAnsiTheme="minorHAnsi"/>
            <w:lang w:val="el-GR"/>
          </w:rPr>
          <w:t>ocp.teiath.gr</w:t>
        </w:r>
        <w:proofErr w:type="spellEnd"/>
      </w:hyperlink>
      <w:r w:rsidRPr="0027659A">
        <w:rPr>
          <w:rFonts w:asciiTheme="minorHAnsi" w:hAnsiTheme="minorHAnsi"/>
          <w:color w:val="1F497D" w:themeColor="text2"/>
          <w:lang w:val="el-GR"/>
        </w:rPr>
        <w:t>.</w:t>
      </w:r>
    </w:p>
    <w:p w:rsidR="00622D8C" w:rsidRPr="0027659A" w:rsidRDefault="00622D8C" w:rsidP="00622D8C">
      <w:pPr>
        <w:rPr>
          <w:rFonts w:asciiTheme="minorHAnsi" w:eastAsia="Times New Roman" w:hAnsiTheme="minorHAnsi" w:cs="Times New Roman"/>
          <w:b/>
          <w:sz w:val="24"/>
          <w:szCs w:val="32"/>
          <w:lang w:val="el-GR"/>
        </w:rPr>
      </w:pPr>
    </w:p>
    <w:p w:rsidR="00622D8C" w:rsidRPr="0027659A" w:rsidRDefault="00622D8C" w:rsidP="00622D8C">
      <w:pPr>
        <w:rPr>
          <w:rFonts w:asciiTheme="minorHAnsi" w:eastAsia="Times New Roman" w:hAnsiTheme="minorHAnsi" w:cs="Times New Roman"/>
          <w:b/>
          <w:sz w:val="24"/>
          <w:szCs w:val="32"/>
          <w:lang w:val="el-GR"/>
        </w:rPr>
      </w:pPr>
      <w:r w:rsidRPr="0027659A">
        <w:rPr>
          <w:rFonts w:asciiTheme="minorHAnsi" w:eastAsia="Times New Roman" w:hAnsiTheme="minorHAnsi" w:cs="Times New Roman"/>
          <w:b/>
          <w:sz w:val="24"/>
          <w:szCs w:val="32"/>
          <w:lang w:val="el-GR"/>
        </w:rPr>
        <w:t>Σημείωμα Αδειοδότησης</w:t>
      </w:r>
    </w:p>
    <w:p w:rsidR="00794F0C" w:rsidRPr="0027659A" w:rsidRDefault="00794F0C" w:rsidP="00794F0C">
      <w:pPr>
        <w:rPr>
          <w:rFonts w:asciiTheme="minorHAnsi" w:hAnsiTheme="minorHAnsi"/>
          <w:lang w:val="el-GR"/>
        </w:rPr>
      </w:pPr>
      <w:r w:rsidRPr="0027659A">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27659A" w:rsidRDefault="00794F0C" w:rsidP="00794F0C">
      <w:pPr>
        <w:rPr>
          <w:rFonts w:asciiTheme="minorHAnsi" w:hAnsiTheme="minorHAnsi"/>
          <w:lang w:val="el-GR"/>
        </w:rPr>
      </w:pPr>
      <w:r w:rsidRPr="0027659A">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27659A" w:rsidRDefault="00622D8C" w:rsidP="00622D8C">
      <w:pPr>
        <w:jc w:val="center"/>
        <w:rPr>
          <w:rFonts w:asciiTheme="minorHAnsi" w:hAnsiTheme="minorHAnsi"/>
          <w:lang w:val="el-GR"/>
        </w:rPr>
      </w:pPr>
      <w:r w:rsidRPr="0027659A">
        <w:rPr>
          <w:rFonts w:asciiTheme="minorHAnsi" w:hAnsiTheme="minorHAnsi"/>
          <w:noProof/>
          <w:lang w:val="el-GR" w:eastAsia="el-GR" w:bidi="ar-SA"/>
        </w:rPr>
        <w:drawing>
          <wp:inline distT="0" distB="0" distL="0" distR="0" wp14:anchorId="30286FF4" wp14:editId="1A5B9F1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27659A"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27659A">
        <w:rPr>
          <w:rFonts w:asciiTheme="minorHAnsi" w:hAnsi="Calibri"/>
          <w:color w:val="000000" w:themeColor="text1"/>
          <w:kern w:val="24"/>
          <w:lang w:val="el-GR" w:eastAsia="el-GR" w:bidi="ar-SA"/>
        </w:rPr>
        <w:t xml:space="preserve">[1] http://creativecommons.org/licenses/by-nc-sa/4.0/ </w:t>
      </w:r>
    </w:p>
    <w:p w:rsidR="00794F0C" w:rsidRPr="0027659A"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27659A">
        <w:rPr>
          <w:rFonts w:asciiTheme="minorHAnsi" w:hAnsi="Calibri"/>
          <w:color w:val="000000" w:themeColor="text1"/>
          <w:kern w:val="24"/>
          <w:lang w:val="el-GR" w:eastAsia="el-GR" w:bidi="ar-SA"/>
        </w:rPr>
        <w:t xml:space="preserve">Ως </w:t>
      </w:r>
      <w:r w:rsidRPr="0027659A">
        <w:rPr>
          <w:rFonts w:asciiTheme="minorHAnsi" w:hAnsi="Calibri"/>
          <w:b/>
          <w:bCs/>
          <w:color w:val="000000" w:themeColor="text1"/>
          <w:kern w:val="24"/>
          <w:lang w:val="el-GR" w:eastAsia="el-GR" w:bidi="ar-SA"/>
        </w:rPr>
        <w:t>Μη Εμπορική</w:t>
      </w:r>
      <w:r w:rsidRPr="0027659A">
        <w:rPr>
          <w:rFonts w:asciiTheme="minorHAnsi" w:hAnsi="Calibri"/>
          <w:color w:val="000000" w:themeColor="text1"/>
          <w:kern w:val="24"/>
          <w:lang w:val="el-GR" w:eastAsia="el-GR" w:bidi="ar-SA"/>
        </w:rPr>
        <w:t xml:space="preserve"> ορίζεται η χρήση:</w:t>
      </w:r>
    </w:p>
    <w:p w:rsidR="00794F0C" w:rsidRPr="0027659A"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7659A">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27659A"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7659A">
        <w:rPr>
          <w:rFonts w:asciiTheme="minorHAnsi" w:hAnsi="Calibri"/>
          <w:color w:val="000000" w:themeColor="text1"/>
          <w:kern w:val="24"/>
          <w:lang w:val="el-GR" w:eastAsia="el-GR" w:bidi="ar-SA"/>
        </w:rPr>
        <w:t>που δεν περιλαμβάνει οικονομική συναλλαγή ως προϋπόθεση για τη χρήση ή πρόσβαση στο έργο</w:t>
      </w:r>
    </w:p>
    <w:p w:rsidR="00794F0C" w:rsidRPr="0027659A"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lang w:val="el-GR" w:eastAsia="el-GR" w:bidi="ar-SA"/>
        </w:rPr>
      </w:pPr>
      <w:r w:rsidRPr="0027659A">
        <w:rPr>
          <w:rFonts w:asciiTheme="minorHAnsi" w:hAnsi="Calibri"/>
          <w:color w:val="000000" w:themeColor="text1"/>
          <w:kern w:val="24"/>
          <w:lang w:val="el-GR" w:eastAsia="el-GR" w:bidi="ar-SA"/>
        </w:rPr>
        <w:t>που δεν προσπορίζει στο διανομέα του έργου και αδειοδόχο έμμεσο οικονομικό όφελος (π.χ. διαφημίσεις) από την προβολή του έργου σε διαδικτυακό τόπο</w:t>
      </w:r>
    </w:p>
    <w:p w:rsidR="00794F0C" w:rsidRPr="0027659A"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27659A">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27659A" w:rsidRDefault="00794F0C">
      <w:pPr>
        <w:rPr>
          <w:rFonts w:asciiTheme="minorHAnsi" w:hAnsi="Calibri"/>
          <w:color w:val="000000" w:themeColor="text1"/>
          <w:kern w:val="24"/>
          <w:sz w:val="24"/>
          <w:szCs w:val="24"/>
          <w:lang w:val="el-GR" w:eastAsia="el-GR" w:bidi="ar-SA"/>
        </w:rPr>
      </w:pPr>
      <w:r w:rsidRPr="0027659A">
        <w:rPr>
          <w:rFonts w:asciiTheme="minorHAnsi" w:hAnsi="Calibri"/>
          <w:color w:val="000000" w:themeColor="text1"/>
          <w:kern w:val="24"/>
          <w:sz w:val="24"/>
          <w:szCs w:val="24"/>
          <w:lang w:val="el-GR" w:eastAsia="el-GR" w:bidi="ar-SA"/>
        </w:rPr>
        <w:br w:type="page"/>
      </w:r>
    </w:p>
    <w:p w:rsidR="00794F0C" w:rsidRPr="0027659A"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27659A">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Pr="0027659A" w:rsidRDefault="00622D8C" w:rsidP="00622D8C">
      <w:pPr>
        <w:rPr>
          <w:rFonts w:asciiTheme="minorHAnsi" w:hAnsiTheme="minorHAnsi"/>
          <w:lang w:val="el-GR"/>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AB07A7" w:rsidTr="003E07B6">
        <w:tc>
          <w:tcPr>
            <w:tcW w:w="2093" w:type="dxa"/>
          </w:tcPr>
          <w:p w:rsidR="00794F0C" w:rsidRPr="0027659A" w:rsidRDefault="00794F0C" w:rsidP="00622D8C">
            <w:pPr>
              <w:rPr>
                <w:rFonts w:asciiTheme="minorHAnsi" w:hAnsiTheme="minorHAnsi"/>
                <w:sz w:val="36"/>
                <w:szCs w:val="36"/>
                <w:lang w:val="el-GR"/>
              </w:rPr>
            </w:pPr>
            <w:r w:rsidRPr="0027659A">
              <w:rPr>
                <w:rFonts w:asciiTheme="minorHAnsi" w:hAnsiTheme="minorHAnsi"/>
                <w:sz w:val="36"/>
                <w:szCs w:val="36"/>
                <w:lang w:val="el-GR"/>
              </w:rPr>
              <w:t>©</w:t>
            </w:r>
          </w:p>
        </w:tc>
        <w:tc>
          <w:tcPr>
            <w:tcW w:w="6429" w:type="dxa"/>
          </w:tcPr>
          <w:p w:rsidR="00794F0C" w:rsidRPr="0027659A" w:rsidRDefault="00794F0C" w:rsidP="00622D8C">
            <w:pPr>
              <w:rPr>
                <w:rFonts w:asciiTheme="minorHAnsi" w:hAnsiTheme="minorHAnsi"/>
                <w:lang w:val="el-GR"/>
              </w:rPr>
            </w:pPr>
            <w:r w:rsidRPr="0027659A">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AB07A7" w:rsidTr="003E07B6">
        <w:tc>
          <w:tcPr>
            <w:tcW w:w="2093" w:type="dxa"/>
          </w:tcPr>
          <w:p w:rsidR="00794F0C" w:rsidRPr="0027659A" w:rsidRDefault="00794F0C" w:rsidP="00622D8C">
            <w:pPr>
              <w:rPr>
                <w:rFonts w:asciiTheme="minorHAnsi" w:hAnsiTheme="minorHAnsi"/>
                <w:lang w:val="el-GR"/>
              </w:rPr>
            </w:pPr>
            <w:r w:rsidRPr="0027659A">
              <w:rPr>
                <w:rFonts w:asciiTheme="minorHAnsi" w:hAnsiTheme="minorHAnsi"/>
                <w:lang w:val="el-GR"/>
              </w:rPr>
              <w:t>διαθέσιμο με άδεια CC-BY</w:t>
            </w:r>
          </w:p>
        </w:tc>
        <w:tc>
          <w:tcPr>
            <w:tcW w:w="6429" w:type="dxa"/>
          </w:tcPr>
          <w:p w:rsidR="00794F0C" w:rsidRPr="0027659A" w:rsidRDefault="00794F0C" w:rsidP="00794F0C">
            <w:pPr>
              <w:tabs>
                <w:tab w:val="left" w:pos="1263"/>
              </w:tabs>
              <w:rPr>
                <w:rFonts w:asciiTheme="minorHAnsi" w:hAnsiTheme="minorHAnsi"/>
                <w:lang w:val="el-GR"/>
              </w:rPr>
            </w:pPr>
            <w:r w:rsidRPr="0027659A">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AB07A7" w:rsidTr="003E07B6">
        <w:tc>
          <w:tcPr>
            <w:tcW w:w="2093" w:type="dxa"/>
          </w:tcPr>
          <w:p w:rsidR="00794F0C" w:rsidRPr="0027659A" w:rsidRDefault="00794F0C" w:rsidP="00622D8C">
            <w:pPr>
              <w:rPr>
                <w:rFonts w:asciiTheme="minorHAnsi" w:hAnsiTheme="minorHAnsi"/>
                <w:lang w:val="el-GR"/>
              </w:rPr>
            </w:pPr>
            <w:r w:rsidRPr="0027659A">
              <w:rPr>
                <w:rFonts w:asciiTheme="minorHAnsi" w:hAnsiTheme="minorHAnsi"/>
                <w:lang w:val="el-GR"/>
              </w:rPr>
              <w:t>διαθέσιμο με άδεια CC-BY-SA</w:t>
            </w:r>
          </w:p>
        </w:tc>
        <w:tc>
          <w:tcPr>
            <w:tcW w:w="6429" w:type="dxa"/>
          </w:tcPr>
          <w:p w:rsidR="00794F0C" w:rsidRPr="0027659A" w:rsidRDefault="00794F0C" w:rsidP="00622D8C">
            <w:pPr>
              <w:rPr>
                <w:rFonts w:asciiTheme="minorHAnsi" w:hAnsiTheme="minorHAnsi"/>
                <w:lang w:val="el-GR"/>
              </w:rPr>
            </w:pPr>
            <w:r w:rsidRPr="0027659A">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RPr="0027659A" w:rsidTr="003E07B6">
        <w:tc>
          <w:tcPr>
            <w:tcW w:w="2093" w:type="dxa"/>
          </w:tcPr>
          <w:p w:rsidR="00794F0C" w:rsidRPr="0027659A" w:rsidRDefault="00794F0C" w:rsidP="00794F0C">
            <w:pPr>
              <w:rPr>
                <w:rFonts w:asciiTheme="minorHAnsi" w:hAnsiTheme="minorHAnsi"/>
                <w:lang w:val="el-GR"/>
              </w:rPr>
            </w:pPr>
            <w:r w:rsidRPr="0027659A">
              <w:rPr>
                <w:rFonts w:asciiTheme="minorHAnsi" w:hAnsiTheme="minorHAnsi"/>
                <w:lang w:val="el-GR"/>
              </w:rPr>
              <w:t>διαθέσιμο με άδεια CC-BY-ND</w:t>
            </w:r>
          </w:p>
        </w:tc>
        <w:tc>
          <w:tcPr>
            <w:tcW w:w="6429" w:type="dxa"/>
          </w:tcPr>
          <w:p w:rsidR="00794F0C" w:rsidRPr="0027659A" w:rsidRDefault="00794F0C" w:rsidP="00794F0C">
            <w:pPr>
              <w:tabs>
                <w:tab w:val="left" w:pos="1562"/>
              </w:tabs>
              <w:rPr>
                <w:rFonts w:asciiTheme="minorHAnsi" w:hAnsiTheme="minorHAnsi"/>
                <w:lang w:val="el-GR"/>
              </w:rPr>
            </w:pPr>
            <w:r w:rsidRPr="0027659A">
              <w:rPr>
                <w:rFonts w:asciiTheme="minorHAnsi" w:hAnsiTheme="minorHAnsi"/>
                <w:lang w:val="el-GR"/>
              </w:rPr>
              <w:t>Επιτρέπεται η επαναχρησιμοποίηση του έργου με αναφορά του δημιουργού. Δεν επιτρέπεται η δημιουργία παραγώγων του έργου.</w:t>
            </w:r>
          </w:p>
        </w:tc>
      </w:tr>
      <w:tr w:rsidR="00794F0C" w:rsidRPr="0027659A" w:rsidTr="003E07B6">
        <w:tc>
          <w:tcPr>
            <w:tcW w:w="2093" w:type="dxa"/>
          </w:tcPr>
          <w:p w:rsidR="00794F0C" w:rsidRPr="0027659A" w:rsidRDefault="00794F0C" w:rsidP="00622D8C">
            <w:pPr>
              <w:rPr>
                <w:rFonts w:asciiTheme="minorHAnsi" w:hAnsiTheme="minorHAnsi"/>
                <w:lang w:val="el-GR"/>
              </w:rPr>
            </w:pPr>
            <w:r w:rsidRPr="0027659A">
              <w:rPr>
                <w:rFonts w:asciiTheme="minorHAnsi" w:hAnsiTheme="minorHAnsi"/>
                <w:lang w:val="el-GR"/>
              </w:rPr>
              <w:t>διαθέσιμο με άδεια CC-BY-NC</w:t>
            </w:r>
          </w:p>
        </w:tc>
        <w:tc>
          <w:tcPr>
            <w:tcW w:w="6429" w:type="dxa"/>
          </w:tcPr>
          <w:p w:rsidR="00794F0C" w:rsidRPr="0027659A" w:rsidRDefault="00794F0C" w:rsidP="00794F0C">
            <w:pPr>
              <w:rPr>
                <w:rFonts w:asciiTheme="minorHAnsi" w:hAnsiTheme="minorHAnsi"/>
                <w:lang w:val="el-GR"/>
              </w:rPr>
            </w:pPr>
            <w:r w:rsidRPr="0027659A">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w:t>
            </w:r>
          </w:p>
        </w:tc>
      </w:tr>
      <w:tr w:rsidR="00794F0C" w:rsidRPr="0027659A" w:rsidTr="003E07B6">
        <w:tc>
          <w:tcPr>
            <w:tcW w:w="2093" w:type="dxa"/>
          </w:tcPr>
          <w:p w:rsidR="00794F0C" w:rsidRPr="0027659A" w:rsidRDefault="00794F0C" w:rsidP="00622D8C">
            <w:pPr>
              <w:rPr>
                <w:rFonts w:asciiTheme="minorHAnsi" w:hAnsiTheme="minorHAnsi"/>
                <w:lang w:val="el-GR"/>
              </w:rPr>
            </w:pPr>
            <w:r w:rsidRPr="0027659A">
              <w:rPr>
                <w:rFonts w:asciiTheme="minorHAnsi" w:hAnsiTheme="minorHAnsi"/>
                <w:lang w:val="el-GR"/>
              </w:rPr>
              <w:t>διαθέσιμο με άδεια CC-BY-NC-SA</w:t>
            </w:r>
          </w:p>
        </w:tc>
        <w:tc>
          <w:tcPr>
            <w:tcW w:w="6429" w:type="dxa"/>
          </w:tcPr>
          <w:p w:rsidR="00794F0C" w:rsidRPr="0027659A" w:rsidRDefault="00021A16" w:rsidP="00021A16">
            <w:pPr>
              <w:rPr>
                <w:rFonts w:asciiTheme="minorHAnsi" w:hAnsiTheme="minorHAnsi"/>
                <w:lang w:val="el-GR"/>
              </w:rPr>
            </w:pPr>
            <w:r w:rsidRPr="0027659A">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794F0C" w:rsidRPr="00AB07A7" w:rsidTr="003E07B6">
        <w:tc>
          <w:tcPr>
            <w:tcW w:w="2093" w:type="dxa"/>
          </w:tcPr>
          <w:p w:rsidR="00794F0C" w:rsidRPr="0027659A" w:rsidRDefault="00021A16" w:rsidP="00021A16">
            <w:pPr>
              <w:rPr>
                <w:rFonts w:asciiTheme="minorHAnsi" w:hAnsiTheme="minorHAnsi"/>
                <w:lang w:val="el-GR"/>
              </w:rPr>
            </w:pPr>
            <w:r w:rsidRPr="0027659A">
              <w:rPr>
                <w:rFonts w:asciiTheme="minorHAnsi" w:hAnsiTheme="minorHAnsi"/>
                <w:lang w:val="el-GR"/>
              </w:rPr>
              <w:t>διαθέσιμο με άδεια CC-BY-NC-ND</w:t>
            </w:r>
          </w:p>
        </w:tc>
        <w:tc>
          <w:tcPr>
            <w:tcW w:w="6429" w:type="dxa"/>
          </w:tcPr>
          <w:p w:rsidR="00794F0C" w:rsidRPr="0027659A" w:rsidRDefault="00021A16" w:rsidP="00021A16">
            <w:pPr>
              <w:rPr>
                <w:rFonts w:asciiTheme="minorHAnsi" w:hAnsiTheme="minorHAnsi"/>
                <w:lang w:val="el-GR"/>
              </w:rPr>
            </w:pPr>
            <w:r w:rsidRPr="0027659A">
              <w:rPr>
                <w:rFonts w:asciiTheme="minorHAnsi" w:hAnsiTheme="minorHAns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794F0C" w:rsidRPr="00AB07A7" w:rsidTr="003E07B6">
        <w:tc>
          <w:tcPr>
            <w:tcW w:w="2093" w:type="dxa"/>
          </w:tcPr>
          <w:p w:rsidR="00794F0C" w:rsidRPr="0027659A" w:rsidRDefault="00021A16" w:rsidP="00021A16">
            <w:pPr>
              <w:rPr>
                <w:rFonts w:asciiTheme="minorHAnsi" w:hAnsiTheme="minorHAnsi"/>
                <w:lang w:val="el-GR"/>
              </w:rPr>
            </w:pPr>
            <w:r w:rsidRPr="0027659A">
              <w:rPr>
                <w:rFonts w:asciiTheme="minorHAnsi" w:hAnsiTheme="minorHAnsi"/>
                <w:lang w:val="el-GR"/>
              </w:rPr>
              <w:t>διαθέσιμο με άδεια CC0 Public Domain</w:t>
            </w:r>
          </w:p>
        </w:tc>
        <w:tc>
          <w:tcPr>
            <w:tcW w:w="6429" w:type="dxa"/>
          </w:tcPr>
          <w:p w:rsidR="00794F0C" w:rsidRPr="0027659A" w:rsidRDefault="00021A16" w:rsidP="00622D8C">
            <w:pPr>
              <w:rPr>
                <w:rFonts w:asciiTheme="minorHAnsi" w:hAnsiTheme="minorHAnsi"/>
                <w:lang w:val="el-GR"/>
              </w:rPr>
            </w:pPr>
            <w:r w:rsidRPr="0027659A">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AB07A7" w:rsidTr="003E07B6">
        <w:tc>
          <w:tcPr>
            <w:tcW w:w="2093" w:type="dxa"/>
          </w:tcPr>
          <w:p w:rsidR="00794F0C" w:rsidRPr="0027659A" w:rsidRDefault="00021A16" w:rsidP="00622D8C">
            <w:pPr>
              <w:rPr>
                <w:rFonts w:asciiTheme="minorHAnsi" w:hAnsiTheme="minorHAnsi"/>
                <w:lang w:val="el-GR"/>
              </w:rPr>
            </w:pPr>
            <w:r w:rsidRPr="0027659A">
              <w:rPr>
                <w:rFonts w:asciiTheme="minorHAnsi" w:hAnsiTheme="minorHAnsi"/>
                <w:lang w:val="el-GR"/>
              </w:rPr>
              <w:t>διαθέσιμο ως κοινό κτήμα</w:t>
            </w:r>
          </w:p>
        </w:tc>
        <w:tc>
          <w:tcPr>
            <w:tcW w:w="6429" w:type="dxa"/>
          </w:tcPr>
          <w:p w:rsidR="00794F0C" w:rsidRPr="0027659A" w:rsidRDefault="00021A16" w:rsidP="00622D8C">
            <w:pPr>
              <w:rPr>
                <w:rFonts w:asciiTheme="minorHAnsi" w:hAnsiTheme="minorHAnsi"/>
                <w:lang w:val="el-GR"/>
              </w:rPr>
            </w:pPr>
            <w:r w:rsidRPr="0027659A">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AB07A7" w:rsidTr="003E07B6">
        <w:tc>
          <w:tcPr>
            <w:tcW w:w="2093" w:type="dxa"/>
          </w:tcPr>
          <w:p w:rsidR="00794F0C" w:rsidRPr="0027659A" w:rsidRDefault="00021A16" w:rsidP="00622D8C">
            <w:pPr>
              <w:rPr>
                <w:rFonts w:asciiTheme="minorHAnsi" w:hAnsiTheme="minorHAnsi"/>
                <w:lang w:val="el-GR"/>
              </w:rPr>
            </w:pPr>
            <w:r w:rsidRPr="0027659A">
              <w:rPr>
                <w:rFonts w:asciiTheme="minorHAnsi" w:hAnsiTheme="minorHAnsi"/>
                <w:lang w:val="el-GR"/>
              </w:rPr>
              <w:t>χωρίς σήμανση</w:t>
            </w:r>
          </w:p>
        </w:tc>
        <w:tc>
          <w:tcPr>
            <w:tcW w:w="6429" w:type="dxa"/>
          </w:tcPr>
          <w:p w:rsidR="00794F0C" w:rsidRPr="0027659A" w:rsidRDefault="00021A16" w:rsidP="00622D8C">
            <w:pPr>
              <w:rPr>
                <w:rFonts w:asciiTheme="minorHAnsi" w:hAnsiTheme="minorHAnsi"/>
                <w:lang w:val="el-GR"/>
              </w:rPr>
            </w:pPr>
            <w:r w:rsidRPr="0027659A">
              <w:rPr>
                <w:rFonts w:asciiTheme="minorHAnsi" w:hAnsiTheme="minorHAnsi"/>
                <w:lang w:val="el-GR"/>
              </w:rPr>
              <w:t>Συνήθως δεν επιτρέπεται η επαναχρησιμοποίηση του έργου.</w:t>
            </w:r>
          </w:p>
        </w:tc>
      </w:tr>
    </w:tbl>
    <w:p w:rsidR="00794F0C" w:rsidRPr="0027659A" w:rsidRDefault="00794F0C" w:rsidP="00622D8C">
      <w:pPr>
        <w:rPr>
          <w:rFonts w:asciiTheme="minorHAnsi" w:hAnsiTheme="minorHAnsi"/>
          <w:lang w:val="el-GR"/>
        </w:rPr>
      </w:pPr>
    </w:p>
    <w:p w:rsidR="00021A16" w:rsidRPr="0027659A" w:rsidRDefault="00021A16" w:rsidP="00622D8C">
      <w:pPr>
        <w:rPr>
          <w:rFonts w:asciiTheme="minorHAnsi" w:eastAsia="Times New Roman" w:hAnsiTheme="minorHAnsi" w:cs="Times New Roman"/>
          <w:b/>
          <w:sz w:val="24"/>
          <w:szCs w:val="32"/>
          <w:lang w:val="el-GR"/>
        </w:rPr>
      </w:pPr>
    </w:p>
    <w:p w:rsidR="00622D8C" w:rsidRPr="0027659A" w:rsidRDefault="00622D8C" w:rsidP="00622D8C">
      <w:pPr>
        <w:rPr>
          <w:rFonts w:asciiTheme="minorHAnsi" w:eastAsia="Times New Roman" w:hAnsiTheme="minorHAnsi" w:cs="Times New Roman"/>
          <w:b/>
          <w:sz w:val="24"/>
          <w:szCs w:val="32"/>
          <w:lang w:val="el-GR"/>
        </w:rPr>
      </w:pPr>
      <w:r w:rsidRPr="0027659A">
        <w:rPr>
          <w:rFonts w:asciiTheme="minorHAnsi" w:eastAsia="Times New Roman" w:hAnsiTheme="minorHAnsi" w:cs="Times New Roman"/>
          <w:b/>
          <w:sz w:val="24"/>
          <w:szCs w:val="32"/>
          <w:lang w:val="el-GR"/>
        </w:rPr>
        <w:t>Διατήρηση Σημειωμάτων</w:t>
      </w:r>
    </w:p>
    <w:p w:rsidR="00622D8C" w:rsidRPr="0027659A" w:rsidRDefault="00622D8C" w:rsidP="00622D8C">
      <w:pPr>
        <w:pStyle w:val="a4"/>
        <w:numPr>
          <w:ilvl w:val="0"/>
          <w:numId w:val="1"/>
        </w:numPr>
        <w:rPr>
          <w:rFonts w:asciiTheme="minorHAnsi" w:hAnsiTheme="minorHAnsi"/>
          <w:lang w:val="el-GR"/>
        </w:rPr>
      </w:pPr>
      <w:r w:rsidRPr="0027659A">
        <w:rPr>
          <w:rFonts w:asciiTheme="minorHAnsi" w:hAnsiTheme="minorHAnsi"/>
          <w:lang w:val="el-GR"/>
        </w:rPr>
        <w:t>Οποιαδήποτε αναπαραγωγή ή διασκευή του υλικού θα πρέπει να συμπεριλαμβάνει:</w:t>
      </w:r>
    </w:p>
    <w:p w:rsidR="00622D8C" w:rsidRPr="0027659A" w:rsidRDefault="00A36113" w:rsidP="00622D8C">
      <w:pPr>
        <w:pStyle w:val="a4"/>
        <w:numPr>
          <w:ilvl w:val="0"/>
          <w:numId w:val="1"/>
        </w:numPr>
        <w:rPr>
          <w:rFonts w:asciiTheme="minorHAnsi" w:hAnsiTheme="minorHAnsi"/>
          <w:lang w:val="el-GR"/>
        </w:rPr>
      </w:pPr>
      <w:r w:rsidRPr="0027659A">
        <w:rPr>
          <w:rFonts w:asciiTheme="minorHAnsi" w:hAnsiTheme="minorHAnsi"/>
          <w:lang w:val="el-GR"/>
        </w:rPr>
        <w:t>Τ</w:t>
      </w:r>
      <w:r w:rsidR="00622D8C" w:rsidRPr="0027659A">
        <w:rPr>
          <w:rFonts w:asciiTheme="minorHAnsi" w:hAnsiTheme="minorHAnsi"/>
          <w:lang w:val="el-GR"/>
        </w:rPr>
        <w:t>ο Σημείωμα Αναφοράς</w:t>
      </w:r>
    </w:p>
    <w:p w:rsidR="00622D8C" w:rsidRPr="0027659A" w:rsidRDefault="00A36113" w:rsidP="00622D8C">
      <w:pPr>
        <w:pStyle w:val="a4"/>
        <w:numPr>
          <w:ilvl w:val="0"/>
          <w:numId w:val="1"/>
        </w:numPr>
        <w:rPr>
          <w:rFonts w:asciiTheme="minorHAnsi" w:hAnsiTheme="minorHAnsi"/>
          <w:lang w:val="el-GR"/>
        </w:rPr>
      </w:pPr>
      <w:r w:rsidRPr="0027659A">
        <w:rPr>
          <w:rFonts w:asciiTheme="minorHAnsi" w:hAnsiTheme="minorHAnsi"/>
          <w:lang w:val="el-GR"/>
        </w:rPr>
        <w:t>Τ</w:t>
      </w:r>
      <w:r w:rsidR="00622D8C" w:rsidRPr="0027659A">
        <w:rPr>
          <w:rFonts w:asciiTheme="minorHAnsi" w:hAnsiTheme="minorHAnsi"/>
          <w:lang w:val="el-GR"/>
        </w:rPr>
        <w:t>ο Σημείωμα Αδειοδότησης</w:t>
      </w:r>
    </w:p>
    <w:p w:rsidR="00622D8C" w:rsidRPr="0027659A" w:rsidRDefault="00A36113" w:rsidP="00622D8C">
      <w:pPr>
        <w:pStyle w:val="a4"/>
        <w:numPr>
          <w:ilvl w:val="0"/>
          <w:numId w:val="1"/>
        </w:numPr>
        <w:rPr>
          <w:rFonts w:asciiTheme="minorHAnsi" w:hAnsiTheme="minorHAnsi"/>
          <w:lang w:val="el-GR"/>
        </w:rPr>
      </w:pPr>
      <w:r w:rsidRPr="0027659A">
        <w:rPr>
          <w:rFonts w:asciiTheme="minorHAnsi" w:hAnsiTheme="minorHAnsi"/>
          <w:lang w:val="el-GR"/>
        </w:rPr>
        <w:t>Τ</w:t>
      </w:r>
      <w:r w:rsidR="00622D8C" w:rsidRPr="0027659A">
        <w:rPr>
          <w:rFonts w:asciiTheme="minorHAnsi" w:hAnsiTheme="minorHAnsi"/>
          <w:lang w:val="el-GR"/>
        </w:rPr>
        <w:t xml:space="preserve">η δήλωση Διατήρησης Σημειωμάτων </w:t>
      </w:r>
    </w:p>
    <w:p w:rsidR="00021A16" w:rsidRPr="0027659A" w:rsidRDefault="00A36113" w:rsidP="005260AB">
      <w:pPr>
        <w:pStyle w:val="a4"/>
        <w:numPr>
          <w:ilvl w:val="0"/>
          <w:numId w:val="1"/>
        </w:numPr>
        <w:rPr>
          <w:rFonts w:asciiTheme="minorHAnsi" w:hAnsiTheme="minorHAnsi"/>
          <w:lang w:val="el-GR"/>
        </w:rPr>
      </w:pPr>
      <w:r w:rsidRPr="0027659A">
        <w:rPr>
          <w:rFonts w:asciiTheme="minorHAnsi" w:hAnsiTheme="minorHAnsi"/>
          <w:lang w:val="el-GR"/>
        </w:rPr>
        <w:t>Τ</w:t>
      </w:r>
      <w:r w:rsidR="00622D8C" w:rsidRPr="0027659A">
        <w:rPr>
          <w:rFonts w:asciiTheme="minorHAnsi" w:hAnsiTheme="minorHAnsi"/>
          <w:lang w:val="el-GR"/>
        </w:rPr>
        <w:t>ο Σημείωμα Χρήσης Έργων Τρίτων (εφόσον υπάρχει)</w:t>
      </w:r>
      <w:r w:rsidRPr="0027659A">
        <w:rPr>
          <w:rFonts w:asciiTheme="minorHAnsi" w:hAnsiTheme="minorHAnsi"/>
          <w:lang w:val="el-GR"/>
        </w:rPr>
        <w:t xml:space="preserve"> </w:t>
      </w:r>
      <w:r w:rsidR="00622D8C" w:rsidRPr="0027659A">
        <w:rPr>
          <w:rFonts w:asciiTheme="minorHAnsi" w:hAnsiTheme="minorHAnsi"/>
          <w:lang w:val="el-GR"/>
        </w:rPr>
        <w:t>μαζί με τους συνοδευόμενους υπερσυνδέσμους.</w:t>
      </w:r>
    </w:p>
    <w:sectPr w:rsidR="00021A16" w:rsidRPr="0027659A" w:rsidSect="00E10403">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AB07A7">
          <w:rPr>
            <w:noProof/>
            <w:sz w:val="28"/>
            <w:szCs w:val="28"/>
          </w:rPr>
          <w:t>15</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2D3F11C7"/>
    <w:multiLevelType w:val="hybridMultilevel"/>
    <w:tmpl w:val="5E185CDA"/>
    <w:lvl w:ilvl="0" w:tplc="F42850D6">
      <w:start w:val="1"/>
      <w:numFmt w:val="decimal"/>
      <w:lvlText w:val="%1)"/>
      <w:lvlJc w:val="left"/>
      <w:pPr>
        <w:tabs>
          <w:tab w:val="num" w:pos="227"/>
        </w:tabs>
        <w:ind w:left="284" w:hanging="284"/>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805D27"/>
    <w:multiLevelType w:val="singleLevel"/>
    <w:tmpl w:val="C8782E5E"/>
    <w:lvl w:ilvl="0">
      <w:start w:val="1"/>
      <w:numFmt w:val="decimal"/>
      <w:lvlText w:val="%1."/>
      <w:legacy w:legacy="1" w:legacySpace="113" w:legacyIndent="340"/>
      <w:lvlJc w:val="left"/>
      <w:pPr>
        <w:ind w:left="340" w:hanging="340"/>
      </w:p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4">
    <w:nsid w:val="4DCF5477"/>
    <w:multiLevelType w:val="singleLevel"/>
    <w:tmpl w:val="3778777A"/>
    <w:lvl w:ilvl="0">
      <w:start w:val="1"/>
      <w:numFmt w:val="decimal"/>
      <w:lvlText w:val="%1."/>
      <w:legacy w:legacy="1" w:legacySpace="0" w:legacyIndent="283"/>
      <w:lvlJc w:val="left"/>
      <w:pPr>
        <w:ind w:left="283" w:hanging="283"/>
      </w:pPr>
    </w:lvl>
  </w:abstractNum>
  <w:abstractNum w:abstractNumId="2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4F3DA1"/>
    <w:multiLevelType w:val="singleLevel"/>
    <w:tmpl w:val="04F0DC50"/>
    <w:lvl w:ilvl="0">
      <w:start w:val="3"/>
      <w:numFmt w:val="decimal"/>
      <w:lvlText w:val="%1."/>
      <w:legacy w:legacy="1" w:legacySpace="113" w:legacyIndent="397"/>
      <w:lvlJc w:val="left"/>
      <w:pPr>
        <w:ind w:left="397" w:hanging="397"/>
      </w:pPr>
    </w:lvl>
  </w:abstractNum>
  <w:abstractNum w:abstractNumId="27">
    <w:nsid w:val="53813FD1"/>
    <w:multiLevelType w:val="singleLevel"/>
    <w:tmpl w:val="E0C47F44"/>
    <w:lvl w:ilvl="0">
      <w:start w:val="1"/>
      <w:numFmt w:val="decimal"/>
      <w:lvlText w:val="%1."/>
      <w:legacy w:legacy="1" w:legacySpace="113" w:legacyIndent="340"/>
      <w:lvlJc w:val="left"/>
      <w:pPr>
        <w:ind w:left="340" w:hanging="340"/>
      </w:pPr>
    </w:lvl>
  </w:abstractNum>
  <w:abstractNum w:abstractNumId="28">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61B47502"/>
    <w:multiLevelType w:val="singleLevel"/>
    <w:tmpl w:val="C8782E5E"/>
    <w:lvl w:ilvl="0">
      <w:start w:val="1"/>
      <w:numFmt w:val="decimal"/>
      <w:lvlText w:val="%1."/>
      <w:legacy w:legacy="1" w:legacySpace="113" w:legacyIndent="340"/>
      <w:lvlJc w:val="left"/>
      <w:pPr>
        <w:ind w:left="340" w:hanging="340"/>
      </w:pPr>
    </w:lvl>
  </w:abstractNum>
  <w:abstractNum w:abstractNumId="31">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2">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D3E3612"/>
    <w:multiLevelType w:val="singleLevel"/>
    <w:tmpl w:val="38068EB4"/>
    <w:lvl w:ilvl="0">
      <w:start w:val="1"/>
      <w:numFmt w:val="decimal"/>
      <w:lvlText w:val="%1."/>
      <w:legacy w:legacy="1" w:legacySpace="340" w:legacyIndent="567"/>
      <w:lvlJc w:val="left"/>
      <w:pPr>
        <w:ind w:left="567" w:hanging="567"/>
      </w:pPr>
    </w:lvl>
  </w:abstractNum>
  <w:abstractNum w:abstractNumId="34">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5021EEA"/>
    <w:multiLevelType w:val="singleLevel"/>
    <w:tmpl w:val="5B52CC6E"/>
    <w:lvl w:ilvl="0">
      <w:start w:val="1"/>
      <w:numFmt w:val="decimal"/>
      <w:lvlText w:val="%1)"/>
      <w:legacy w:legacy="1" w:legacySpace="113" w:legacyIndent="340"/>
      <w:lvlJc w:val="left"/>
      <w:pPr>
        <w:ind w:left="340" w:hanging="340"/>
      </w:pPr>
    </w:lvl>
  </w:abstractNum>
  <w:abstractNum w:abstractNumId="36">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7">
    <w:nsid w:val="7B1534BD"/>
    <w:multiLevelType w:val="singleLevel"/>
    <w:tmpl w:val="D7C8CB5A"/>
    <w:lvl w:ilvl="0">
      <w:start w:val="1"/>
      <w:numFmt w:val="decimal"/>
      <w:lvlText w:val="%1."/>
      <w:legacy w:legacy="1" w:legacySpace="113" w:legacyIndent="397"/>
      <w:lvlJc w:val="left"/>
      <w:pPr>
        <w:ind w:left="397" w:hanging="397"/>
      </w:pPr>
    </w:lvl>
  </w:abstractNum>
  <w:abstractNum w:abstractNumId="38">
    <w:nsid w:val="7CEF28B9"/>
    <w:multiLevelType w:val="singleLevel"/>
    <w:tmpl w:val="FA842124"/>
    <w:lvl w:ilvl="0">
      <w:start w:val="1"/>
      <w:numFmt w:val="decimal"/>
      <w:lvlText w:val="%1."/>
      <w:legacy w:legacy="1" w:legacySpace="0" w:legacyIndent="340"/>
      <w:lvlJc w:val="left"/>
      <w:pPr>
        <w:ind w:left="340" w:hanging="340"/>
      </w:pPr>
    </w:lvl>
  </w:abstractNum>
  <w:abstractNum w:abstractNumId="39">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19"/>
  </w:num>
  <w:num w:numId="2">
    <w:abstractNumId w:val="25"/>
  </w:num>
  <w:num w:numId="3">
    <w:abstractNumId w:val="17"/>
  </w:num>
  <w:num w:numId="4">
    <w:abstractNumId w:val="23"/>
  </w:num>
  <w:num w:numId="5">
    <w:abstractNumId w:val="21"/>
  </w:num>
  <w:num w:numId="6">
    <w:abstractNumId w:val="34"/>
  </w:num>
  <w:num w:numId="7">
    <w:abstractNumId w:val="29"/>
  </w:num>
  <w:num w:numId="8">
    <w:abstractNumId w:val="7"/>
  </w:num>
  <w:num w:numId="9">
    <w:abstractNumId w:val="2"/>
  </w:num>
  <w:num w:numId="10">
    <w:abstractNumId w:val="13"/>
  </w:num>
  <w:num w:numId="11">
    <w:abstractNumId w:val="28"/>
  </w:num>
  <w:num w:numId="12">
    <w:abstractNumId w:val="3"/>
  </w:num>
  <w:num w:numId="13">
    <w:abstractNumId w:val="1"/>
  </w:num>
  <w:num w:numId="14">
    <w:abstractNumId w:val="6"/>
  </w:num>
  <w:num w:numId="15">
    <w:abstractNumId w:val="22"/>
  </w:num>
  <w:num w:numId="16">
    <w:abstractNumId w:val="15"/>
  </w:num>
  <w:num w:numId="17">
    <w:abstractNumId w:val="9"/>
  </w:num>
  <w:num w:numId="18">
    <w:abstractNumId w:val="36"/>
  </w:num>
  <w:num w:numId="19">
    <w:abstractNumId w:val="11"/>
  </w:num>
  <w:num w:numId="20">
    <w:abstractNumId w:val="32"/>
  </w:num>
  <w:num w:numId="21">
    <w:abstractNumId w:val="24"/>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0"/>
  </w:num>
  <w:num w:numId="24">
    <w:abstractNumId w:val="14"/>
  </w:num>
  <w:num w:numId="25">
    <w:abstractNumId w:val="12"/>
  </w:num>
  <w:num w:numId="26">
    <w:abstractNumId w:val="30"/>
  </w:num>
  <w:num w:numId="27">
    <w:abstractNumId w:val="35"/>
  </w:num>
  <w:num w:numId="28">
    <w:abstractNumId w:val="4"/>
  </w:num>
  <w:num w:numId="29">
    <w:abstractNumId w:val="37"/>
  </w:num>
  <w:num w:numId="30">
    <w:abstractNumId w:val="31"/>
  </w:num>
  <w:num w:numId="31">
    <w:abstractNumId w:val="26"/>
  </w:num>
  <w:num w:numId="32">
    <w:abstractNumId w:val="10"/>
  </w:num>
  <w:num w:numId="33">
    <w:abstractNumId w:val="39"/>
  </w:num>
  <w:num w:numId="34">
    <w:abstractNumId w:val="38"/>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7"/>
  </w:num>
  <w:num w:numId="37">
    <w:abstractNumId w:val="33"/>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8"/>
  </w:num>
  <w:num w:numId="42">
    <w:abstractNumId w:val="8"/>
  </w:num>
  <w:num w:numId="43">
    <w:abstractNumId w:val="1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7659A"/>
    <w:rsid w:val="002962FE"/>
    <w:rsid w:val="002C12EC"/>
    <w:rsid w:val="00330C19"/>
    <w:rsid w:val="0037236C"/>
    <w:rsid w:val="003A5263"/>
    <w:rsid w:val="003E07B6"/>
    <w:rsid w:val="003E19A4"/>
    <w:rsid w:val="0040090D"/>
    <w:rsid w:val="00404494"/>
    <w:rsid w:val="00412BD3"/>
    <w:rsid w:val="00443DC2"/>
    <w:rsid w:val="004616B2"/>
    <w:rsid w:val="00492406"/>
    <w:rsid w:val="004B683B"/>
    <w:rsid w:val="004D22C5"/>
    <w:rsid w:val="004F6F1A"/>
    <w:rsid w:val="0051708A"/>
    <w:rsid w:val="00524A80"/>
    <w:rsid w:val="005260AB"/>
    <w:rsid w:val="00561F7D"/>
    <w:rsid w:val="00585195"/>
    <w:rsid w:val="0059100E"/>
    <w:rsid w:val="005A4EC8"/>
    <w:rsid w:val="00610FD2"/>
    <w:rsid w:val="00620220"/>
    <w:rsid w:val="00622D8C"/>
    <w:rsid w:val="006244CF"/>
    <w:rsid w:val="00631ED6"/>
    <w:rsid w:val="006440D1"/>
    <w:rsid w:val="0066673F"/>
    <w:rsid w:val="00670635"/>
    <w:rsid w:val="00670806"/>
    <w:rsid w:val="00681616"/>
    <w:rsid w:val="006A77FC"/>
    <w:rsid w:val="006B1DB3"/>
    <w:rsid w:val="006B5BB0"/>
    <w:rsid w:val="006C74D6"/>
    <w:rsid w:val="006F2B13"/>
    <w:rsid w:val="00717CB3"/>
    <w:rsid w:val="00765CFA"/>
    <w:rsid w:val="00771088"/>
    <w:rsid w:val="00794F0C"/>
    <w:rsid w:val="00796961"/>
    <w:rsid w:val="00797D0C"/>
    <w:rsid w:val="007A718D"/>
    <w:rsid w:val="007C14DB"/>
    <w:rsid w:val="00801848"/>
    <w:rsid w:val="00813B7B"/>
    <w:rsid w:val="00831DD5"/>
    <w:rsid w:val="00877473"/>
    <w:rsid w:val="00881567"/>
    <w:rsid w:val="00890B02"/>
    <w:rsid w:val="0089231A"/>
    <w:rsid w:val="00892742"/>
    <w:rsid w:val="0089557D"/>
    <w:rsid w:val="008B711F"/>
    <w:rsid w:val="008C0A18"/>
    <w:rsid w:val="008C42E2"/>
    <w:rsid w:val="008D57A5"/>
    <w:rsid w:val="008E11E4"/>
    <w:rsid w:val="00910930"/>
    <w:rsid w:val="009146EA"/>
    <w:rsid w:val="00924347"/>
    <w:rsid w:val="00952845"/>
    <w:rsid w:val="00976633"/>
    <w:rsid w:val="00983C0D"/>
    <w:rsid w:val="009A5D62"/>
    <w:rsid w:val="009D1D2E"/>
    <w:rsid w:val="009D2669"/>
    <w:rsid w:val="009F0E5C"/>
    <w:rsid w:val="00A07F4D"/>
    <w:rsid w:val="00A123F0"/>
    <w:rsid w:val="00A26A14"/>
    <w:rsid w:val="00A36113"/>
    <w:rsid w:val="00A96B59"/>
    <w:rsid w:val="00A97906"/>
    <w:rsid w:val="00AB07A7"/>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75A5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C432A"/>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f0">
    <w:name w:val="Κείμενο"/>
    <w:basedOn w:val="a"/>
    <w:rsid w:val="0027659A"/>
    <w:pPr>
      <w:spacing w:before="120" w:after="0" w:line="240" w:lineRule="auto"/>
      <w:jc w:val="both"/>
    </w:pPr>
    <w:rPr>
      <w:rFonts w:eastAsia="Times New Roman" w:cs="Times New Roman"/>
      <w:szCs w:val="20"/>
      <w:lang w:eastAsia="el-GR" w:bidi="ar-SA"/>
    </w:rPr>
  </w:style>
  <w:style w:type="paragraph" w:styleId="af1">
    <w:name w:val="Body Text"/>
    <w:basedOn w:val="a"/>
    <w:link w:val="Char4"/>
    <w:uiPriority w:val="99"/>
    <w:unhideWhenUsed/>
    <w:rsid w:val="0027659A"/>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1"/>
    <w:uiPriority w:val="99"/>
    <w:rsid w:val="0027659A"/>
    <w:rPr>
      <w:rFonts w:ascii="Times New Roman" w:eastAsia="Times New Roman" w:hAnsi="Times New Roman" w:cs="Times New Roman"/>
      <w:sz w:val="20"/>
      <w:szCs w:val="20"/>
      <w:lang w:val="el-GR" w:eastAsia="el-GR"/>
    </w:rPr>
  </w:style>
  <w:style w:type="character" w:customStyle="1" w:styleId="af2">
    <w:name w:val="Σώμα κειμένου_"/>
    <w:link w:val="11"/>
    <w:rsid w:val="0027659A"/>
    <w:rPr>
      <w:rFonts w:ascii="Verdana" w:eastAsia="Verdana" w:hAnsi="Verdana" w:cs="Verdana"/>
      <w:shd w:val="clear" w:color="auto" w:fill="FFFFFF"/>
    </w:rPr>
  </w:style>
  <w:style w:type="paragraph" w:customStyle="1" w:styleId="11">
    <w:name w:val="Σώμα κειμένου1"/>
    <w:basedOn w:val="a"/>
    <w:link w:val="af2"/>
    <w:rsid w:val="0027659A"/>
    <w:pPr>
      <w:shd w:val="clear" w:color="auto" w:fill="FFFFFF"/>
      <w:spacing w:before="360" w:after="780" w:line="398" w:lineRule="exact"/>
      <w:jc w:val="both"/>
    </w:pPr>
    <w:rPr>
      <w:rFonts w:ascii="Verdana" w:eastAsia="Verdana" w:hAnsi="Verdana" w:cs="Verdana"/>
      <w:lang w:bidi="ar-SA"/>
    </w:rPr>
  </w:style>
  <w:style w:type="paragraph" w:customStyle="1" w:styleId="yiv386544193msolistparagraph">
    <w:name w:val="yiv386544193msolistparagraph"/>
    <w:basedOn w:val="a"/>
    <w:rsid w:val="0027659A"/>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3"/>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f0">
    <w:name w:val="Κείμενο"/>
    <w:basedOn w:val="a"/>
    <w:rsid w:val="0027659A"/>
    <w:pPr>
      <w:spacing w:before="120" w:after="0" w:line="240" w:lineRule="auto"/>
      <w:jc w:val="both"/>
    </w:pPr>
    <w:rPr>
      <w:rFonts w:eastAsia="Times New Roman" w:cs="Times New Roman"/>
      <w:szCs w:val="20"/>
      <w:lang w:eastAsia="el-GR" w:bidi="ar-SA"/>
    </w:rPr>
  </w:style>
  <w:style w:type="paragraph" w:styleId="af1">
    <w:name w:val="Body Text"/>
    <w:basedOn w:val="a"/>
    <w:link w:val="Char4"/>
    <w:uiPriority w:val="99"/>
    <w:unhideWhenUsed/>
    <w:rsid w:val="0027659A"/>
    <w:pPr>
      <w:spacing w:after="120" w:line="240" w:lineRule="auto"/>
    </w:pPr>
    <w:rPr>
      <w:rFonts w:ascii="Times New Roman" w:eastAsia="Times New Roman" w:hAnsi="Times New Roman" w:cs="Times New Roman"/>
      <w:sz w:val="20"/>
      <w:szCs w:val="20"/>
      <w:lang w:val="el-GR" w:eastAsia="el-GR" w:bidi="ar-SA"/>
    </w:rPr>
  </w:style>
  <w:style w:type="character" w:customStyle="1" w:styleId="Char4">
    <w:name w:val="Σώμα κειμένου Char"/>
    <w:basedOn w:val="a0"/>
    <w:link w:val="af1"/>
    <w:uiPriority w:val="99"/>
    <w:rsid w:val="0027659A"/>
    <w:rPr>
      <w:rFonts w:ascii="Times New Roman" w:eastAsia="Times New Roman" w:hAnsi="Times New Roman" w:cs="Times New Roman"/>
      <w:sz w:val="20"/>
      <w:szCs w:val="20"/>
      <w:lang w:val="el-GR" w:eastAsia="el-GR"/>
    </w:rPr>
  </w:style>
  <w:style w:type="character" w:customStyle="1" w:styleId="af2">
    <w:name w:val="Σώμα κειμένου_"/>
    <w:link w:val="11"/>
    <w:rsid w:val="0027659A"/>
    <w:rPr>
      <w:rFonts w:ascii="Verdana" w:eastAsia="Verdana" w:hAnsi="Verdana" w:cs="Verdana"/>
      <w:shd w:val="clear" w:color="auto" w:fill="FFFFFF"/>
    </w:rPr>
  </w:style>
  <w:style w:type="paragraph" w:customStyle="1" w:styleId="11">
    <w:name w:val="Σώμα κειμένου1"/>
    <w:basedOn w:val="a"/>
    <w:link w:val="af2"/>
    <w:rsid w:val="0027659A"/>
    <w:pPr>
      <w:shd w:val="clear" w:color="auto" w:fill="FFFFFF"/>
      <w:spacing w:before="360" w:after="780" w:line="398" w:lineRule="exact"/>
      <w:jc w:val="both"/>
    </w:pPr>
    <w:rPr>
      <w:rFonts w:ascii="Verdana" w:eastAsia="Verdana" w:hAnsi="Verdana" w:cs="Verdana"/>
      <w:lang w:bidi="ar-SA"/>
    </w:rPr>
  </w:style>
  <w:style w:type="paragraph" w:customStyle="1" w:styleId="yiv386544193msolistparagraph">
    <w:name w:val="yiv386544193msolistparagraph"/>
    <w:basedOn w:val="a"/>
    <w:rsid w:val="0027659A"/>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E8F0-7216-4E98-B256-315E8B23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3178</Words>
  <Characters>17166</Characters>
  <Application>Microsoft Office Word</Application>
  <DocSecurity>0</DocSecurity>
  <Lines>143</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fkaram2</cp:lastModifiedBy>
  <cp:revision>7</cp:revision>
  <dcterms:created xsi:type="dcterms:W3CDTF">2015-07-27T08:03:00Z</dcterms:created>
  <dcterms:modified xsi:type="dcterms:W3CDTF">2015-12-14T12:52:00Z</dcterms:modified>
</cp:coreProperties>
</file>