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622D8C" w:rsidRDefault="00555CCF" w:rsidP="00B3399D">
      <w:pPr>
        <w:pStyle w:val="a3"/>
        <w:rPr>
          <w:rFonts w:asciiTheme="minorHAnsi" w:hAnsiTheme="minorHAnsi" w:cs="Arial"/>
          <w:lang w:val="el-GR"/>
        </w:rPr>
      </w:pPr>
      <w:r>
        <w:rPr>
          <w:rFonts w:asciiTheme="minorHAnsi" w:hAnsiTheme="minorHAnsi" w:cs="Arial"/>
          <w:lang w:val="el-GR"/>
        </w:rPr>
        <w:t>Νέες Τεχνολογίες Εκτύπωσης</w:t>
      </w:r>
    </w:p>
    <w:p w:rsidR="00B3399D" w:rsidRPr="00622D8C"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311629">
        <w:rPr>
          <w:rFonts w:asciiTheme="minorHAnsi" w:hAnsiTheme="minorHAnsi" w:cs="Arial"/>
          <w:b/>
          <w:bCs/>
          <w:sz w:val="24"/>
          <w:szCs w:val="24"/>
          <w:lang w:val="el-GR"/>
        </w:rPr>
        <w:t>1</w:t>
      </w:r>
      <w:r w:rsidRPr="00622D8C">
        <w:rPr>
          <w:rFonts w:asciiTheme="minorHAnsi" w:hAnsiTheme="minorHAnsi" w:cs="Arial"/>
          <w:b/>
          <w:bCs/>
          <w:sz w:val="24"/>
          <w:szCs w:val="24"/>
          <w:lang w:val="el-GR"/>
        </w:rPr>
        <w:t xml:space="preserve">: </w:t>
      </w:r>
      <w:r w:rsidR="00311629" w:rsidRPr="00311629">
        <w:rPr>
          <w:rFonts w:asciiTheme="minorHAnsi" w:hAnsiTheme="minorHAnsi" w:cs="Arial"/>
          <w:b/>
          <w:bCs/>
          <w:sz w:val="24"/>
          <w:szCs w:val="24"/>
          <w:lang w:val="el-GR"/>
        </w:rPr>
        <w:t>Εισαγωγή στην επικοινωνία</w:t>
      </w:r>
    </w:p>
    <w:p w:rsidR="00555CCF" w:rsidRPr="00555CCF" w:rsidRDefault="00555CCF" w:rsidP="00555CCF">
      <w:pPr>
        <w:pBdr>
          <w:bottom w:val="single" w:sz="24" w:space="1" w:color="auto"/>
        </w:pBdr>
        <w:rPr>
          <w:rFonts w:asciiTheme="minorHAnsi" w:hAnsiTheme="minorHAnsi" w:cs="Arial"/>
          <w:bCs/>
          <w:sz w:val="24"/>
          <w:szCs w:val="24"/>
          <w:lang w:val="el-GR"/>
        </w:rPr>
      </w:pPr>
      <w:r w:rsidRPr="00555CCF">
        <w:rPr>
          <w:rFonts w:asciiTheme="minorHAnsi" w:hAnsiTheme="minorHAnsi" w:cs="Arial"/>
          <w:bCs/>
          <w:sz w:val="24"/>
          <w:szCs w:val="24"/>
          <w:lang w:val="el-GR"/>
        </w:rPr>
        <w:t xml:space="preserve">Σπυρίδων Νομικός, </w:t>
      </w:r>
      <w:proofErr w:type="spellStart"/>
      <w:r w:rsidRPr="00555CCF">
        <w:rPr>
          <w:rFonts w:asciiTheme="minorHAnsi" w:hAnsiTheme="minorHAnsi" w:cs="Arial"/>
          <w:bCs/>
          <w:sz w:val="24"/>
          <w:szCs w:val="24"/>
          <w:lang w:val="el-GR"/>
        </w:rPr>
        <w:t>PhD</w:t>
      </w:r>
      <w:proofErr w:type="spellEnd"/>
    </w:p>
    <w:p w:rsidR="00555CCF" w:rsidRPr="00555CCF" w:rsidRDefault="00555CCF" w:rsidP="00555CCF">
      <w:pPr>
        <w:pBdr>
          <w:bottom w:val="single" w:sz="24" w:space="1" w:color="auto"/>
        </w:pBdr>
        <w:rPr>
          <w:rFonts w:asciiTheme="minorHAnsi" w:hAnsiTheme="minorHAnsi" w:cs="Arial"/>
          <w:bCs/>
          <w:sz w:val="24"/>
          <w:szCs w:val="24"/>
          <w:lang w:val="el-GR"/>
        </w:rPr>
      </w:pPr>
      <w:r w:rsidRPr="00555CCF">
        <w:rPr>
          <w:rFonts w:asciiTheme="minorHAnsi" w:hAnsiTheme="minorHAnsi" w:cs="Arial"/>
          <w:bCs/>
          <w:sz w:val="24"/>
          <w:szCs w:val="24"/>
          <w:lang w:val="el-GR"/>
        </w:rPr>
        <w:t>Τμήμα Γραφιστικής</w:t>
      </w:r>
    </w:p>
    <w:p w:rsidR="00B3399D" w:rsidRPr="00622D8C" w:rsidRDefault="00555CCF" w:rsidP="00555CCF">
      <w:pPr>
        <w:pBdr>
          <w:bottom w:val="single" w:sz="24" w:space="1" w:color="auto"/>
        </w:pBdr>
        <w:rPr>
          <w:rFonts w:asciiTheme="minorHAnsi" w:hAnsiTheme="minorHAnsi" w:cs="Arial"/>
          <w:lang w:val="el-GR"/>
        </w:rPr>
      </w:pPr>
      <w:r w:rsidRPr="00555CCF">
        <w:rPr>
          <w:rFonts w:asciiTheme="minorHAnsi" w:hAnsiTheme="minorHAnsi" w:cs="Arial"/>
          <w:bCs/>
          <w:sz w:val="24"/>
          <w:szCs w:val="24"/>
          <w:lang w:val="el-GR"/>
        </w:rPr>
        <w:t>Κατεύθυνση Τεχνολογίας Γραφικών Τεχνών</w:t>
      </w: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8C1FE2"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1777B64" wp14:editId="7FC57E9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56959FAC" wp14:editId="451B7468">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bookmarkStart w:id="0" w:name="_Toc430269410" w:displacedByCustomXml="next"/>
    <w:sdt>
      <w:sdtPr>
        <w:rPr>
          <w:rFonts w:eastAsiaTheme="minorEastAsia" w:cstheme="minorBidi"/>
          <w:b w:val="0"/>
          <w:bCs w:val="0"/>
          <w:sz w:val="22"/>
          <w:szCs w:val="22"/>
          <w:lang w:val="el-GR"/>
        </w:rPr>
        <w:id w:val="-1606413498"/>
        <w:docPartObj>
          <w:docPartGallery w:val="Table of Contents"/>
          <w:docPartUnique/>
        </w:docPartObj>
      </w:sdtPr>
      <w:sdtEndPr>
        <w:rPr>
          <w:lang w:val="en-US"/>
        </w:rPr>
      </w:sdtEndPr>
      <w:sdtContent>
        <w:p w:rsidR="00C73446" w:rsidRDefault="00C73446" w:rsidP="00C73446">
          <w:pPr>
            <w:pStyle w:val="a5"/>
            <w:numPr>
              <w:ilvl w:val="0"/>
              <w:numId w:val="0"/>
            </w:numPr>
            <w:ind w:left="360" w:hanging="360"/>
          </w:pPr>
          <w:r>
            <w:rPr>
              <w:lang w:val="el-GR"/>
            </w:rPr>
            <w:t>Περιεχόμ</w:t>
          </w:r>
          <w:bookmarkStart w:id="1" w:name="_GoBack"/>
          <w:bookmarkEnd w:id="1"/>
          <w:r>
            <w:rPr>
              <w:lang w:val="el-GR"/>
            </w:rPr>
            <w:t>ενα</w:t>
          </w:r>
        </w:p>
        <w:p w:rsidR="008C1FE2" w:rsidRDefault="00C73446">
          <w:pPr>
            <w:pStyle w:val="10"/>
            <w:tabs>
              <w:tab w:val="left" w:pos="480"/>
              <w:tab w:val="right" w:leader="dot" w:pos="8296"/>
            </w:tabs>
            <w:rPr>
              <w:rFonts w:asciiTheme="minorHAnsi" w:hAnsiTheme="minorHAnsi"/>
              <w:noProof/>
              <w:lang w:val="el-GR" w:eastAsia="el-GR" w:bidi="ar-SA"/>
            </w:rPr>
          </w:pPr>
          <w:r>
            <w:fldChar w:fldCharType="begin"/>
          </w:r>
          <w:r>
            <w:instrText xml:space="preserve"> TOC \o "1-3" \h \z \u </w:instrText>
          </w:r>
          <w:r>
            <w:fldChar w:fldCharType="separate"/>
          </w:r>
          <w:hyperlink w:anchor="_Toc430603994" w:history="1">
            <w:r w:rsidR="008C1FE2" w:rsidRPr="001762BF">
              <w:rPr>
                <w:rStyle w:val="-"/>
                <w:noProof/>
              </w:rPr>
              <w:t>1.</w:t>
            </w:r>
            <w:r w:rsidR="008C1FE2">
              <w:rPr>
                <w:rFonts w:asciiTheme="minorHAnsi" w:hAnsiTheme="minorHAnsi"/>
                <w:noProof/>
                <w:lang w:val="el-GR" w:eastAsia="el-GR" w:bidi="ar-SA"/>
              </w:rPr>
              <w:tab/>
            </w:r>
            <w:r w:rsidR="008C1FE2" w:rsidRPr="001762BF">
              <w:rPr>
                <w:rStyle w:val="-"/>
                <w:noProof/>
              </w:rPr>
              <w:t>Εισαγωγή</w:t>
            </w:r>
            <w:r w:rsidR="008C1FE2">
              <w:rPr>
                <w:noProof/>
                <w:webHidden/>
              </w:rPr>
              <w:tab/>
            </w:r>
            <w:r w:rsidR="008C1FE2">
              <w:rPr>
                <w:noProof/>
                <w:webHidden/>
              </w:rPr>
              <w:fldChar w:fldCharType="begin"/>
            </w:r>
            <w:r w:rsidR="008C1FE2">
              <w:rPr>
                <w:noProof/>
                <w:webHidden/>
              </w:rPr>
              <w:instrText xml:space="preserve"> PAGEREF _Toc430603994 \h </w:instrText>
            </w:r>
            <w:r w:rsidR="008C1FE2">
              <w:rPr>
                <w:noProof/>
                <w:webHidden/>
              </w:rPr>
            </w:r>
            <w:r w:rsidR="008C1FE2">
              <w:rPr>
                <w:noProof/>
                <w:webHidden/>
              </w:rPr>
              <w:fldChar w:fldCharType="separate"/>
            </w:r>
            <w:r w:rsidR="008C1FE2">
              <w:rPr>
                <w:noProof/>
                <w:webHidden/>
              </w:rPr>
              <w:t>2</w:t>
            </w:r>
            <w:r w:rsidR="008C1FE2">
              <w:rPr>
                <w:noProof/>
                <w:webHidden/>
              </w:rPr>
              <w:fldChar w:fldCharType="end"/>
            </w:r>
          </w:hyperlink>
        </w:p>
        <w:p w:rsidR="008C1FE2" w:rsidRDefault="008C1FE2">
          <w:pPr>
            <w:pStyle w:val="10"/>
            <w:tabs>
              <w:tab w:val="left" w:pos="480"/>
              <w:tab w:val="right" w:leader="dot" w:pos="8296"/>
            </w:tabs>
            <w:rPr>
              <w:rFonts w:asciiTheme="minorHAnsi" w:hAnsiTheme="minorHAnsi"/>
              <w:noProof/>
              <w:lang w:val="el-GR" w:eastAsia="el-GR" w:bidi="ar-SA"/>
            </w:rPr>
          </w:pPr>
          <w:hyperlink w:anchor="_Toc430603995" w:history="1">
            <w:r w:rsidRPr="001762BF">
              <w:rPr>
                <w:rStyle w:val="-"/>
                <w:noProof/>
              </w:rPr>
              <w:t>2.</w:t>
            </w:r>
            <w:r>
              <w:rPr>
                <w:rFonts w:asciiTheme="minorHAnsi" w:hAnsiTheme="minorHAnsi"/>
                <w:noProof/>
                <w:lang w:val="el-GR" w:eastAsia="el-GR" w:bidi="ar-SA"/>
              </w:rPr>
              <w:tab/>
            </w:r>
            <w:r w:rsidRPr="001762BF">
              <w:rPr>
                <w:rStyle w:val="-"/>
                <w:noProof/>
              </w:rPr>
              <w:t>Γραφική Στατική Πληροφορία</w:t>
            </w:r>
            <w:r>
              <w:rPr>
                <w:noProof/>
                <w:webHidden/>
              </w:rPr>
              <w:tab/>
            </w:r>
            <w:r>
              <w:rPr>
                <w:noProof/>
                <w:webHidden/>
              </w:rPr>
              <w:fldChar w:fldCharType="begin"/>
            </w:r>
            <w:r>
              <w:rPr>
                <w:noProof/>
                <w:webHidden/>
              </w:rPr>
              <w:instrText xml:space="preserve"> PAGEREF _Toc430603995 \h </w:instrText>
            </w:r>
            <w:r>
              <w:rPr>
                <w:noProof/>
                <w:webHidden/>
              </w:rPr>
            </w:r>
            <w:r>
              <w:rPr>
                <w:noProof/>
                <w:webHidden/>
              </w:rPr>
              <w:fldChar w:fldCharType="separate"/>
            </w:r>
            <w:r>
              <w:rPr>
                <w:noProof/>
                <w:webHidden/>
              </w:rPr>
              <w:t>4</w:t>
            </w:r>
            <w:r>
              <w:rPr>
                <w:noProof/>
                <w:webHidden/>
              </w:rPr>
              <w:fldChar w:fldCharType="end"/>
            </w:r>
          </w:hyperlink>
        </w:p>
        <w:p w:rsidR="008C1FE2" w:rsidRDefault="008C1FE2">
          <w:pPr>
            <w:pStyle w:val="20"/>
            <w:tabs>
              <w:tab w:val="right" w:leader="dot" w:pos="8296"/>
            </w:tabs>
            <w:rPr>
              <w:rFonts w:asciiTheme="minorHAnsi" w:hAnsiTheme="minorHAnsi"/>
              <w:noProof/>
              <w:lang w:val="el-GR" w:eastAsia="el-GR" w:bidi="ar-SA"/>
            </w:rPr>
          </w:pPr>
          <w:hyperlink w:anchor="_Toc430603996" w:history="1">
            <w:r w:rsidRPr="001762BF">
              <w:rPr>
                <w:rStyle w:val="-"/>
                <w:noProof/>
              </w:rPr>
              <w:t>Μέσο (προϊόν) έντυπο της επικοινωνίας</w:t>
            </w:r>
            <w:r>
              <w:rPr>
                <w:noProof/>
                <w:webHidden/>
              </w:rPr>
              <w:tab/>
            </w:r>
            <w:r>
              <w:rPr>
                <w:noProof/>
                <w:webHidden/>
              </w:rPr>
              <w:fldChar w:fldCharType="begin"/>
            </w:r>
            <w:r>
              <w:rPr>
                <w:noProof/>
                <w:webHidden/>
              </w:rPr>
              <w:instrText xml:space="preserve"> PAGEREF _Toc430603996 \h </w:instrText>
            </w:r>
            <w:r>
              <w:rPr>
                <w:noProof/>
                <w:webHidden/>
              </w:rPr>
            </w:r>
            <w:r>
              <w:rPr>
                <w:noProof/>
                <w:webHidden/>
              </w:rPr>
              <w:fldChar w:fldCharType="separate"/>
            </w:r>
            <w:r>
              <w:rPr>
                <w:noProof/>
                <w:webHidden/>
              </w:rPr>
              <w:t>4</w:t>
            </w:r>
            <w:r>
              <w:rPr>
                <w:noProof/>
                <w:webHidden/>
              </w:rPr>
              <w:fldChar w:fldCharType="end"/>
            </w:r>
          </w:hyperlink>
        </w:p>
        <w:p w:rsidR="008C1FE2" w:rsidRDefault="008C1FE2">
          <w:pPr>
            <w:pStyle w:val="10"/>
            <w:tabs>
              <w:tab w:val="left" w:pos="480"/>
              <w:tab w:val="right" w:leader="dot" w:pos="8296"/>
            </w:tabs>
            <w:rPr>
              <w:rFonts w:asciiTheme="minorHAnsi" w:hAnsiTheme="minorHAnsi"/>
              <w:noProof/>
              <w:lang w:val="el-GR" w:eastAsia="el-GR" w:bidi="ar-SA"/>
            </w:rPr>
          </w:pPr>
          <w:hyperlink w:anchor="_Toc430603997" w:history="1">
            <w:r w:rsidRPr="001762BF">
              <w:rPr>
                <w:rStyle w:val="-"/>
                <w:noProof/>
              </w:rPr>
              <w:t>3.</w:t>
            </w:r>
            <w:r>
              <w:rPr>
                <w:rFonts w:asciiTheme="minorHAnsi" w:hAnsiTheme="minorHAnsi"/>
                <w:noProof/>
                <w:lang w:val="el-GR" w:eastAsia="el-GR" w:bidi="ar-SA"/>
              </w:rPr>
              <w:tab/>
            </w:r>
            <w:r w:rsidRPr="001762BF">
              <w:rPr>
                <w:rStyle w:val="-"/>
                <w:noProof/>
              </w:rPr>
              <w:t>Γραφική Δυναμική Πληροφορία</w:t>
            </w:r>
            <w:r>
              <w:rPr>
                <w:noProof/>
                <w:webHidden/>
              </w:rPr>
              <w:tab/>
            </w:r>
            <w:r>
              <w:rPr>
                <w:noProof/>
                <w:webHidden/>
              </w:rPr>
              <w:fldChar w:fldCharType="begin"/>
            </w:r>
            <w:r>
              <w:rPr>
                <w:noProof/>
                <w:webHidden/>
              </w:rPr>
              <w:instrText xml:space="preserve"> PAGEREF _Toc430603997 \h </w:instrText>
            </w:r>
            <w:r>
              <w:rPr>
                <w:noProof/>
                <w:webHidden/>
              </w:rPr>
            </w:r>
            <w:r>
              <w:rPr>
                <w:noProof/>
                <w:webHidden/>
              </w:rPr>
              <w:fldChar w:fldCharType="separate"/>
            </w:r>
            <w:r>
              <w:rPr>
                <w:noProof/>
                <w:webHidden/>
              </w:rPr>
              <w:t>4</w:t>
            </w:r>
            <w:r>
              <w:rPr>
                <w:noProof/>
                <w:webHidden/>
              </w:rPr>
              <w:fldChar w:fldCharType="end"/>
            </w:r>
          </w:hyperlink>
        </w:p>
        <w:p w:rsidR="008C1FE2" w:rsidRDefault="008C1FE2">
          <w:pPr>
            <w:pStyle w:val="20"/>
            <w:tabs>
              <w:tab w:val="right" w:leader="dot" w:pos="8296"/>
            </w:tabs>
            <w:rPr>
              <w:rFonts w:asciiTheme="minorHAnsi" w:hAnsiTheme="minorHAnsi"/>
              <w:noProof/>
              <w:lang w:val="el-GR" w:eastAsia="el-GR" w:bidi="ar-SA"/>
            </w:rPr>
          </w:pPr>
          <w:hyperlink w:anchor="_Toc430603998" w:history="1">
            <w:r w:rsidRPr="001762BF">
              <w:rPr>
                <w:rStyle w:val="-"/>
                <w:noProof/>
              </w:rPr>
              <w:t>Ορισμός εντύπου δυναμικής πληροφορίας</w:t>
            </w:r>
            <w:r>
              <w:rPr>
                <w:noProof/>
                <w:webHidden/>
              </w:rPr>
              <w:tab/>
            </w:r>
            <w:r>
              <w:rPr>
                <w:noProof/>
                <w:webHidden/>
              </w:rPr>
              <w:fldChar w:fldCharType="begin"/>
            </w:r>
            <w:r>
              <w:rPr>
                <w:noProof/>
                <w:webHidden/>
              </w:rPr>
              <w:instrText xml:space="preserve"> PAGEREF _Toc430603998 \h </w:instrText>
            </w:r>
            <w:r>
              <w:rPr>
                <w:noProof/>
                <w:webHidden/>
              </w:rPr>
            </w:r>
            <w:r>
              <w:rPr>
                <w:noProof/>
                <w:webHidden/>
              </w:rPr>
              <w:fldChar w:fldCharType="separate"/>
            </w:r>
            <w:r>
              <w:rPr>
                <w:noProof/>
                <w:webHidden/>
              </w:rPr>
              <w:t>4</w:t>
            </w:r>
            <w:r>
              <w:rPr>
                <w:noProof/>
                <w:webHidden/>
              </w:rPr>
              <w:fldChar w:fldCharType="end"/>
            </w:r>
          </w:hyperlink>
        </w:p>
        <w:p w:rsidR="008C1FE2" w:rsidRDefault="008C1FE2">
          <w:pPr>
            <w:pStyle w:val="10"/>
            <w:tabs>
              <w:tab w:val="left" w:pos="480"/>
              <w:tab w:val="right" w:leader="dot" w:pos="8296"/>
            </w:tabs>
            <w:rPr>
              <w:rFonts w:asciiTheme="minorHAnsi" w:hAnsiTheme="minorHAnsi"/>
              <w:noProof/>
              <w:lang w:val="el-GR" w:eastAsia="el-GR" w:bidi="ar-SA"/>
            </w:rPr>
          </w:pPr>
          <w:hyperlink w:anchor="_Toc430603999" w:history="1">
            <w:r w:rsidRPr="001762BF">
              <w:rPr>
                <w:rStyle w:val="-"/>
                <w:noProof/>
              </w:rPr>
              <w:t>4.</w:t>
            </w:r>
            <w:r>
              <w:rPr>
                <w:rFonts w:asciiTheme="minorHAnsi" w:hAnsiTheme="minorHAnsi"/>
                <w:noProof/>
                <w:lang w:val="el-GR" w:eastAsia="el-GR" w:bidi="ar-SA"/>
              </w:rPr>
              <w:tab/>
            </w:r>
            <w:r w:rsidRPr="001762BF">
              <w:rPr>
                <w:rStyle w:val="-"/>
                <w:noProof/>
              </w:rPr>
              <w:t>Μέσο και Αισθήσεις</w:t>
            </w:r>
            <w:r>
              <w:rPr>
                <w:noProof/>
                <w:webHidden/>
              </w:rPr>
              <w:tab/>
            </w:r>
            <w:r>
              <w:rPr>
                <w:noProof/>
                <w:webHidden/>
              </w:rPr>
              <w:fldChar w:fldCharType="begin"/>
            </w:r>
            <w:r>
              <w:rPr>
                <w:noProof/>
                <w:webHidden/>
              </w:rPr>
              <w:instrText xml:space="preserve"> PAGEREF _Toc430603999 \h </w:instrText>
            </w:r>
            <w:r>
              <w:rPr>
                <w:noProof/>
                <w:webHidden/>
              </w:rPr>
            </w:r>
            <w:r>
              <w:rPr>
                <w:noProof/>
                <w:webHidden/>
              </w:rPr>
              <w:fldChar w:fldCharType="separate"/>
            </w:r>
            <w:r>
              <w:rPr>
                <w:noProof/>
                <w:webHidden/>
              </w:rPr>
              <w:t>4</w:t>
            </w:r>
            <w:r>
              <w:rPr>
                <w:noProof/>
                <w:webHidden/>
              </w:rPr>
              <w:fldChar w:fldCharType="end"/>
            </w:r>
          </w:hyperlink>
        </w:p>
        <w:p w:rsidR="008C1FE2" w:rsidRDefault="008C1FE2">
          <w:pPr>
            <w:pStyle w:val="10"/>
            <w:tabs>
              <w:tab w:val="left" w:pos="480"/>
              <w:tab w:val="right" w:leader="dot" w:pos="8296"/>
            </w:tabs>
            <w:rPr>
              <w:rFonts w:asciiTheme="minorHAnsi" w:hAnsiTheme="minorHAnsi"/>
              <w:noProof/>
              <w:lang w:val="el-GR" w:eastAsia="el-GR" w:bidi="ar-SA"/>
            </w:rPr>
          </w:pPr>
          <w:hyperlink w:anchor="_Toc430604000" w:history="1">
            <w:r w:rsidRPr="001762BF">
              <w:rPr>
                <w:rStyle w:val="-"/>
                <w:noProof/>
              </w:rPr>
              <w:t>5.</w:t>
            </w:r>
            <w:r>
              <w:rPr>
                <w:rFonts w:asciiTheme="minorHAnsi" w:hAnsiTheme="minorHAnsi"/>
                <w:noProof/>
                <w:lang w:val="el-GR" w:eastAsia="el-GR" w:bidi="ar-SA"/>
              </w:rPr>
              <w:tab/>
            </w:r>
            <w:r w:rsidRPr="001762BF">
              <w:rPr>
                <w:rStyle w:val="-"/>
                <w:noProof/>
              </w:rPr>
              <w:t>Μέσο και Αντίληψη</w:t>
            </w:r>
            <w:r>
              <w:rPr>
                <w:noProof/>
                <w:webHidden/>
              </w:rPr>
              <w:tab/>
            </w:r>
            <w:r>
              <w:rPr>
                <w:noProof/>
                <w:webHidden/>
              </w:rPr>
              <w:fldChar w:fldCharType="begin"/>
            </w:r>
            <w:r>
              <w:rPr>
                <w:noProof/>
                <w:webHidden/>
              </w:rPr>
              <w:instrText xml:space="preserve"> PAGEREF _Toc430604000 \h </w:instrText>
            </w:r>
            <w:r>
              <w:rPr>
                <w:noProof/>
                <w:webHidden/>
              </w:rPr>
            </w:r>
            <w:r>
              <w:rPr>
                <w:noProof/>
                <w:webHidden/>
              </w:rPr>
              <w:fldChar w:fldCharType="separate"/>
            </w:r>
            <w:r>
              <w:rPr>
                <w:noProof/>
                <w:webHidden/>
              </w:rPr>
              <w:t>4</w:t>
            </w:r>
            <w:r>
              <w:rPr>
                <w:noProof/>
                <w:webHidden/>
              </w:rPr>
              <w:fldChar w:fldCharType="end"/>
            </w:r>
          </w:hyperlink>
        </w:p>
        <w:p w:rsidR="008C1FE2" w:rsidRDefault="008C1FE2">
          <w:pPr>
            <w:pStyle w:val="10"/>
            <w:tabs>
              <w:tab w:val="left" w:pos="480"/>
              <w:tab w:val="right" w:leader="dot" w:pos="8296"/>
            </w:tabs>
            <w:rPr>
              <w:rFonts w:asciiTheme="minorHAnsi" w:hAnsiTheme="minorHAnsi"/>
              <w:noProof/>
              <w:lang w:val="el-GR" w:eastAsia="el-GR" w:bidi="ar-SA"/>
            </w:rPr>
          </w:pPr>
          <w:hyperlink w:anchor="_Toc430604001" w:history="1">
            <w:r w:rsidRPr="001762BF">
              <w:rPr>
                <w:rStyle w:val="-"/>
                <w:noProof/>
              </w:rPr>
              <w:t>6.</w:t>
            </w:r>
            <w:r>
              <w:rPr>
                <w:rFonts w:asciiTheme="minorHAnsi" w:hAnsiTheme="minorHAnsi"/>
                <w:noProof/>
                <w:lang w:val="el-GR" w:eastAsia="el-GR" w:bidi="ar-SA"/>
              </w:rPr>
              <w:tab/>
            </w:r>
            <w:r w:rsidRPr="001762BF">
              <w:rPr>
                <w:rStyle w:val="-"/>
                <w:noProof/>
              </w:rPr>
              <w:t>Μέσο και Υλικότητα</w:t>
            </w:r>
            <w:r>
              <w:rPr>
                <w:noProof/>
                <w:webHidden/>
              </w:rPr>
              <w:tab/>
            </w:r>
            <w:r>
              <w:rPr>
                <w:noProof/>
                <w:webHidden/>
              </w:rPr>
              <w:fldChar w:fldCharType="begin"/>
            </w:r>
            <w:r>
              <w:rPr>
                <w:noProof/>
                <w:webHidden/>
              </w:rPr>
              <w:instrText xml:space="preserve"> PAGEREF _Toc430604001 \h </w:instrText>
            </w:r>
            <w:r>
              <w:rPr>
                <w:noProof/>
                <w:webHidden/>
              </w:rPr>
            </w:r>
            <w:r>
              <w:rPr>
                <w:noProof/>
                <w:webHidden/>
              </w:rPr>
              <w:fldChar w:fldCharType="separate"/>
            </w:r>
            <w:r>
              <w:rPr>
                <w:noProof/>
                <w:webHidden/>
              </w:rPr>
              <w:t>4</w:t>
            </w:r>
            <w:r>
              <w:rPr>
                <w:noProof/>
                <w:webHidden/>
              </w:rPr>
              <w:fldChar w:fldCharType="end"/>
            </w:r>
          </w:hyperlink>
        </w:p>
        <w:p w:rsidR="008C1FE2" w:rsidRDefault="008C1FE2">
          <w:pPr>
            <w:pStyle w:val="10"/>
            <w:tabs>
              <w:tab w:val="left" w:pos="480"/>
              <w:tab w:val="right" w:leader="dot" w:pos="8296"/>
            </w:tabs>
            <w:rPr>
              <w:rFonts w:asciiTheme="minorHAnsi" w:hAnsiTheme="minorHAnsi"/>
              <w:noProof/>
              <w:lang w:val="el-GR" w:eastAsia="el-GR" w:bidi="ar-SA"/>
            </w:rPr>
          </w:pPr>
          <w:hyperlink w:anchor="_Toc430604002" w:history="1">
            <w:r w:rsidRPr="001762BF">
              <w:rPr>
                <w:rStyle w:val="-"/>
                <w:noProof/>
              </w:rPr>
              <w:t>7.</w:t>
            </w:r>
            <w:r>
              <w:rPr>
                <w:rFonts w:asciiTheme="minorHAnsi" w:hAnsiTheme="minorHAnsi"/>
                <w:noProof/>
                <w:lang w:val="el-GR" w:eastAsia="el-GR" w:bidi="ar-SA"/>
              </w:rPr>
              <w:tab/>
            </w:r>
            <w:r w:rsidRPr="001762BF">
              <w:rPr>
                <w:rStyle w:val="-"/>
                <w:noProof/>
              </w:rPr>
              <w:t>Οπτική γραφική Επικοινωνία</w:t>
            </w:r>
            <w:r>
              <w:rPr>
                <w:noProof/>
                <w:webHidden/>
              </w:rPr>
              <w:tab/>
            </w:r>
            <w:r>
              <w:rPr>
                <w:noProof/>
                <w:webHidden/>
              </w:rPr>
              <w:fldChar w:fldCharType="begin"/>
            </w:r>
            <w:r>
              <w:rPr>
                <w:noProof/>
                <w:webHidden/>
              </w:rPr>
              <w:instrText xml:space="preserve"> PAGEREF _Toc430604002 \h </w:instrText>
            </w:r>
            <w:r>
              <w:rPr>
                <w:noProof/>
                <w:webHidden/>
              </w:rPr>
            </w:r>
            <w:r>
              <w:rPr>
                <w:noProof/>
                <w:webHidden/>
              </w:rPr>
              <w:fldChar w:fldCharType="separate"/>
            </w:r>
            <w:r>
              <w:rPr>
                <w:noProof/>
                <w:webHidden/>
              </w:rPr>
              <w:t>5</w:t>
            </w:r>
            <w:r>
              <w:rPr>
                <w:noProof/>
                <w:webHidden/>
              </w:rPr>
              <w:fldChar w:fldCharType="end"/>
            </w:r>
          </w:hyperlink>
        </w:p>
        <w:p w:rsidR="008C1FE2" w:rsidRDefault="008C1FE2">
          <w:pPr>
            <w:pStyle w:val="20"/>
            <w:tabs>
              <w:tab w:val="right" w:leader="dot" w:pos="8296"/>
            </w:tabs>
            <w:rPr>
              <w:rFonts w:asciiTheme="minorHAnsi" w:hAnsiTheme="minorHAnsi"/>
              <w:noProof/>
              <w:lang w:val="el-GR" w:eastAsia="el-GR" w:bidi="ar-SA"/>
            </w:rPr>
          </w:pPr>
          <w:hyperlink w:anchor="_Toc430604003" w:history="1">
            <w:r w:rsidRPr="001762BF">
              <w:rPr>
                <w:rStyle w:val="-"/>
                <w:noProof/>
              </w:rPr>
              <w:t>Ορισμός</w:t>
            </w:r>
            <w:r>
              <w:rPr>
                <w:noProof/>
                <w:webHidden/>
              </w:rPr>
              <w:tab/>
            </w:r>
            <w:r>
              <w:rPr>
                <w:noProof/>
                <w:webHidden/>
              </w:rPr>
              <w:fldChar w:fldCharType="begin"/>
            </w:r>
            <w:r>
              <w:rPr>
                <w:noProof/>
                <w:webHidden/>
              </w:rPr>
              <w:instrText xml:space="preserve"> PAGEREF _Toc430604003 \h </w:instrText>
            </w:r>
            <w:r>
              <w:rPr>
                <w:noProof/>
                <w:webHidden/>
              </w:rPr>
            </w:r>
            <w:r>
              <w:rPr>
                <w:noProof/>
                <w:webHidden/>
              </w:rPr>
              <w:fldChar w:fldCharType="separate"/>
            </w:r>
            <w:r>
              <w:rPr>
                <w:noProof/>
                <w:webHidden/>
              </w:rPr>
              <w:t>5</w:t>
            </w:r>
            <w:r>
              <w:rPr>
                <w:noProof/>
                <w:webHidden/>
              </w:rPr>
              <w:fldChar w:fldCharType="end"/>
            </w:r>
          </w:hyperlink>
        </w:p>
        <w:p w:rsidR="008C1FE2" w:rsidRDefault="008C1FE2">
          <w:pPr>
            <w:pStyle w:val="10"/>
            <w:tabs>
              <w:tab w:val="left" w:pos="480"/>
              <w:tab w:val="right" w:leader="dot" w:pos="8296"/>
            </w:tabs>
            <w:rPr>
              <w:rFonts w:asciiTheme="minorHAnsi" w:hAnsiTheme="minorHAnsi"/>
              <w:noProof/>
              <w:lang w:val="el-GR" w:eastAsia="el-GR" w:bidi="ar-SA"/>
            </w:rPr>
          </w:pPr>
          <w:hyperlink w:anchor="_Toc430604004" w:history="1">
            <w:r w:rsidRPr="001762BF">
              <w:rPr>
                <w:rStyle w:val="-"/>
                <w:noProof/>
                <w:lang w:val="el-GR"/>
              </w:rPr>
              <w:t>8.</w:t>
            </w:r>
            <w:r>
              <w:rPr>
                <w:rFonts w:asciiTheme="minorHAnsi" w:hAnsiTheme="minorHAnsi"/>
                <w:noProof/>
                <w:lang w:val="el-GR" w:eastAsia="el-GR" w:bidi="ar-SA"/>
              </w:rPr>
              <w:tab/>
            </w:r>
            <w:r w:rsidRPr="001762BF">
              <w:rPr>
                <w:rStyle w:val="-"/>
                <w:noProof/>
                <w:lang w:val="el-GR"/>
              </w:rPr>
              <w:t>Παραδοσιακά Μέσα της Οπτικής Γραφικής Επικοινωνίας</w:t>
            </w:r>
            <w:r>
              <w:rPr>
                <w:noProof/>
                <w:webHidden/>
              </w:rPr>
              <w:tab/>
            </w:r>
            <w:r>
              <w:rPr>
                <w:noProof/>
                <w:webHidden/>
              </w:rPr>
              <w:fldChar w:fldCharType="begin"/>
            </w:r>
            <w:r>
              <w:rPr>
                <w:noProof/>
                <w:webHidden/>
              </w:rPr>
              <w:instrText xml:space="preserve"> PAGEREF _Toc430604004 \h </w:instrText>
            </w:r>
            <w:r>
              <w:rPr>
                <w:noProof/>
                <w:webHidden/>
              </w:rPr>
            </w:r>
            <w:r>
              <w:rPr>
                <w:noProof/>
                <w:webHidden/>
              </w:rPr>
              <w:fldChar w:fldCharType="separate"/>
            </w:r>
            <w:r>
              <w:rPr>
                <w:noProof/>
                <w:webHidden/>
              </w:rPr>
              <w:t>5</w:t>
            </w:r>
            <w:r>
              <w:rPr>
                <w:noProof/>
                <w:webHidden/>
              </w:rPr>
              <w:fldChar w:fldCharType="end"/>
            </w:r>
          </w:hyperlink>
        </w:p>
        <w:p w:rsidR="008C1FE2" w:rsidRDefault="008C1FE2">
          <w:pPr>
            <w:pStyle w:val="20"/>
            <w:tabs>
              <w:tab w:val="left" w:pos="880"/>
              <w:tab w:val="right" w:leader="dot" w:pos="8296"/>
            </w:tabs>
            <w:rPr>
              <w:rFonts w:asciiTheme="minorHAnsi" w:hAnsiTheme="minorHAnsi"/>
              <w:noProof/>
              <w:lang w:val="el-GR" w:eastAsia="el-GR" w:bidi="ar-SA"/>
            </w:rPr>
          </w:pPr>
          <w:hyperlink w:anchor="_Toc430604005" w:history="1">
            <w:r w:rsidRPr="001762BF">
              <w:rPr>
                <w:rStyle w:val="-"/>
                <w:noProof/>
              </w:rPr>
              <w:t>8.1</w:t>
            </w:r>
            <w:r>
              <w:rPr>
                <w:rFonts w:asciiTheme="minorHAnsi" w:hAnsiTheme="minorHAnsi"/>
                <w:noProof/>
                <w:lang w:val="el-GR" w:eastAsia="el-GR" w:bidi="ar-SA"/>
              </w:rPr>
              <w:tab/>
            </w:r>
            <w:r w:rsidRPr="001762BF">
              <w:rPr>
                <w:rStyle w:val="-"/>
                <w:noProof/>
              </w:rPr>
              <w:t>Γραφική επικοινωνία</w:t>
            </w:r>
            <w:r>
              <w:rPr>
                <w:noProof/>
                <w:webHidden/>
              </w:rPr>
              <w:tab/>
            </w:r>
            <w:r>
              <w:rPr>
                <w:noProof/>
                <w:webHidden/>
              </w:rPr>
              <w:fldChar w:fldCharType="begin"/>
            </w:r>
            <w:r>
              <w:rPr>
                <w:noProof/>
                <w:webHidden/>
              </w:rPr>
              <w:instrText xml:space="preserve"> PAGEREF _Toc430604005 \h </w:instrText>
            </w:r>
            <w:r>
              <w:rPr>
                <w:noProof/>
                <w:webHidden/>
              </w:rPr>
            </w:r>
            <w:r>
              <w:rPr>
                <w:noProof/>
                <w:webHidden/>
              </w:rPr>
              <w:fldChar w:fldCharType="separate"/>
            </w:r>
            <w:r>
              <w:rPr>
                <w:noProof/>
                <w:webHidden/>
              </w:rPr>
              <w:t>5</w:t>
            </w:r>
            <w:r>
              <w:rPr>
                <w:noProof/>
                <w:webHidden/>
              </w:rPr>
              <w:fldChar w:fldCharType="end"/>
            </w:r>
          </w:hyperlink>
        </w:p>
        <w:p w:rsidR="008C1FE2" w:rsidRDefault="008C1FE2">
          <w:pPr>
            <w:pStyle w:val="20"/>
            <w:tabs>
              <w:tab w:val="left" w:pos="880"/>
              <w:tab w:val="right" w:leader="dot" w:pos="8296"/>
            </w:tabs>
            <w:rPr>
              <w:rFonts w:asciiTheme="minorHAnsi" w:hAnsiTheme="minorHAnsi"/>
              <w:noProof/>
              <w:lang w:val="el-GR" w:eastAsia="el-GR" w:bidi="ar-SA"/>
            </w:rPr>
          </w:pPr>
          <w:hyperlink w:anchor="_Toc430604006" w:history="1">
            <w:r w:rsidRPr="001762BF">
              <w:rPr>
                <w:rStyle w:val="-"/>
                <w:noProof/>
              </w:rPr>
              <w:t>8.2</w:t>
            </w:r>
            <w:r>
              <w:rPr>
                <w:rFonts w:asciiTheme="minorHAnsi" w:hAnsiTheme="minorHAnsi"/>
                <w:noProof/>
                <w:lang w:val="el-GR" w:eastAsia="el-GR" w:bidi="ar-SA"/>
              </w:rPr>
              <w:tab/>
            </w:r>
            <w:r w:rsidRPr="001762BF">
              <w:rPr>
                <w:rStyle w:val="-"/>
                <w:noProof/>
              </w:rPr>
              <w:t>Τυπογραφία</w:t>
            </w:r>
            <w:r>
              <w:rPr>
                <w:noProof/>
                <w:webHidden/>
              </w:rPr>
              <w:tab/>
            </w:r>
            <w:r>
              <w:rPr>
                <w:noProof/>
                <w:webHidden/>
              </w:rPr>
              <w:fldChar w:fldCharType="begin"/>
            </w:r>
            <w:r>
              <w:rPr>
                <w:noProof/>
                <w:webHidden/>
              </w:rPr>
              <w:instrText xml:space="preserve"> PAGEREF _Toc430604006 \h </w:instrText>
            </w:r>
            <w:r>
              <w:rPr>
                <w:noProof/>
                <w:webHidden/>
              </w:rPr>
            </w:r>
            <w:r>
              <w:rPr>
                <w:noProof/>
                <w:webHidden/>
              </w:rPr>
              <w:fldChar w:fldCharType="separate"/>
            </w:r>
            <w:r>
              <w:rPr>
                <w:noProof/>
                <w:webHidden/>
              </w:rPr>
              <w:t>5</w:t>
            </w:r>
            <w:r>
              <w:rPr>
                <w:noProof/>
                <w:webHidden/>
              </w:rPr>
              <w:fldChar w:fldCharType="end"/>
            </w:r>
          </w:hyperlink>
        </w:p>
        <w:p w:rsidR="008C1FE2" w:rsidRDefault="008C1FE2">
          <w:pPr>
            <w:pStyle w:val="20"/>
            <w:tabs>
              <w:tab w:val="left" w:pos="880"/>
              <w:tab w:val="right" w:leader="dot" w:pos="8296"/>
            </w:tabs>
            <w:rPr>
              <w:rFonts w:asciiTheme="minorHAnsi" w:hAnsiTheme="minorHAnsi"/>
              <w:noProof/>
              <w:lang w:val="el-GR" w:eastAsia="el-GR" w:bidi="ar-SA"/>
            </w:rPr>
          </w:pPr>
          <w:hyperlink w:anchor="_Toc430604007" w:history="1">
            <w:r w:rsidRPr="001762BF">
              <w:rPr>
                <w:rStyle w:val="-"/>
                <w:noProof/>
              </w:rPr>
              <w:t>8.3</w:t>
            </w:r>
            <w:r>
              <w:rPr>
                <w:rFonts w:asciiTheme="minorHAnsi" w:hAnsiTheme="minorHAnsi"/>
                <w:noProof/>
                <w:lang w:val="el-GR" w:eastAsia="el-GR" w:bidi="ar-SA"/>
              </w:rPr>
              <w:tab/>
            </w:r>
            <w:r w:rsidRPr="001762BF">
              <w:rPr>
                <w:rStyle w:val="-"/>
                <w:noProof/>
              </w:rPr>
              <w:t>Στοιχεία της τυπογραφικής τέχνης</w:t>
            </w:r>
            <w:r>
              <w:rPr>
                <w:noProof/>
                <w:webHidden/>
              </w:rPr>
              <w:tab/>
            </w:r>
            <w:r>
              <w:rPr>
                <w:noProof/>
                <w:webHidden/>
              </w:rPr>
              <w:fldChar w:fldCharType="begin"/>
            </w:r>
            <w:r>
              <w:rPr>
                <w:noProof/>
                <w:webHidden/>
              </w:rPr>
              <w:instrText xml:space="preserve"> PAGEREF _Toc430604007 \h </w:instrText>
            </w:r>
            <w:r>
              <w:rPr>
                <w:noProof/>
                <w:webHidden/>
              </w:rPr>
            </w:r>
            <w:r>
              <w:rPr>
                <w:noProof/>
                <w:webHidden/>
              </w:rPr>
              <w:fldChar w:fldCharType="separate"/>
            </w:r>
            <w:r>
              <w:rPr>
                <w:noProof/>
                <w:webHidden/>
              </w:rPr>
              <w:t>6</w:t>
            </w:r>
            <w:r>
              <w:rPr>
                <w:noProof/>
                <w:webHidden/>
              </w:rPr>
              <w:fldChar w:fldCharType="end"/>
            </w:r>
          </w:hyperlink>
        </w:p>
        <w:p w:rsidR="008C1FE2" w:rsidRDefault="008C1FE2">
          <w:pPr>
            <w:pStyle w:val="10"/>
            <w:tabs>
              <w:tab w:val="left" w:pos="480"/>
              <w:tab w:val="right" w:leader="dot" w:pos="8296"/>
            </w:tabs>
            <w:rPr>
              <w:rFonts w:asciiTheme="minorHAnsi" w:hAnsiTheme="minorHAnsi"/>
              <w:noProof/>
              <w:lang w:val="el-GR" w:eastAsia="el-GR" w:bidi="ar-SA"/>
            </w:rPr>
          </w:pPr>
          <w:hyperlink w:anchor="_Toc430604008" w:history="1">
            <w:r w:rsidRPr="001762BF">
              <w:rPr>
                <w:rStyle w:val="-"/>
                <w:noProof/>
              </w:rPr>
              <w:t>9.</w:t>
            </w:r>
            <w:r>
              <w:rPr>
                <w:rFonts w:asciiTheme="minorHAnsi" w:hAnsiTheme="minorHAnsi"/>
                <w:noProof/>
                <w:lang w:val="el-GR" w:eastAsia="el-GR" w:bidi="ar-SA"/>
              </w:rPr>
              <w:tab/>
            </w:r>
            <w:r w:rsidRPr="001762BF">
              <w:rPr>
                <w:rStyle w:val="-"/>
                <w:noProof/>
              </w:rPr>
              <w:t>Συμβατικός Εκδοτικός Μηχανισμός</w:t>
            </w:r>
            <w:r>
              <w:rPr>
                <w:noProof/>
                <w:webHidden/>
              </w:rPr>
              <w:tab/>
            </w:r>
            <w:r>
              <w:rPr>
                <w:noProof/>
                <w:webHidden/>
              </w:rPr>
              <w:fldChar w:fldCharType="begin"/>
            </w:r>
            <w:r>
              <w:rPr>
                <w:noProof/>
                <w:webHidden/>
              </w:rPr>
              <w:instrText xml:space="preserve"> PAGEREF _Toc430604008 \h </w:instrText>
            </w:r>
            <w:r>
              <w:rPr>
                <w:noProof/>
                <w:webHidden/>
              </w:rPr>
            </w:r>
            <w:r>
              <w:rPr>
                <w:noProof/>
                <w:webHidden/>
              </w:rPr>
              <w:fldChar w:fldCharType="separate"/>
            </w:r>
            <w:r>
              <w:rPr>
                <w:noProof/>
                <w:webHidden/>
              </w:rPr>
              <w:t>7</w:t>
            </w:r>
            <w:r>
              <w:rPr>
                <w:noProof/>
                <w:webHidden/>
              </w:rPr>
              <w:fldChar w:fldCharType="end"/>
            </w:r>
          </w:hyperlink>
        </w:p>
        <w:p w:rsidR="008C1FE2" w:rsidRDefault="008C1FE2">
          <w:pPr>
            <w:pStyle w:val="20"/>
            <w:tabs>
              <w:tab w:val="left" w:pos="880"/>
              <w:tab w:val="right" w:leader="dot" w:pos="8296"/>
            </w:tabs>
            <w:rPr>
              <w:rFonts w:asciiTheme="minorHAnsi" w:hAnsiTheme="minorHAnsi"/>
              <w:noProof/>
              <w:lang w:val="el-GR" w:eastAsia="el-GR" w:bidi="ar-SA"/>
            </w:rPr>
          </w:pPr>
          <w:hyperlink w:anchor="_Toc430604009" w:history="1">
            <w:r w:rsidRPr="001762BF">
              <w:rPr>
                <w:rStyle w:val="-"/>
                <w:noProof/>
              </w:rPr>
              <w:t>9.1</w:t>
            </w:r>
            <w:r>
              <w:rPr>
                <w:rFonts w:asciiTheme="minorHAnsi" w:hAnsiTheme="minorHAnsi"/>
                <w:noProof/>
                <w:lang w:val="el-GR" w:eastAsia="el-GR" w:bidi="ar-SA"/>
              </w:rPr>
              <w:tab/>
            </w:r>
            <w:r w:rsidRPr="001762BF">
              <w:rPr>
                <w:rStyle w:val="-"/>
                <w:noProof/>
              </w:rPr>
              <w:t>Ορισμός έκδοσης</w:t>
            </w:r>
            <w:r>
              <w:rPr>
                <w:noProof/>
                <w:webHidden/>
              </w:rPr>
              <w:tab/>
            </w:r>
            <w:r>
              <w:rPr>
                <w:noProof/>
                <w:webHidden/>
              </w:rPr>
              <w:fldChar w:fldCharType="begin"/>
            </w:r>
            <w:r>
              <w:rPr>
                <w:noProof/>
                <w:webHidden/>
              </w:rPr>
              <w:instrText xml:space="preserve"> PAGEREF _Toc430604009 \h </w:instrText>
            </w:r>
            <w:r>
              <w:rPr>
                <w:noProof/>
                <w:webHidden/>
              </w:rPr>
            </w:r>
            <w:r>
              <w:rPr>
                <w:noProof/>
                <w:webHidden/>
              </w:rPr>
              <w:fldChar w:fldCharType="separate"/>
            </w:r>
            <w:r>
              <w:rPr>
                <w:noProof/>
                <w:webHidden/>
              </w:rPr>
              <w:t>7</w:t>
            </w:r>
            <w:r>
              <w:rPr>
                <w:noProof/>
                <w:webHidden/>
              </w:rPr>
              <w:fldChar w:fldCharType="end"/>
            </w:r>
          </w:hyperlink>
        </w:p>
        <w:p w:rsidR="008C1FE2" w:rsidRDefault="008C1FE2">
          <w:pPr>
            <w:pStyle w:val="20"/>
            <w:tabs>
              <w:tab w:val="left" w:pos="880"/>
              <w:tab w:val="right" w:leader="dot" w:pos="8296"/>
            </w:tabs>
            <w:rPr>
              <w:rFonts w:asciiTheme="minorHAnsi" w:hAnsiTheme="minorHAnsi"/>
              <w:noProof/>
              <w:lang w:val="el-GR" w:eastAsia="el-GR" w:bidi="ar-SA"/>
            </w:rPr>
          </w:pPr>
          <w:hyperlink w:anchor="_Toc430604010" w:history="1">
            <w:r w:rsidRPr="001762BF">
              <w:rPr>
                <w:rStyle w:val="-"/>
                <w:noProof/>
                <w:lang w:val="el-GR"/>
              </w:rPr>
              <w:t>9.2</w:t>
            </w:r>
            <w:r>
              <w:rPr>
                <w:rFonts w:asciiTheme="minorHAnsi" w:hAnsiTheme="minorHAnsi"/>
                <w:noProof/>
                <w:lang w:val="el-GR" w:eastAsia="el-GR" w:bidi="ar-SA"/>
              </w:rPr>
              <w:tab/>
            </w:r>
            <w:r w:rsidRPr="001762BF">
              <w:rPr>
                <w:rStyle w:val="-"/>
                <w:noProof/>
                <w:lang w:val="el-GR"/>
              </w:rPr>
              <w:t xml:space="preserve">Ταξινόμηση των </w:t>
            </w:r>
            <w:r w:rsidRPr="001762BF">
              <w:rPr>
                <w:rStyle w:val="-"/>
                <w:noProof/>
              </w:rPr>
              <w:t>M</w:t>
            </w:r>
            <w:r w:rsidRPr="001762BF">
              <w:rPr>
                <w:rStyle w:val="-"/>
                <w:noProof/>
                <w:lang w:val="el-GR"/>
              </w:rPr>
              <w:t xml:space="preserve">έσων </w:t>
            </w:r>
            <w:r w:rsidRPr="001762BF">
              <w:rPr>
                <w:rStyle w:val="-"/>
                <w:noProof/>
              </w:rPr>
              <w:t>O</w:t>
            </w:r>
            <w:r w:rsidRPr="001762BF">
              <w:rPr>
                <w:rStyle w:val="-"/>
                <w:noProof/>
                <w:lang w:val="el-GR"/>
              </w:rPr>
              <w:t xml:space="preserve">πτικής </w:t>
            </w:r>
            <w:r w:rsidRPr="001762BF">
              <w:rPr>
                <w:rStyle w:val="-"/>
                <w:noProof/>
              </w:rPr>
              <w:t>E</w:t>
            </w:r>
            <w:r w:rsidRPr="001762BF">
              <w:rPr>
                <w:rStyle w:val="-"/>
                <w:noProof/>
                <w:lang w:val="el-GR"/>
              </w:rPr>
              <w:t>πικοινωνίας</w:t>
            </w:r>
            <w:r>
              <w:rPr>
                <w:noProof/>
                <w:webHidden/>
              </w:rPr>
              <w:tab/>
            </w:r>
            <w:r>
              <w:rPr>
                <w:noProof/>
                <w:webHidden/>
              </w:rPr>
              <w:fldChar w:fldCharType="begin"/>
            </w:r>
            <w:r>
              <w:rPr>
                <w:noProof/>
                <w:webHidden/>
              </w:rPr>
              <w:instrText xml:space="preserve"> PAGEREF _Toc430604010 \h </w:instrText>
            </w:r>
            <w:r>
              <w:rPr>
                <w:noProof/>
                <w:webHidden/>
              </w:rPr>
            </w:r>
            <w:r>
              <w:rPr>
                <w:noProof/>
                <w:webHidden/>
              </w:rPr>
              <w:fldChar w:fldCharType="separate"/>
            </w:r>
            <w:r>
              <w:rPr>
                <w:noProof/>
                <w:webHidden/>
              </w:rPr>
              <w:t>7</w:t>
            </w:r>
            <w:r>
              <w:rPr>
                <w:noProof/>
                <w:webHidden/>
              </w:rPr>
              <w:fldChar w:fldCharType="end"/>
            </w:r>
          </w:hyperlink>
        </w:p>
        <w:p w:rsidR="00C73446" w:rsidRDefault="00C73446">
          <w:r>
            <w:rPr>
              <w:b/>
              <w:bCs/>
            </w:rPr>
            <w:fldChar w:fldCharType="end"/>
          </w:r>
        </w:p>
      </w:sdtContent>
    </w:sdt>
    <w:p w:rsidR="00C73446" w:rsidRPr="00C73446" w:rsidRDefault="00C73446" w:rsidP="00C73446">
      <w:pPr>
        <w:pStyle w:val="1"/>
        <w:numPr>
          <w:ilvl w:val="0"/>
          <w:numId w:val="0"/>
        </w:numPr>
        <w:ind w:left="360"/>
      </w:pPr>
    </w:p>
    <w:p w:rsidR="00C73446" w:rsidRPr="00CF536B" w:rsidRDefault="00C73446" w:rsidP="00BA3802">
      <w:pPr>
        <w:pStyle w:val="1"/>
        <w:jc w:val="both"/>
      </w:pPr>
      <w:bookmarkStart w:id="2" w:name="_Toc430603994"/>
      <w:proofErr w:type="spellStart"/>
      <w:r w:rsidRPr="00CF536B">
        <w:t>Εισ</w:t>
      </w:r>
      <w:proofErr w:type="spellEnd"/>
      <w:r w:rsidRPr="00CF536B">
        <w:t>αγωγή</w:t>
      </w:r>
      <w:bookmarkEnd w:id="0"/>
      <w:bookmarkEnd w:id="2"/>
    </w:p>
    <w:p w:rsidR="00C73446" w:rsidRPr="00C73446" w:rsidRDefault="00C73446" w:rsidP="00BA3802">
      <w:pPr>
        <w:ind w:right="317"/>
        <w:jc w:val="both"/>
        <w:rPr>
          <w:lang w:val="el-GR"/>
        </w:rPr>
      </w:pPr>
      <w:r w:rsidRPr="00C73446">
        <w:rPr>
          <w:lang w:val="el-GR"/>
        </w:rPr>
        <w:t>Η επικοινωνία είναι ο απαραίτητος μηχανισμός, στην μορφή της κοινωνικής μας ζωής, με αποτέλεσμα την ανέλιξη και πρόοδο στο κοινωνικό και επιστημονικό περιβάλλον.</w:t>
      </w:r>
    </w:p>
    <w:p w:rsidR="00C73446" w:rsidRPr="00C73446" w:rsidRDefault="00C73446" w:rsidP="00BA3802">
      <w:pPr>
        <w:ind w:right="317"/>
        <w:jc w:val="both"/>
        <w:rPr>
          <w:bCs/>
          <w:lang w:val="el-GR"/>
        </w:rPr>
      </w:pPr>
      <w:r w:rsidRPr="00C73446">
        <w:rPr>
          <w:lang w:val="el-GR"/>
        </w:rPr>
        <w:t xml:space="preserve">Η επικοινωνία γίνεται με σχήματα κώδικες, με μέσα, σύμβολα και σημεία πού γνωρίζει ο καθένας ήδη την σημασία τους  </w:t>
      </w:r>
      <w:proofErr w:type="spellStart"/>
      <w:r w:rsidRPr="000F45E7">
        <w:t>Mounin</w:t>
      </w:r>
      <w:proofErr w:type="spellEnd"/>
      <w:r w:rsidRPr="00C73446">
        <w:rPr>
          <w:lang w:val="el-GR"/>
        </w:rPr>
        <w:t xml:space="preserve"> (1970).</w:t>
      </w:r>
      <w:r w:rsidRPr="00C73446">
        <w:rPr>
          <w:bCs/>
          <w:lang w:val="el-GR"/>
        </w:rPr>
        <w:t xml:space="preserve">Υπάρχουν αρκετοί κώδικες επικοινωνίας, οι οποίοι μπορούν να ταξινομηθούν στις κατωτέρω κατηγορίες, σαν </w:t>
      </w:r>
      <w:r w:rsidRPr="00C73446">
        <w:rPr>
          <w:b/>
          <w:bCs/>
          <w:lang w:val="el-GR"/>
        </w:rPr>
        <w:t>Κοινωνικοί κώδικες</w:t>
      </w:r>
      <w:r w:rsidRPr="00C73446">
        <w:rPr>
          <w:bCs/>
          <w:lang w:val="el-GR"/>
        </w:rPr>
        <w:t>.</w:t>
      </w:r>
    </w:p>
    <w:p w:rsidR="00C73446" w:rsidRPr="00C73446" w:rsidRDefault="00C73446" w:rsidP="00BA3802">
      <w:pPr>
        <w:spacing w:before="100" w:beforeAutospacing="1" w:after="100" w:afterAutospacing="1"/>
        <w:ind w:right="317"/>
        <w:jc w:val="both"/>
        <w:rPr>
          <w:iCs/>
          <w:lang w:val="el-GR"/>
        </w:rPr>
      </w:pPr>
      <w:r w:rsidRPr="00C73446">
        <w:rPr>
          <w:iCs/>
          <w:lang w:val="el-GR"/>
        </w:rPr>
        <w:t>Από ευρύτερη άποψη όλοι οι σημειωτικοί κώδικες είναι &lt; κοινωνικοί &gt; κώδικες.</w:t>
      </w:r>
    </w:p>
    <w:p w:rsidR="00C73446" w:rsidRPr="00C73446" w:rsidRDefault="00C73446" w:rsidP="00BA3802">
      <w:pPr>
        <w:spacing w:before="100" w:beforeAutospacing="1" w:after="100" w:afterAutospacing="1"/>
        <w:ind w:right="317"/>
        <w:jc w:val="both"/>
        <w:rPr>
          <w:lang w:val="el-GR"/>
        </w:rPr>
      </w:pPr>
      <w:r w:rsidRPr="00C73446">
        <w:rPr>
          <w:iCs/>
          <w:lang w:val="el-GR"/>
        </w:rPr>
        <w:t>Η προφορική γλώσσα</w:t>
      </w:r>
      <w:r w:rsidRPr="00C73446">
        <w:rPr>
          <w:lang w:val="el-GR"/>
        </w:rPr>
        <w:t xml:space="preserve"> είναι μια άλλη κατάσταση της επικοινωνίας. Καταγράφονται σαν </w:t>
      </w:r>
      <w:r w:rsidRPr="00C73446">
        <w:rPr>
          <w:b/>
          <w:lang w:val="el-GR"/>
        </w:rPr>
        <w:t xml:space="preserve">φωνολογικοί, συντακτικοί, λεκτικοί, προσωδιακοί και </w:t>
      </w:r>
      <w:proofErr w:type="spellStart"/>
      <w:r w:rsidRPr="00C73446">
        <w:rPr>
          <w:b/>
          <w:lang w:val="el-GR"/>
        </w:rPr>
        <w:t>παραγλωσσικοί</w:t>
      </w:r>
      <w:proofErr w:type="spellEnd"/>
      <w:r w:rsidRPr="00C73446">
        <w:rPr>
          <w:b/>
          <w:lang w:val="el-GR"/>
        </w:rPr>
        <w:t xml:space="preserve"> </w:t>
      </w:r>
      <w:proofErr w:type="spellStart"/>
      <w:r w:rsidRPr="00C73446">
        <w:rPr>
          <w:b/>
          <w:lang w:val="el-GR"/>
        </w:rPr>
        <w:t>υποκώδικες</w:t>
      </w:r>
      <w:proofErr w:type="spellEnd"/>
      <w:r w:rsidRPr="00C73446">
        <w:rPr>
          <w:lang w:val="el-GR"/>
        </w:rPr>
        <w:t xml:space="preserve">. Επίσης υπάρχουν και άλλοι κώδικες επικοινωνίας. </w:t>
      </w:r>
      <w:r w:rsidRPr="00C73446">
        <w:rPr>
          <w:b/>
          <w:lang w:val="el-GR"/>
        </w:rPr>
        <w:t>Οι σ</w:t>
      </w:r>
      <w:r w:rsidRPr="00C73446">
        <w:rPr>
          <w:b/>
          <w:iCs/>
          <w:lang w:val="el-GR"/>
        </w:rPr>
        <w:t>ωματικοί κώδικες</w:t>
      </w:r>
      <w:r w:rsidRPr="00C73446">
        <w:rPr>
          <w:lang w:val="el-GR"/>
        </w:rPr>
        <w:t xml:space="preserve"> (σωματική επαφή, </w:t>
      </w:r>
      <w:proofErr w:type="spellStart"/>
      <w:r w:rsidRPr="00C73446">
        <w:rPr>
          <w:lang w:val="el-GR"/>
        </w:rPr>
        <w:t>εγγύτης</w:t>
      </w:r>
      <w:proofErr w:type="spellEnd"/>
      <w:r w:rsidRPr="00C73446">
        <w:rPr>
          <w:lang w:val="el-GR"/>
        </w:rPr>
        <w:t xml:space="preserve">, σωματικός προσανατολισμός, εμφάνιση, έκφραση προσώπου, </w:t>
      </w:r>
      <w:hyperlink r:id="rId13" w:history="1">
        <w:r w:rsidRPr="00C73446">
          <w:rPr>
            <w:rStyle w:val="-"/>
            <w:lang w:val="el-GR"/>
          </w:rPr>
          <w:t>βλέμμα</w:t>
        </w:r>
      </w:hyperlink>
      <w:r w:rsidRPr="00C73446">
        <w:rPr>
          <w:lang w:val="el-GR"/>
        </w:rPr>
        <w:t>, κινήσεις κεφαλιού, χειρονομίες και στάση σώματος), όπου είναι ορισμένοι από τους καταγεγραμμένους κώδικες επικοινωνίας.</w:t>
      </w:r>
    </w:p>
    <w:p w:rsidR="00C73446" w:rsidRPr="00C73446" w:rsidRDefault="00C73446" w:rsidP="00BA3802">
      <w:pPr>
        <w:spacing w:before="100" w:beforeAutospacing="1" w:after="100" w:afterAutospacing="1"/>
        <w:ind w:right="317"/>
        <w:jc w:val="both"/>
        <w:rPr>
          <w:lang w:val="el-GR"/>
        </w:rPr>
      </w:pPr>
      <w:r w:rsidRPr="00C73446">
        <w:rPr>
          <w:lang w:val="el-GR"/>
        </w:rPr>
        <w:lastRenderedPageBreak/>
        <w:t xml:space="preserve">Επίσης μπορούμε να κατατάξουμε και τους </w:t>
      </w:r>
      <w:r w:rsidRPr="00C73446">
        <w:rPr>
          <w:b/>
          <w:lang w:val="el-GR"/>
        </w:rPr>
        <w:t>κώδικες αντικειμένων</w:t>
      </w:r>
      <w:r w:rsidRPr="00C73446">
        <w:rPr>
          <w:lang w:val="el-GR"/>
        </w:rPr>
        <w:t xml:space="preserve">, όπως την (μόδα, ρούχα, αυτοκίνητα) όπως και </w:t>
      </w:r>
      <w:r w:rsidRPr="00C73446">
        <w:rPr>
          <w:b/>
          <w:lang w:val="el-GR"/>
        </w:rPr>
        <w:t>κ</w:t>
      </w:r>
      <w:r w:rsidRPr="00C73446">
        <w:rPr>
          <w:b/>
          <w:iCs/>
          <w:lang w:val="el-GR"/>
        </w:rPr>
        <w:t>ώδικες</w:t>
      </w:r>
      <w:r w:rsidRPr="00C73446">
        <w:rPr>
          <w:b/>
          <w:lang w:val="el-GR"/>
        </w:rPr>
        <w:t xml:space="preserve"> συμπεριφοράς</w:t>
      </w:r>
      <w:r w:rsidRPr="00C73446">
        <w:rPr>
          <w:lang w:val="el-GR"/>
        </w:rPr>
        <w:t xml:space="preserve">, (πρωτόκολλα, τελετουργίες, </w:t>
      </w:r>
      <w:proofErr w:type="spellStart"/>
      <w:r w:rsidRPr="00C73446">
        <w:rPr>
          <w:lang w:val="el-GR"/>
        </w:rPr>
        <w:t>υπόδυση</w:t>
      </w:r>
      <w:proofErr w:type="spellEnd"/>
      <w:r w:rsidRPr="00C73446">
        <w:rPr>
          <w:lang w:val="el-GR"/>
        </w:rPr>
        <w:t xml:space="preserve"> ρόλων, παιχνίδια, κ.α.).</w:t>
      </w:r>
    </w:p>
    <w:p w:rsidR="00C73446" w:rsidRPr="00C73446" w:rsidRDefault="00C73446" w:rsidP="00BA3802">
      <w:pPr>
        <w:spacing w:before="100" w:beforeAutospacing="1" w:after="100" w:afterAutospacing="1"/>
        <w:ind w:right="317"/>
        <w:jc w:val="both"/>
        <w:rPr>
          <w:lang w:val="el-GR"/>
        </w:rPr>
      </w:pPr>
      <w:r w:rsidRPr="00C73446">
        <w:rPr>
          <w:lang w:val="el-GR"/>
        </w:rPr>
        <w:t xml:space="preserve">Αναφέρουμε επίσης διάφορους κώδικες της κοινωνικής ζωής όπως, </w:t>
      </w:r>
      <w:r w:rsidRPr="00C73446">
        <w:rPr>
          <w:iCs/>
          <w:lang w:val="el-GR"/>
        </w:rPr>
        <w:t>-</w:t>
      </w:r>
      <w:r w:rsidRPr="00C73446">
        <w:rPr>
          <w:b/>
          <w:iCs/>
          <w:lang w:val="el-GR"/>
        </w:rPr>
        <w:t>κανονιστικοί κώδικες</w:t>
      </w:r>
      <w:r w:rsidRPr="00C73446">
        <w:rPr>
          <w:lang w:val="el-GR"/>
        </w:rPr>
        <w:t xml:space="preserve"> (π.χ. κώδικας οδικής κυκλοφορίας, κώδικες επαγγελματικής πρακτικής)</w:t>
      </w:r>
      <w:r w:rsidRPr="00C73446">
        <w:rPr>
          <w:iCs/>
          <w:lang w:val="el-GR"/>
        </w:rPr>
        <w:t>-</w:t>
      </w:r>
      <w:r w:rsidRPr="00C73446">
        <w:rPr>
          <w:b/>
          <w:iCs/>
          <w:lang w:val="el-GR"/>
        </w:rPr>
        <w:t>επιστημονικοί κώδικες</w:t>
      </w:r>
      <w:r w:rsidRPr="00C73446">
        <w:rPr>
          <w:lang w:val="el-GR"/>
        </w:rPr>
        <w:t>, περιλαμβανομένων των μαθηματικών,</w:t>
      </w:r>
      <w:r w:rsidRPr="00C73446">
        <w:rPr>
          <w:iCs/>
          <w:lang w:val="el-GR"/>
        </w:rPr>
        <w:t xml:space="preserve">-αισθητικοί κώδικες </w:t>
      </w:r>
      <w:r w:rsidRPr="00C73446">
        <w:rPr>
          <w:lang w:val="el-GR"/>
        </w:rPr>
        <w:t xml:space="preserve">μέσα στις ποικίλες τέχνες, (ποίηση, θέατρο, ζωγραφική, γλυπτική, μουσική, κ.λπ.) – περιλαμβανομένου του </w:t>
      </w:r>
      <w:proofErr w:type="spellStart"/>
      <w:r w:rsidRPr="00C73446">
        <w:rPr>
          <w:lang w:val="el-GR"/>
        </w:rPr>
        <w:t>κλασσικισμού</w:t>
      </w:r>
      <w:proofErr w:type="spellEnd"/>
      <w:r w:rsidRPr="00C73446">
        <w:rPr>
          <w:lang w:val="el-GR"/>
        </w:rPr>
        <w:t xml:space="preserve">, του ρομαντισμού και του </w:t>
      </w:r>
      <w:proofErr w:type="spellStart"/>
      <w:r w:rsidRPr="00C73446">
        <w:rPr>
          <w:lang w:val="el-GR"/>
        </w:rPr>
        <w:t>ρεαλισμού.Επίσης</w:t>
      </w:r>
      <w:proofErr w:type="spellEnd"/>
      <w:r w:rsidRPr="00C73446">
        <w:rPr>
          <w:lang w:val="el-GR"/>
        </w:rPr>
        <w:t xml:space="preserve"> </w:t>
      </w:r>
      <w:r w:rsidRPr="00C73446">
        <w:rPr>
          <w:b/>
          <w:iCs/>
          <w:lang w:val="el-GR"/>
        </w:rPr>
        <w:t>Ρητορικοί και στ</w:t>
      </w:r>
      <w:proofErr w:type="spellStart"/>
      <w:r w:rsidRPr="00EF66D7">
        <w:rPr>
          <w:b/>
          <w:iCs/>
        </w:rPr>
        <w:t>i</w:t>
      </w:r>
      <w:r w:rsidRPr="00C73446">
        <w:rPr>
          <w:b/>
          <w:iCs/>
          <w:lang w:val="el-GR"/>
        </w:rPr>
        <w:t>λιστικοί</w:t>
      </w:r>
      <w:proofErr w:type="spellEnd"/>
      <w:r w:rsidRPr="00C73446">
        <w:rPr>
          <w:b/>
          <w:iCs/>
          <w:lang w:val="el-GR"/>
        </w:rPr>
        <w:t xml:space="preserve"> κώδικες</w:t>
      </w:r>
      <w:r w:rsidRPr="00C73446">
        <w:rPr>
          <w:lang w:val="el-GR"/>
        </w:rPr>
        <w:t xml:space="preserve">: αφήγηση (ιστορία, χαρακτήρες, δράση, διάλογος, σκηνικό, κ.λπ.), έκθεση, επιχείρημα κ.λπ. </w:t>
      </w:r>
      <w:r w:rsidRPr="00C73446">
        <w:rPr>
          <w:b/>
          <w:iCs/>
          <w:lang w:val="el-GR"/>
        </w:rPr>
        <w:t>Κώδικες επικοινωνιακών μέσων</w:t>
      </w:r>
      <w:r w:rsidRPr="00C73446">
        <w:rPr>
          <w:lang w:val="el-GR"/>
        </w:rPr>
        <w:t xml:space="preserve"> περιλαμβανομένων των φωτογραφικών, τηλεοπτικών, κινηματογραφικών, ραδιοφωνικών, </w:t>
      </w:r>
      <w:proofErr w:type="spellStart"/>
      <w:r w:rsidRPr="00C73446">
        <w:rPr>
          <w:lang w:val="el-GR"/>
        </w:rPr>
        <w:t>εφημεριδικών</w:t>
      </w:r>
      <w:proofErr w:type="spellEnd"/>
      <w:r w:rsidRPr="00C73446">
        <w:rPr>
          <w:lang w:val="el-GR"/>
        </w:rPr>
        <w:t xml:space="preserve"> και περιοδικών κωδίκων, τόσο τεχνικών όσο και συμβατικών (περιλαμβανομένου του </w:t>
      </w:r>
      <w:proofErr w:type="spellStart"/>
      <w:r w:rsidRPr="00C73446">
        <w:rPr>
          <w:lang w:val="el-GR"/>
        </w:rPr>
        <w:t>φορμάτ</w:t>
      </w:r>
      <w:proofErr w:type="spellEnd"/>
      <w:r w:rsidRPr="00C73446">
        <w:rPr>
          <w:lang w:val="el-GR"/>
        </w:rPr>
        <w:t xml:space="preserve"> /  σχεδίου και  μορφής παρουσίασης). </w:t>
      </w:r>
    </w:p>
    <w:p w:rsidR="00C73446" w:rsidRPr="00C73446" w:rsidRDefault="00C73446" w:rsidP="00BA3802">
      <w:pPr>
        <w:spacing w:before="100" w:beforeAutospacing="1" w:after="100" w:afterAutospacing="1"/>
        <w:ind w:right="317"/>
        <w:jc w:val="both"/>
        <w:rPr>
          <w:iCs/>
          <w:lang w:val="el-GR"/>
        </w:rPr>
      </w:pPr>
      <w:r w:rsidRPr="00C73446">
        <w:rPr>
          <w:b/>
          <w:bCs/>
          <w:lang w:val="el-GR"/>
        </w:rPr>
        <w:t>Ερμηνευτικοί κώδικες</w:t>
      </w:r>
      <w:r w:rsidRPr="00C73446">
        <w:rPr>
          <w:bCs/>
          <w:lang w:val="el-GR"/>
        </w:rPr>
        <w:t xml:space="preserve">, </w:t>
      </w:r>
      <w:r w:rsidRPr="00C73446">
        <w:rPr>
          <w:iCs/>
          <w:lang w:val="el-GR"/>
        </w:rPr>
        <w:t>(υπάρχει λιγότερη συμφωνία για αυτούς ως σημειωτικούς κώδικες).</w:t>
      </w:r>
    </w:p>
    <w:p w:rsidR="00C73446" w:rsidRPr="00C73446" w:rsidRDefault="00C73446" w:rsidP="00BA3802">
      <w:pPr>
        <w:spacing w:before="100" w:beforeAutospacing="1" w:after="100" w:afterAutospacing="1"/>
        <w:ind w:right="317"/>
        <w:jc w:val="both"/>
        <w:rPr>
          <w:iCs/>
          <w:lang w:val="el-GR"/>
        </w:rPr>
      </w:pPr>
      <w:r w:rsidRPr="00C73446">
        <w:rPr>
          <w:b/>
          <w:iCs/>
          <w:lang w:val="el-GR"/>
        </w:rPr>
        <w:t>Αντιληπτικοί κώδικες</w:t>
      </w:r>
      <w:r w:rsidRPr="00C73446">
        <w:rPr>
          <w:lang w:val="el-GR"/>
        </w:rPr>
        <w:t xml:space="preserve">: π.χ. οπτική αντίληψη,  </w:t>
      </w:r>
      <w:r w:rsidRPr="004343B4">
        <w:t>Eco</w:t>
      </w:r>
      <w:r w:rsidRPr="00C73446">
        <w:rPr>
          <w:lang w:val="el-GR"/>
        </w:rPr>
        <w:t xml:space="preserve"> (1982), (Σημειώστε ότι ο κώδικας αυτός δεν προϋποθέτει ηθελημένη επικοινωνία). </w:t>
      </w:r>
    </w:p>
    <w:p w:rsidR="00C73446" w:rsidRPr="008C1FE2" w:rsidRDefault="00C73446" w:rsidP="00BA3802">
      <w:pPr>
        <w:spacing w:before="100" w:beforeAutospacing="1" w:after="100" w:afterAutospacing="1"/>
        <w:ind w:right="317"/>
        <w:jc w:val="both"/>
        <w:rPr>
          <w:b/>
          <w:lang w:val="el-GR"/>
        </w:rPr>
      </w:pPr>
      <w:r w:rsidRPr="008C1FE2">
        <w:rPr>
          <w:b/>
          <w:iCs/>
          <w:lang w:val="el-GR"/>
        </w:rPr>
        <w:t>Ιδεολογικοί κώδικες</w:t>
      </w:r>
    </w:p>
    <w:p w:rsidR="00C73446" w:rsidRPr="00C73446" w:rsidRDefault="00C73446" w:rsidP="00BA3802">
      <w:pPr>
        <w:spacing w:before="100" w:beforeAutospacing="1" w:after="100" w:afterAutospacing="1"/>
        <w:ind w:right="317"/>
        <w:jc w:val="both"/>
        <w:rPr>
          <w:lang w:val="el-GR"/>
        </w:rPr>
      </w:pPr>
      <w:r w:rsidRPr="00C73446">
        <w:rPr>
          <w:lang w:val="el-GR"/>
        </w:rPr>
        <w:t xml:space="preserve">Ο </w:t>
      </w:r>
      <w:r w:rsidRPr="0020260E">
        <w:t>John</w:t>
      </w:r>
      <w:r w:rsidRPr="00C73446">
        <w:rPr>
          <w:lang w:val="el-GR"/>
        </w:rPr>
        <w:t xml:space="preserve"> </w:t>
      </w:r>
      <w:r w:rsidRPr="0020260E">
        <w:t>Fiske</w:t>
      </w:r>
      <w:r w:rsidRPr="00C73446">
        <w:rPr>
          <w:lang w:val="el-GR"/>
        </w:rPr>
        <w:t xml:space="preserve"> αναφέρει τον ατομικισμό, την ελευθερία, την πατριαρχία, τη φυλή, την τάξη, τον υλισμό, τον καπιταλισμό, τον προοδευτισμό και την  &lt;</w:t>
      </w:r>
      <w:proofErr w:type="spellStart"/>
      <w:r w:rsidRPr="00C73446">
        <w:rPr>
          <w:lang w:val="el-GR"/>
        </w:rPr>
        <w:t>επιστημονικότητα</w:t>
      </w:r>
      <w:proofErr w:type="spellEnd"/>
      <w:r w:rsidRPr="00C73446">
        <w:rPr>
          <w:lang w:val="el-GR"/>
        </w:rPr>
        <w:t xml:space="preserve">&gt;, </w:t>
      </w:r>
      <w:r w:rsidRPr="0020260E">
        <w:t>Fisk</w:t>
      </w:r>
      <w:r>
        <w:t>e</w:t>
      </w:r>
      <w:r w:rsidRPr="00C73446">
        <w:rPr>
          <w:lang w:val="el-GR"/>
        </w:rPr>
        <w:t xml:space="preserve"> (1987) - </w:t>
      </w:r>
      <w:r>
        <w:t>Fiske</w:t>
      </w:r>
      <w:r w:rsidRPr="00C73446">
        <w:rPr>
          <w:lang w:val="el-GR"/>
        </w:rPr>
        <w:t xml:space="preserve"> (1989</w:t>
      </w:r>
      <w:r>
        <w:t>a</w:t>
      </w:r>
      <w:r w:rsidRPr="00C73446">
        <w:rPr>
          <w:lang w:val="el-GR"/>
        </w:rPr>
        <w:t xml:space="preserve"> ). </w:t>
      </w:r>
    </w:p>
    <w:p w:rsidR="00C73446" w:rsidRDefault="00C73446" w:rsidP="00BA3802">
      <w:pPr>
        <w:pStyle w:val="Web"/>
        <w:ind w:right="317"/>
        <w:jc w:val="both"/>
      </w:pPr>
      <w:r w:rsidRPr="002F5D41">
        <w:t xml:space="preserve">Τα διάφορα είδη κωδίκων επικαλύπτονται κι η σημειωτική ανάλυση οποιουδήποτε κειμένου συνεπάγεται </w:t>
      </w:r>
      <w:r>
        <w:t>σ</w:t>
      </w:r>
      <w:r w:rsidRPr="002F5D41">
        <w:t>τη μελέτη διαφόρων κωδίκων και της μεταξύ τους σχέση</w:t>
      </w:r>
      <w:r>
        <w:t>ς.</w:t>
      </w:r>
      <w:r w:rsidRPr="002F5D41">
        <w:t xml:space="preserve"> Ο </w:t>
      </w:r>
      <w:proofErr w:type="spellStart"/>
      <w:r w:rsidRPr="002F5D41">
        <w:t>Ha</w:t>
      </w:r>
      <w:r>
        <w:rPr>
          <w:lang w:val="en-US"/>
        </w:rPr>
        <w:t>bermas</w:t>
      </w:r>
      <w:proofErr w:type="spellEnd"/>
      <w:r w:rsidRPr="002F5D41">
        <w:t xml:space="preserve"> σημειώνει ότι  </w:t>
      </w:r>
      <w:r>
        <w:t>&lt; ο</w:t>
      </w:r>
      <w:r w:rsidRPr="002F5D41">
        <w:t>ι</w:t>
      </w:r>
      <w:r>
        <w:t xml:space="preserve"> </w:t>
      </w:r>
      <w:r w:rsidRPr="002F5D41">
        <w:t>κώδικες δε συναγωνίζονται ο ένας τον άλλον αφού, δεν υπάρχει επιλογή μεταξύ</w:t>
      </w:r>
      <w:r>
        <w:t xml:space="preserve"> των&gt;, </w:t>
      </w:r>
      <w:r w:rsidRPr="002F5D41">
        <w:t xml:space="preserve"> </w:t>
      </w:r>
      <w:r>
        <w:t>π.χ.</w:t>
      </w:r>
      <w:r w:rsidRPr="002F5D41">
        <w:t xml:space="preserve"> {του φωτισμού και του μοντάζ}</w:t>
      </w:r>
      <w:r>
        <w:t>,</w:t>
      </w:r>
      <w:proofErr w:type="spellStart"/>
      <w:r>
        <w:rPr>
          <w:lang w:val="en-US"/>
        </w:rPr>
        <w:t>Habermas</w:t>
      </w:r>
      <w:proofErr w:type="spellEnd"/>
      <w:r w:rsidRPr="00F70272">
        <w:t xml:space="preserve"> </w:t>
      </w:r>
      <w:r>
        <w:t>(</w:t>
      </w:r>
      <w:r w:rsidRPr="00F70272">
        <w:t>1988</w:t>
      </w:r>
      <w:r w:rsidRPr="002F5D41">
        <w:t>).</w:t>
      </w:r>
    </w:p>
    <w:p w:rsidR="00C73446" w:rsidRDefault="00C73446" w:rsidP="00BA3802">
      <w:pPr>
        <w:pStyle w:val="Web"/>
        <w:jc w:val="both"/>
      </w:pPr>
      <w:r w:rsidRPr="002F5D41">
        <w:t>Εντός το</w:t>
      </w:r>
      <w:r>
        <w:t>υ κώδικα μπορεί να υπάρχουν υπό-</w:t>
      </w:r>
      <w:r w:rsidRPr="002F5D41">
        <w:t>κώδικες. Ο κώδ</w:t>
      </w:r>
      <w:r>
        <w:t>ικας ενός θεωρητικού είναι ο υπό-</w:t>
      </w:r>
      <w:r w:rsidRPr="002F5D41">
        <w:t xml:space="preserve">κώδικας ενός άλλου και η αξία της διάκρισης πρέπει να αποδειχθεί. Ο </w:t>
      </w:r>
      <w:proofErr w:type="spellStart"/>
      <w:r w:rsidRPr="002F5D41">
        <w:t>Ha</w:t>
      </w:r>
      <w:r>
        <w:rPr>
          <w:lang w:val="en-US"/>
        </w:rPr>
        <w:t>berbas</w:t>
      </w:r>
      <w:proofErr w:type="spellEnd"/>
      <w:r w:rsidRPr="002F5D41">
        <w:t xml:space="preserve"> ισχυρίζεται ότι</w:t>
      </w:r>
      <w:r>
        <w:t>,</w:t>
      </w:r>
      <w:r w:rsidRPr="002F5D41">
        <w:t xml:space="preserve"> «επιλογή</w:t>
      </w:r>
      <w:r>
        <w:t xml:space="preserve"> προσφέρεται μεταξύ διαφόρων υπό</w:t>
      </w:r>
      <w:r w:rsidRPr="002F5D41">
        <w:t xml:space="preserve">-κωδίκων ενός κώδικα, όταν ευρίσκονται </w:t>
      </w:r>
      <w:r>
        <w:t>σε σχέση αμοιβαίου αποκλεισμού»</w:t>
      </w:r>
      <w:r w:rsidRPr="002F5D41">
        <w:t>.</w:t>
      </w:r>
      <w:r>
        <w:t xml:space="preserve"> Επίσης αναφέρεται ότι </w:t>
      </w:r>
      <w:proofErr w:type="spellStart"/>
      <w:r>
        <w:t>σ</w:t>
      </w:r>
      <w:r w:rsidRPr="002F5D41">
        <w:t>τυλιστικοί</w:t>
      </w:r>
      <w:proofErr w:type="spellEnd"/>
      <w:r w:rsidRPr="002F5D41">
        <w:t xml:space="preserve"> και προσωπικοί κώδικες ή</w:t>
      </w:r>
      <w:r>
        <w:t>, ειδικοί</w:t>
      </w:r>
      <w:r w:rsidRPr="002F5D41">
        <w:t xml:space="preserve"> δι</w:t>
      </w:r>
      <w:r>
        <w:t>άλεκτοι</w:t>
      </w:r>
      <w:r w:rsidRPr="002F5D41">
        <w:t xml:space="preserve"> περιγράφονται συχνά </w:t>
      </w:r>
      <w:r>
        <w:t>ως υπό-</w:t>
      </w:r>
      <w:r w:rsidRPr="002F5D41">
        <w:t>κώδικες.</w:t>
      </w:r>
    </w:p>
    <w:p w:rsidR="00C73446" w:rsidRDefault="00C73446" w:rsidP="00BA3802">
      <w:pPr>
        <w:jc w:val="both"/>
        <w:rPr>
          <w:rFonts w:ascii="Times New Roman" w:eastAsia="Times New Roman" w:hAnsi="Times New Roman" w:cs="Times New Roman"/>
          <w:sz w:val="24"/>
          <w:szCs w:val="24"/>
          <w:lang w:val="el-GR" w:eastAsia="el-GR" w:bidi="ar-SA"/>
        </w:rPr>
      </w:pPr>
      <w:r w:rsidRPr="008C1FE2">
        <w:rPr>
          <w:lang w:val="el-GR"/>
        </w:rPr>
        <w:br w:type="page"/>
      </w:r>
    </w:p>
    <w:p w:rsidR="00C73446" w:rsidRPr="00861222" w:rsidRDefault="00C73446" w:rsidP="00BA3802">
      <w:pPr>
        <w:pStyle w:val="1"/>
        <w:jc w:val="both"/>
      </w:pPr>
      <w:bookmarkStart w:id="3" w:name="_Toc430269411"/>
      <w:bookmarkStart w:id="4" w:name="_Toc430269412"/>
      <w:bookmarkStart w:id="5" w:name="_Toc430269413"/>
      <w:bookmarkStart w:id="6" w:name="_Toc430269414"/>
      <w:bookmarkStart w:id="7" w:name="_Toc430269415"/>
      <w:bookmarkStart w:id="8" w:name="_Toc430269416"/>
      <w:bookmarkStart w:id="9" w:name="_Toc430269417"/>
      <w:bookmarkStart w:id="10" w:name="_Toc430269418"/>
      <w:bookmarkStart w:id="11" w:name="_Toc430269419"/>
      <w:bookmarkStart w:id="12" w:name="_Toc430269420"/>
      <w:bookmarkStart w:id="13" w:name="_Toc430269421"/>
      <w:bookmarkStart w:id="14" w:name="_Toc430269432"/>
      <w:bookmarkStart w:id="15" w:name="_Toc430269434"/>
      <w:bookmarkStart w:id="16" w:name="_Toc430269435"/>
      <w:bookmarkStart w:id="17" w:name="_Toc430269436"/>
      <w:bookmarkStart w:id="18" w:name="_Toc430269437"/>
      <w:bookmarkStart w:id="19" w:name="_Toc430269438"/>
      <w:bookmarkStart w:id="20" w:name="_Toc430269439"/>
      <w:bookmarkStart w:id="21" w:name="_Toc430269440"/>
      <w:bookmarkStart w:id="22" w:name="_Toc430269441"/>
      <w:bookmarkStart w:id="23" w:name="_Toc430269442"/>
      <w:bookmarkStart w:id="24" w:name="_Toc430269443"/>
      <w:bookmarkStart w:id="25" w:name="_Toc430269444"/>
      <w:bookmarkStart w:id="26" w:name="_Toc430269445"/>
      <w:bookmarkStart w:id="27" w:name="_Toc430269446"/>
      <w:bookmarkStart w:id="28" w:name="_Toc430269447"/>
      <w:bookmarkStart w:id="29" w:name="_Toc430269448"/>
      <w:bookmarkStart w:id="30" w:name="_Toc430269449"/>
      <w:bookmarkStart w:id="31" w:name="_Toc430269450"/>
      <w:bookmarkStart w:id="32" w:name="_Toc430269451"/>
      <w:bookmarkStart w:id="33" w:name="_Toc430269452"/>
      <w:bookmarkStart w:id="34" w:name="_Toc430269453"/>
      <w:bookmarkStart w:id="35" w:name="_Toc430269454"/>
      <w:bookmarkStart w:id="36" w:name="_Toc430269455"/>
      <w:bookmarkStart w:id="37" w:name="_Toc430269456"/>
      <w:bookmarkStart w:id="38" w:name="_Toc430269457"/>
      <w:bookmarkStart w:id="39" w:name="_Toc430269458"/>
      <w:bookmarkStart w:id="40" w:name="_Toc430269459"/>
      <w:bookmarkStart w:id="41" w:name="_Toc430269460"/>
      <w:bookmarkStart w:id="42" w:name="_Toc430269462"/>
      <w:bookmarkStart w:id="43" w:name="_Toc430269463"/>
      <w:bookmarkStart w:id="44" w:name="_Toc430269464"/>
      <w:bookmarkStart w:id="45" w:name="_Toc430269466"/>
      <w:bookmarkStart w:id="46" w:name="_Toc430269467"/>
      <w:bookmarkStart w:id="47" w:name="_Toc430269469"/>
      <w:bookmarkStart w:id="48" w:name="_Toc430269471"/>
      <w:bookmarkStart w:id="49" w:name="_Toc430269472"/>
      <w:bookmarkStart w:id="50" w:name="_Toc430269480"/>
      <w:bookmarkStart w:id="51" w:name="_Toc430269481"/>
      <w:bookmarkStart w:id="52" w:name="_Toc430269482"/>
      <w:bookmarkStart w:id="53" w:name="_Toc430269484"/>
      <w:bookmarkStart w:id="54" w:name="_Toc430269485"/>
      <w:bookmarkStart w:id="55" w:name="_Toc430269486"/>
      <w:bookmarkStart w:id="56" w:name="_Toc430269487"/>
      <w:bookmarkStart w:id="57" w:name="_Toc430269488"/>
      <w:bookmarkStart w:id="58" w:name="_Toc430269489"/>
      <w:bookmarkStart w:id="59" w:name="_Toc430269496"/>
      <w:bookmarkStart w:id="60" w:name="_Toc430269497"/>
      <w:bookmarkStart w:id="61" w:name="_Toc430269498"/>
      <w:bookmarkStart w:id="62" w:name="_Toc430269499"/>
      <w:bookmarkStart w:id="63" w:name="_Toc430269500"/>
      <w:bookmarkStart w:id="64" w:name="_Toc430269501"/>
      <w:bookmarkStart w:id="65" w:name="_Toc430269502"/>
      <w:bookmarkStart w:id="66" w:name="_Toc430269503"/>
      <w:bookmarkStart w:id="67" w:name="_Toc430269504"/>
      <w:bookmarkStart w:id="68" w:name="_Toc430269505"/>
      <w:bookmarkStart w:id="69" w:name="_Toc430269506"/>
      <w:bookmarkStart w:id="70" w:name="_Toc183161046"/>
      <w:bookmarkStart w:id="71" w:name="_Toc430269507"/>
      <w:bookmarkStart w:id="72" w:name="_Toc183161047"/>
      <w:bookmarkStart w:id="73" w:name="_Toc430269508"/>
      <w:bookmarkStart w:id="74" w:name="_Toc183161048"/>
      <w:bookmarkStart w:id="75" w:name="_Toc430269509"/>
      <w:bookmarkStart w:id="76" w:name="_Toc183161049"/>
      <w:bookmarkStart w:id="77" w:name="_Toc430269510"/>
      <w:bookmarkStart w:id="78" w:name="_Toc183161050"/>
      <w:bookmarkStart w:id="79" w:name="_Toc430269511"/>
      <w:bookmarkStart w:id="80" w:name="_Toc183161051"/>
      <w:bookmarkStart w:id="81" w:name="_Toc430269512"/>
      <w:bookmarkStart w:id="82" w:name="_Toc183161052"/>
      <w:bookmarkStart w:id="83" w:name="_Toc430269513"/>
      <w:bookmarkStart w:id="84" w:name="_Toc183161053"/>
      <w:bookmarkStart w:id="85" w:name="_Toc430269514"/>
      <w:bookmarkStart w:id="86" w:name="_Toc183161054"/>
      <w:bookmarkStart w:id="87" w:name="_Toc430269515"/>
      <w:bookmarkStart w:id="88" w:name="_Toc183161055"/>
      <w:bookmarkStart w:id="89" w:name="_Toc430269516"/>
      <w:bookmarkStart w:id="90" w:name="_Toc183161056"/>
      <w:bookmarkStart w:id="91" w:name="_Toc430269517"/>
      <w:bookmarkStart w:id="92" w:name="_Toc183161057"/>
      <w:bookmarkStart w:id="93" w:name="_Toc430269518"/>
      <w:bookmarkStart w:id="94" w:name="_Toc183161058"/>
      <w:bookmarkStart w:id="95" w:name="_Toc430269519"/>
      <w:bookmarkStart w:id="96" w:name="_Toc430269521"/>
      <w:bookmarkStart w:id="97" w:name="_Toc430269525"/>
      <w:bookmarkStart w:id="98" w:name="_Toc430269527"/>
      <w:bookmarkStart w:id="99" w:name="_Toc430269531"/>
      <w:bookmarkStart w:id="100" w:name="_Toc430269532"/>
      <w:bookmarkStart w:id="101" w:name="_Toc430269534"/>
      <w:bookmarkStart w:id="102" w:name="_Toc430269535"/>
      <w:bookmarkStart w:id="103" w:name="_Toc430269537"/>
      <w:bookmarkStart w:id="104" w:name="_Toc430269541"/>
      <w:bookmarkStart w:id="105" w:name="_Toc430269542"/>
      <w:bookmarkStart w:id="106" w:name="_Toc430269549"/>
      <w:bookmarkStart w:id="107" w:name="_Toc430269550"/>
      <w:bookmarkStart w:id="108" w:name="_Toc430269551"/>
      <w:bookmarkStart w:id="109" w:name="_Toc430269552"/>
      <w:bookmarkStart w:id="110" w:name="_Toc430269555"/>
      <w:bookmarkStart w:id="111" w:name="_Toc430269556"/>
      <w:bookmarkStart w:id="112" w:name="_Toc430269566"/>
      <w:bookmarkStart w:id="113" w:name="_Toc430269567"/>
      <w:bookmarkStart w:id="114" w:name="_Toc430269568"/>
      <w:bookmarkStart w:id="115" w:name="_Toc430269569"/>
      <w:bookmarkStart w:id="116" w:name="_Toc430269570"/>
      <w:bookmarkStart w:id="117" w:name="_Toc430269575"/>
      <w:bookmarkStart w:id="118" w:name="_Toc430269576"/>
      <w:bookmarkStart w:id="119" w:name="_Toc430269577"/>
      <w:bookmarkStart w:id="120" w:name="_Toc430269579"/>
      <w:bookmarkStart w:id="121" w:name="_Toc430269581"/>
      <w:bookmarkStart w:id="122" w:name="_Toc430269583"/>
      <w:bookmarkStart w:id="123" w:name="_Toc430269587"/>
      <w:bookmarkStart w:id="124" w:name="_Toc430269590"/>
      <w:bookmarkStart w:id="125" w:name="_Toc430269593"/>
      <w:bookmarkStart w:id="126" w:name="_Toc430269597"/>
      <w:bookmarkStart w:id="127" w:name="_Toc430269598"/>
      <w:bookmarkStart w:id="128" w:name="_Toc430269599"/>
      <w:bookmarkStart w:id="129" w:name="_Toc430269601"/>
      <w:bookmarkStart w:id="130" w:name="_Toc430269605"/>
      <w:bookmarkStart w:id="131" w:name="_Toc430269606"/>
      <w:bookmarkStart w:id="132" w:name="_Toc430269607"/>
      <w:bookmarkStart w:id="133" w:name="_Toc430269608"/>
      <w:bookmarkStart w:id="134" w:name="_Toc430269609"/>
      <w:bookmarkStart w:id="135" w:name="_Toc430269614"/>
      <w:bookmarkStart w:id="136" w:name="_Toc430269615"/>
      <w:bookmarkStart w:id="137" w:name="_Toc430269616"/>
      <w:bookmarkStart w:id="138" w:name="_Toc430269617"/>
      <w:bookmarkStart w:id="139" w:name="_Toc430269618"/>
      <w:bookmarkStart w:id="140" w:name="_Toc430269619"/>
      <w:bookmarkStart w:id="141" w:name="_Toc430269620"/>
      <w:bookmarkStart w:id="142" w:name="_Toc430269621"/>
      <w:bookmarkStart w:id="143" w:name="_Toc430269625"/>
      <w:bookmarkStart w:id="144" w:name="_Toc430269627"/>
      <w:bookmarkStart w:id="145" w:name="_Toc430269628"/>
      <w:bookmarkStart w:id="146" w:name="_Toc430269629"/>
      <w:bookmarkStart w:id="147" w:name="_Toc430269630"/>
      <w:bookmarkStart w:id="148" w:name="_Toc430269631"/>
      <w:bookmarkStart w:id="149" w:name="_Toc430269633"/>
      <w:bookmarkStart w:id="150" w:name="_Toc430269634"/>
      <w:bookmarkStart w:id="151" w:name="_Toc430269635"/>
      <w:bookmarkStart w:id="152" w:name="_Toc430269637"/>
      <w:bookmarkStart w:id="153" w:name="_Toc430269638"/>
      <w:bookmarkStart w:id="154" w:name="_Toc430269639"/>
      <w:bookmarkStart w:id="155" w:name="_Toc430269670"/>
      <w:bookmarkStart w:id="156" w:name="_Toc430269675"/>
      <w:bookmarkStart w:id="157" w:name="_Toc430269677"/>
      <w:bookmarkStart w:id="158" w:name="_Toc430269697"/>
      <w:bookmarkStart w:id="159" w:name="_Toc430269699"/>
      <w:bookmarkStart w:id="160" w:name="_Toc430269717"/>
      <w:bookmarkStart w:id="161" w:name="_Toc430269719"/>
      <w:bookmarkStart w:id="162" w:name="_Toc430269723"/>
      <w:bookmarkStart w:id="163" w:name="_Toc430269725"/>
      <w:bookmarkStart w:id="164" w:name="_Toc430269726"/>
      <w:bookmarkStart w:id="165" w:name="_Toc430269727"/>
      <w:bookmarkStart w:id="166" w:name="_Toc430269729"/>
      <w:bookmarkStart w:id="167" w:name="_Toc430269730"/>
      <w:bookmarkStart w:id="168" w:name="_Toc430269731"/>
      <w:bookmarkStart w:id="169" w:name="_Toc430269734"/>
      <w:bookmarkStart w:id="170" w:name="_Toc430269735"/>
      <w:bookmarkStart w:id="171" w:name="_Toc430269736"/>
      <w:bookmarkStart w:id="172" w:name="_Toc430269742"/>
      <w:bookmarkStart w:id="173" w:name="_Toc430269745"/>
      <w:bookmarkStart w:id="174" w:name="_Toc430269746"/>
      <w:bookmarkStart w:id="175" w:name="_Toc430269749"/>
      <w:bookmarkStart w:id="176" w:name="_Toc430269755"/>
      <w:bookmarkStart w:id="177" w:name="_Toc430269760"/>
      <w:bookmarkStart w:id="178" w:name="_Toc430269764"/>
      <w:bookmarkStart w:id="179" w:name="_Toc430269766"/>
      <w:bookmarkStart w:id="180" w:name="_Toc430269773"/>
      <w:bookmarkStart w:id="181" w:name="_Toc430269779"/>
      <w:bookmarkStart w:id="182" w:name="_Toc430269787"/>
      <w:bookmarkStart w:id="183" w:name="_Toc430269789"/>
      <w:bookmarkStart w:id="184" w:name="_Toc430269790"/>
      <w:bookmarkStart w:id="185" w:name="_Toc430269791"/>
      <w:bookmarkStart w:id="186" w:name="_Toc430269794"/>
      <w:bookmarkStart w:id="187" w:name="_Toc430269795"/>
      <w:bookmarkStart w:id="188" w:name="_Toc183161090"/>
      <w:bookmarkStart w:id="189" w:name="_Toc430269801"/>
      <w:bookmarkStart w:id="190" w:name="_Toc183161092"/>
      <w:bookmarkStart w:id="191" w:name="_Toc430269803"/>
      <w:bookmarkStart w:id="192" w:name="_Toc183161093"/>
      <w:bookmarkStart w:id="193" w:name="_Toc430269804"/>
      <w:bookmarkStart w:id="194" w:name="_Toc183161095"/>
      <w:bookmarkStart w:id="195" w:name="_Toc430269806"/>
      <w:bookmarkStart w:id="196" w:name="_Toc183161096"/>
      <w:bookmarkStart w:id="197" w:name="_Toc430269807"/>
      <w:bookmarkStart w:id="198" w:name="_Toc183161097"/>
      <w:bookmarkStart w:id="199" w:name="_Toc430269808"/>
      <w:bookmarkStart w:id="200" w:name="_Toc183161100"/>
      <w:bookmarkStart w:id="201" w:name="_Toc430269811"/>
      <w:bookmarkStart w:id="202" w:name="_Toc183161101"/>
      <w:bookmarkStart w:id="203" w:name="_Toc430269812"/>
      <w:bookmarkStart w:id="204" w:name="_Toc430269818"/>
      <w:bookmarkStart w:id="205" w:name="_Toc430269819"/>
      <w:bookmarkStart w:id="206" w:name="_Toc430269820"/>
      <w:bookmarkStart w:id="207" w:name="_Toc430269822"/>
      <w:bookmarkStart w:id="208" w:name="_Toc430269823"/>
      <w:bookmarkStart w:id="209" w:name="_Toc430269824"/>
      <w:bookmarkStart w:id="210" w:name="_Toc430269825"/>
      <w:bookmarkStart w:id="211" w:name="_Toc430269827"/>
      <w:bookmarkStart w:id="212" w:name="_Toc430269828"/>
      <w:bookmarkStart w:id="213" w:name="_Toc430269830"/>
      <w:bookmarkStart w:id="214" w:name="_Toc430269834"/>
      <w:bookmarkStart w:id="215" w:name="_Toc183161110"/>
      <w:bookmarkStart w:id="216" w:name="_Toc430269835"/>
      <w:bookmarkStart w:id="217" w:name="_Toc43060399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roofErr w:type="spellStart"/>
      <w:r w:rsidRPr="00861222">
        <w:lastRenderedPageBreak/>
        <w:t>Γ</w:t>
      </w:r>
      <w:r>
        <w:t>ρ</w:t>
      </w:r>
      <w:proofErr w:type="spellEnd"/>
      <w:r>
        <w:t xml:space="preserve">αφική </w:t>
      </w:r>
      <w:proofErr w:type="spellStart"/>
      <w:r w:rsidRPr="00861222">
        <w:t>Σ</w:t>
      </w:r>
      <w:r>
        <w:t>τ</w:t>
      </w:r>
      <w:proofErr w:type="spellEnd"/>
      <w:r>
        <w:t xml:space="preserve">ατική </w:t>
      </w:r>
      <w:proofErr w:type="spellStart"/>
      <w:r w:rsidRPr="00861222">
        <w:t>Π</w:t>
      </w:r>
      <w:r>
        <w:t>ληροφορί</w:t>
      </w:r>
      <w:proofErr w:type="spellEnd"/>
      <w:r>
        <w:t>α</w:t>
      </w:r>
      <w:bookmarkEnd w:id="215"/>
      <w:bookmarkEnd w:id="216"/>
      <w:bookmarkEnd w:id="217"/>
    </w:p>
    <w:p w:rsidR="00C73446" w:rsidRPr="00861222" w:rsidRDefault="00C73446" w:rsidP="008C1FE2">
      <w:pPr>
        <w:pStyle w:val="2"/>
        <w:numPr>
          <w:ilvl w:val="0"/>
          <w:numId w:val="0"/>
        </w:numPr>
        <w:ind w:left="576" w:hanging="576"/>
        <w:jc w:val="both"/>
      </w:pPr>
      <w:bookmarkStart w:id="218" w:name="_Toc183161111"/>
      <w:bookmarkStart w:id="219" w:name="_Toc430603996"/>
      <w:proofErr w:type="spellStart"/>
      <w:r>
        <w:t>Μέσο</w:t>
      </w:r>
      <w:proofErr w:type="spellEnd"/>
      <w:r w:rsidRPr="00861222">
        <w:t xml:space="preserve"> (π</w:t>
      </w:r>
      <w:proofErr w:type="spellStart"/>
      <w:r w:rsidRPr="00861222">
        <w:t>ροϊόν</w:t>
      </w:r>
      <w:proofErr w:type="spellEnd"/>
      <w:r w:rsidRPr="00861222">
        <w:t xml:space="preserve">) </w:t>
      </w:r>
      <w:proofErr w:type="spellStart"/>
      <w:r w:rsidRPr="00861222">
        <w:t>έντυ</w:t>
      </w:r>
      <w:proofErr w:type="spellEnd"/>
      <w:r w:rsidRPr="00861222">
        <w:t xml:space="preserve">πο </w:t>
      </w:r>
      <w:proofErr w:type="spellStart"/>
      <w:r>
        <w:t>της</w:t>
      </w:r>
      <w:proofErr w:type="spellEnd"/>
      <w:r>
        <w:t xml:space="preserve"> </w:t>
      </w:r>
      <w:r w:rsidRPr="00861222">
        <w:t>επ</w:t>
      </w:r>
      <w:proofErr w:type="spellStart"/>
      <w:r w:rsidRPr="00861222">
        <w:t>ικοινωνί</w:t>
      </w:r>
      <w:proofErr w:type="spellEnd"/>
      <w:r w:rsidRPr="00861222">
        <w:t>ας</w:t>
      </w:r>
      <w:bookmarkEnd w:id="218"/>
      <w:bookmarkEnd w:id="219"/>
    </w:p>
    <w:p w:rsidR="00C73446" w:rsidRPr="00DB6B87" w:rsidRDefault="00C73446" w:rsidP="00BA3802">
      <w:pPr>
        <w:ind w:right="317"/>
        <w:jc w:val="both"/>
        <w:rPr>
          <w:b/>
        </w:rPr>
      </w:pPr>
      <w:proofErr w:type="spellStart"/>
      <w:proofErr w:type="gramStart"/>
      <w:r w:rsidRPr="00DB6B87">
        <w:rPr>
          <w:b/>
        </w:rPr>
        <w:t>Ορισμός</w:t>
      </w:r>
      <w:proofErr w:type="spellEnd"/>
      <w:r w:rsidRPr="00DB6B87">
        <w:rPr>
          <w:b/>
        </w:rPr>
        <w:t xml:space="preserve"> </w:t>
      </w:r>
      <w:proofErr w:type="spellStart"/>
      <w:r w:rsidRPr="00DB6B87">
        <w:rPr>
          <w:b/>
        </w:rPr>
        <w:t>εντύ</w:t>
      </w:r>
      <w:proofErr w:type="spellEnd"/>
      <w:r w:rsidRPr="00DB6B87">
        <w:rPr>
          <w:b/>
        </w:rPr>
        <w:t>που</w:t>
      </w:r>
      <w:r>
        <w:rPr>
          <w:b/>
        </w:rPr>
        <w:t xml:space="preserve"> </w:t>
      </w:r>
      <w:proofErr w:type="spellStart"/>
      <w:r>
        <w:rPr>
          <w:b/>
        </w:rPr>
        <w:t>στ</w:t>
      </w:r>
      <w:proofErr w:type="spellEnd"/>
      <w:r>
        <w:rPr>
          <w:b/>
        </w:rPr>
        <w:t>ατικής π</w:t>
      </w:r>
      <w:proofErr w:type="spellStart"/>
      <w:r>
        <w:rPr>
          <w:b/>
        </w:rPr>
        <w:t>ληροφορί</w:t>
      </w:r>
      <w:proofErr w:type="spellEnd"/>
      <w:r>
        <w:rPr>
          <w:b/>
        </w:rPr>
        <w:t>ας.</w:t>
      </w:r>
      <w:proofErr w:type="gramEnd"/>
    </w:p>
    <w:p w:rsidR="00C73446" w:rsidRPr="00C73446" w:rsidRDefault="00C73446" w:rsidP="00BA3802">
      <w:pPr>
        <w:ind w:right="317"/>
        <w:jc w:val="both"/>
        <w:rPr>
          <w:lang w:val="el-GR"/>
        </w:rPr>
      </w:pPr>
      <w:r w:rsidRPr="00C73446">
        <w:rPr>
          <w:lang w:val="el-GR"/>
        </w:rPr>
        <w:t xml:space="preserve">Έντυπο ορίζουμε, το αποτέλεσμα της διαδικασίας έκδοσης σε υπόστρωμα, όπου υπάρχουν ταξινομημένες πληροφορίες σε </w:t>
      </w:r>
      <w:proofErr w:type="spellStart"/>
      <w:r w:rsidRPr="00C73446">
        <w:rPr>
          <w:lang w:val="el-GR"/>
        </w:rPr>
        <w:t>μήνυμα,(κείμενο</w:t>
      </w:r>
      <w:proofErr w:type="spellEnd"/>
      <w:r w:rsidRPr="00C73446">
        <w:rPr>
          <w:lang w:val="el-GR"/>
        </w:rPr>
        <w:t xml:space="preserve"> / εικόνα / σχέδιο) και αποδίδουν νόημα, με σκοπό την κατανόηση του περιεχομένου, για επικοινωνία, Νομικός Σ. (2006).</w:t>
      </w:r>
    </w:p>
    <w:p w:rsidR="00C73446" w:rsidRPr="00C73446" w:rsidRDefault="00C73446" w:rsidP="00BA3802">
      <w:pPr>
        <w:ind w:right="317"/>
        <w:jc w:val="both"/>
        <w:rPr>
          <w:lang w:val="el-GR"/>
        </w:rPr>
      </w:pPr>
      <w:r w:rsidRPr="00C73446">
        <w:rPr>
          <w:lang w:val="el-GR"/>
        </w:rPr>
        <w:t xml:space="preserve">Στατικό είναι το έντυπο, όταν το περιεχόμενο στο συμβατικό εκτυπωμένο υπόστρωμα, έχει κείμενο σχέδια ή φωτογραφίες, ή οποιαδήποτε πληροφορία του πελάτη, </w:t>
      </w:r>
      <w:proofErr w:type="spellStart"/>
      <w:r w:rsidRPr="00CA6E6F">
        <w:rPr>
          <w:lang w:val="en-GB"/>
        </w:rPr>
        <w:t>Enlund</w:t>
      </w:r>
      <w:proofErr w:type="spellEnd"/>
      <w:r w:rsidRPr="00C73446">
        <w:rPr>
          <w:lang w:val="el-GR"/>
        </w:rPr>
        <w:t xml:space="preserve"> Ν.(2000).</w:t>
      </w:r>
    </w:p>
    <w:p w:rsidR="00C73446" w:rsidRPr="00861222" w:rsidRDefault="00C73446" w:rsidP="00BA3802">
      <w:pPr>
        <w:pStyle w:val="1"/>
        <w:jc w:val="both"/>
      </w:pPr>
      <w:bookmarkStart w:id="220" w:name="_Toc183161112"/>
      <w:bookmarkStart w:id="221" w:name="_Toc430269836"/>
      <w:bookmarkStart w:id="222" w:name="_Toc430603997"/>
      <w:proofErr w:type="spellStart"/>
      <w:r w:rsidRPr="00861222">
        <w:t>Γ</w:t>
      </w:r>
      <w:r>
        <w:t>ρ</w:t>
      </w:r>
      <w:proofErr w:type="spellEnd"/>
      <w:r>
        <w:t xml:space="preserve">αφική </w:t>
      </w:r>
      <w:proofErr w:type="spellStart"/>
      <w:r>
        <w:t>Δυν</w:t>
      </w:r>
      <w:proofErr w:type="spellEnd"/>
      <w:r>
        <w:t xml:space="preserve">αμική </w:t>
      </w:r>
      <w:proofErr w:type="spellStart"/>
      <w:r>
        <w:t>Πληροφορί</w:t>
      </w:r>
      <w:proofErr w:type="spellEnd"/>
      <w:r>
        <w:t>α</w:t>
      </w:r>
      <w:bookmarkEnd w:id="220"/>
      <w:bookmarkEnd w:id="221"/>
      <w:bookmarkEnd w:id="222"/>
    </w:p>
    <w:p w:rsidR="00C73446" w:rsidRPr="00DB6B87" w:rsidRDefault="00C73446" w:rsidP="008C1FE2">
      <w:pPr>
        <w:pStyle w:val="2"/>
        <w:numPr>
          <w:ilvl w:val="0"/>
          <w:numId w:val="0"/>
        </w:numPr>
        <w:ind w:left="576" w:hanging="576"/>
        <w:jc w:val="both"/>
      </w:pPr>
      <w:bookmarkStart w:id="223" w:name="_Toc183161113"/>
      <w:bookmarkStart w:id="224" w:name="_Toc430603998"/>
      <w:proofErr w:type="spellStart"/>
      <w:r w:rsidRPr="00A7017D">
        <w:t>Ορισμός</w:t>
      </w:r>
      <w:proofErr w:type="spellEnd"/>
      <w:r w:rsidRPr="00A7017D">
        <w:t xml:space="preserve"> </w:t>
      </w:r>
      <w:proofErr w:type="spellStart"/>
      <w:r w:rsidRPr="00A7017D">
        <w:t>εντύ</w:t>
      </w:r>
      <w:proofErr w:type="spellEnd"/>
      <w:r w:rsidRPr="00A7017D">
        <w:t xml:space="preserve">που </w:t>
      </w:r>
      <w:proofErr w:type="spellStart"/>
      <w:r w:rsidRPr="00A7017D">
        <w:t>δυν</w:t>
      </w:r>
      <w:proofErr w:type="spellEnd"/>
      <w:r w:rsidRPr="00A7017D">
        <w:t>αμικής π</w:t>
      </w:r>
      <w:proofErr w:type="spellStart"/>
      <w:r w:rsidRPr="00A7017D">
        <w:t>ληροφορί</w:t>
      </w:r>
      <w:proofErr w:type="spellEnd"/>
      <w:r w:rsidRPr="00A7017D">
        <w:t>ας</w:t>
      </w:r>
      <w:bookmarkEnd w:id="223"/>
      <w:bookmarkEnd w:id="224"/>
    </w:p>
    <w:p w:rsidR="00C73446" w:rsidRPr="00C73446" w:rsidRDefault="00C73446" w:rsidP="00BA3802">
      <w:pPr>
        <w:ind w:right="317"/>
        <w:jc w:val="both"/>
        <w:rPr>
          <w:lang w:val="el-GR"/>
        </w:rPr>
      </w:pPr>
      <w:r w:rsidRPr="00C73446">
        <w:rPr>
          <w:lang w:val="el-GR"/>
        </w:rPr>
        <w:t xml:space="preserve">Ορίζουμε το αποτέλεσμα της διαχείρισης της πληροφορίας-αρχείο, όπου υπάρχουν ταξινομημένες πληροφορίες σε μήνυμα, σε μορφές, (κείμενο /εικόνα /γραφικό σχέδιο/κινούμενο σχέδιο/με ήχο και κίνηση σε σενάριο) και αποκωδικοποιείται σε οθόνη υπολογιστή ή κινητό τηλέφωνο ή </w:t>
      </w:r>
      <w:r w:rsidRPr="00DB6B87">
        <w:t>PDA</w:t>
      </w:r>
      <w:r w:rsidRPr="00C73446">
        <w:rPr>
          <w:lang w:val="el-GR"/>
        </w:rPr>
        <w:t xml:space="preserve"> ή προβολικό σύστημα ή άλλη ηλεκτρονική συμβατή συσκευή, σε οθόνη, </w:t>
      </w:r>
      <w:proofErr w:type="spellStart"/>
      <w:r>
        <w:t>Sabelstrom</w:t>
      </w:r>
      <w:proofErr w:type="spellEnd"/>
      <w:r w:rsidRPr="00C73446">
        <w:rPr>
          <w:lang w:val="el-GR"/>
        </w:rPr>
        <w:t xml:space="preserve"> </w:t>
      </w:r>
      <w:r>
        <w:t>M</w:t>
      </w:r>
      <w:r w:rsidRPr="00C73446">
        <w:rPr>
          <w:lang w:val="el-GR"/>
        </w:rPr>
        <w:t xml:space="preserve">. (2001), </w:t>
      </w:r>
      <w:proofErr w:type="spellStart"/>
      <w:r w:rsidRPr="00CA6E6F">
        <w:rPr>
          <w:lang w:val="en-GB"/>
        </w:rPr>
        <w:t>Enlund</w:t>
      </w:r>
      <w:proofErr w:type="spellEnd"/>
      <w:r w:rsidRPr="00C73446">
        <w:rPr>
          <w:lang w:val="el-GR"/>
        </w:rPr>
        <w:t xml:space="preserve"> Ν. (2000).</w:t>
      </w:r>
    </w:p>
    <w:p w:rsidR="00C73446" w:rsidRPr="00DB6B87" w:rsidRDefault="00C73446" w:rsidP="00BA3802">
      <w:pPr>
        <w:pStyle w:val="1"/>
        <w:jc w:val="both"/>
      </w:pPr>
      <w:bookmarkStart w:id="225" w:name="_Toc183161114"/>
      <w:bookmarkStart w:id="226" w:name="_Toc430269837"/>
      <w:bookmarkStart w:id="227" w:name="_Toc430603999"/>
      <w:proofErr w:type="spellStart"/>
      <w:r>
        <w:t>Μέσο</w:t>
      </w:r>
      <w:proofErr w:type="spellEnd"/>
      <w:r>
        <w:t xml:space="preserve"> και </w:t>
      </w:r>
      <w:proofErr w:type="spellStart"/>
      <w:r w:rsidRPr="00DB6B87">
        <w:t>Α</w:t>
      </w:r>
      <w:r>
        <w:t>ισθήσεις</w:t>
      </w:r>
      <w:bookmarkEnd w:id="225"/>
      <w:bookmarkEnd w:id="226"/>
      <w:bookmarkEnd w:id="227"/>
      <w:proofErr w:type="spellEnd"/>
    </w:p>
    <w:p w:rsidR="00C73446" w:rsidRPr="00C73446" w:rsidRDefault="00C73446" w:rsidP="00BA3802">
      <w:pPr>
        <w:ind w:right="317"/>
        <w:jc w:val="both"/>
        <w:rPr>
          <w:lang w:val="el-GR"/>
        </w:rPr>
      </w:pPr>
      <w:r>
        <w:t>O</w:t>
      </w:r>
      <w:r w:rsidRPr="00C73446">
        <w:rPr>
          <w:lang w:val="el-GR"/>
        </w:rPr>
        <w:t xml:space="preserve"> </w:t>
      </w:r>
      <w:r>
        <w:t>C</w:t>
      </w:r>
      <w:r w:rsidRPr="00C73446">
        <w:rPr>
          <w:lang w:val="el-GR"/>
        </w:rPr>
        <w:t>.</w:t>
      </w:r>
      <w:proofErr w:type="spellStart"/>
      <w:r>
        <w:t>Kostelnick</w:t>
      </w:r>
      <w:proofErr w:type="spellEnd"/>
      <w:r w:rsidRPr="00C73446">
        <w:rPr>
          <w:lang w:val="el-GR"/>
        </w:rPr>
        <w:t xml:space="preserve"> και </w:t>
      </w:r>
      <w:r w:rsidRPr="00DB6B87">
        <w:t>D</w:t>
      </w:r>
      <w:r w:rsidRPr="00C73446">
        <w:rPr>
          <w:lang w:val="el-GR"/>
        </w:rPr>
        <w:t>.</w:t>
      </w:r>
      <w:r w:rsidRPr="00DB6B87">
        <w:t>Roberts</w:t>
      </w:r>
      <w:r w:rsidRPr="00C73446">
        <w:rPr>
          <w:lang w:val="el-GR"/>
        </w:rPr>
        <w:t>, επισημαίνουν στη βιβλιογραφική των αναφορά, {Οπτική Ρητορική ικανότητα}, ότι κάθε μέσο δημιουργεί διαφορετικά αισθήματα, μέσα από τις διαστάσεις του, τη φόρμα του και γενικότερα την σχεδίαση του</w:t>
      </w:r>
      <w:proofErr w:type="gramStart"/>
      <w:r w:rsidRPr="00C73446">
        <w:rPr>
          <w:lang w:val="el-GR"/>
        </w:rPr>
        <w:t>,</w:t>
      </w:r>
      <w:r>
        <w:t>C</w:t>
      </w:r>
      <w:r w:rsidRPr="00C73446">
        <w:rPr>
          <w:lang w:val="el-GR"/>
        </w:rPr>
        <w:t>.</w:t>
      </w:r>
      <w:proofErr w:type="spellStart"/>
      <w:r>
        <w:t>Kostelnick</w:t>
      </w:r>
      <w:proofErr w:type="spellEnd"/>
      <w:proofErr w:type="gramEnd"/>
      <w:r w:rsidRPr="00C73446">
        <w:rPr>
          <w:lang w:val="el-GR"/>
        </w:rPr>
        <w:t xml:space="preserve"> </w:t>
      </w:r>
      <w:r w:rsidRPr="00DB6B87">
        <w:t>D</w:t>
      </w:r>
      <w:r w:rsidRPr="00C73446">
        <w:rPr>
          <w:lang w:val="el-GR"/>
        </w:rPr>
        <w:t>.</w:t>
      </w:r>
      <w:r w:rsidRPr="00DB6B87">
        <w:t>Roberts</w:t>
      </w:r>
      <w:r w:rsidRPr="00C73446">
        <w:rPr>
          <w:lang w:val="el-GR"/>
        </w:rPr>
        <w:t>, (2002).</w:t>
      </w:r>
    </w:p>
    <w:p w:rsidR="00C73446" w:rsidRPr="00DB6B87" w:rsidRDefault="00C73446" w:rsidP="00BA3802">
      <w:pPr>
        <w:pStyle w:val="1"/>
        <w:jc w:val="both"/>
      </w:pPr>
      <w:bookmarkStart w:id="228" w:name="_Toc183161115"/>
      <w:bookmarkStart w:id="229" w:name="_Toc430269838"/>
      <w:bookmarkStart w:id="230" w:name="_Toc430604000"/>
      <w:proofErr w:type="spellStart"/>
      <w:r>
        <w:t>Μέσο</w:t>
      </w:r>
      <w:proofErr w:type="spellEnd"/>
      <w:r>
        <w:t xml:space="preserve"> και </w:t>
      </w:r>
      <w:proofErr w:type="spellStart"/>
      <w:r w:rsidRPr="00DB6B87">
        <w:t>Α</w:t>
      </w:r>
      <w:r>
        <w:t>ντίληψη</w:t>
      </w:r>
      <w:bookmarkEnd w:id="228"/>
      <w:bookmarkEnd w:id="229"/>
      <w:bookmarkEnd w:id="230"/>
      <w:proofErr w:type="spellEnd"/>
    </w:p>
    <w:p w:rsidR="00C73446" w:rsidRPr="00C73446" w:rsidRDefault="00C73446" w:rsidP="00BA3802">
      <w:pPr>
        <w:ind w:right="317"/>
        <w:jc w:val="both"/>
        <w:rPr>
          <w:lang w:val="el-GR"/>
        </w:rPr>
      </w:pPr>
      <w:r w:rsidRPr="00C73446">
        <w:rPr>
          <w:lang w:val="el-GR"/>
        </w:rPr>
        <w:t>Παράλληλα, ο τρόπος αντίληψης του ανθρώπου, μέσα από την παραστατική σκέψη ή και την συμβολική αναπαράσταση, χρησιμοποιεί κάτι για κάτι άλλο και αυτό βοηθά στην κατανόηση της τεχνικής εικόνας.</w:t>
      </w:r>
    </w:p>
    <w:p w:rsidR="00C73446" w:rsidRPr="00DB6B87" w:rsidRDefault="00C73446" w:rsidP="00BA3802">
      <w:pPr>
        <w:pStyle w:val="1"/>
        <w:jc w:val="both"/>
      </w:pPr>
      <w:bookmarkStart w:id="231" w:name="_Toc183161116"/>
      <w:bookmarkStart w:id="232" w:name="_Toc430269839"/>
      <w:bookmarkStart w:id="233" w:name="_Toc430604001"/>
      <w:proofErr w:type="spellStart"/>
      <w:r>
        <w:t>Μέσο</w:t>
      </w:r>
      <w:proofErr w:type="spellEnd"/>
      <w:r>
        <w:t xml:space="preserve"> και </w:t>
      </w:r>
      <w:proofErr w:type="spellStart"/>
      <w:r w:rsidRPr="00DB6B87">
        <w:t>Υ</w:t>
      </w:r>
      <w:r>
        <w:t>λικότητ</w:t>
      </w:r>
      <w:proofErr w:type="spellEnd"/>
      <w:r>
        <w:t>α</w:t>
      </w:r>
      <w:bookmarkEnd w:id="231"/>
      <w:bookmarkEnd w:id="232"/>
      <w:bookmarkEnd w:id="233"/>
    </w:p>
    <w:p w:rsidR="00C73446" w:rsidRDefault="00C73446" w:rsidP="00BA3802">
      <w:pPr>
        <w:ind w:right="317"/>
        <w:jc w:val="both"/>
        <w:rPr>
          <w:lang w:val="el-GR"/>
        </w:rPr>
      </w:pPr>
      <w:r w:rsidRPr="00C73446">
        <w:rPr>
          <w:lang w:val="el-GR"/>
        </w:rPr>
        <w:t xml:space="preserve">Η καθηγήτρια του Πανεπιστημίου </w:t>
      </w:r>
      <w:r w:rsidRPr="00DB6B87">
        <w:t>Columbia</w:t>
      </w:r>
      <w:r w:rsidRPr="00C73446">
        <w:rPr>
          <w:lang w:val="el-GR"/>
        </w:rPr>
        <w:t xml:space="preserve">, </w:t>
      </w:r>
      <w:r w:rsidRPr="00DB6B87">
        <w:t>Johanna</w:t>
      </w:r>
      <w:r w:rsidRPr="00C73446">
        <w:rPr>
          <w:lang w:val="el-GR"/>
        </w:rPr>
        <w:t xml:space="preserve"> </w:t>
      </w:r>
      <w:r>
        <w:t>Drucker</w:t>
      </w:r>
      <w:r w:rsidRPr="00C73446">
        <w:rPr>
          <w:lang w:val="el-GR"/>
        </w:rPr>
        <w:t xml:space="preserve">, στην βιβλιογραφική της αναφορά επισημαίνει ότι είναι γεγονός, ότι το ίδιο μήνυμα δεν επηρεάζει το ίδιο τους χρήστες με διαφορετικό μέσο σαν </w:t>
      </w:r>
      <w:r w:rsidRPr="00DB6B87">
        <w:t>Content</w:t>
      </w:r>
      <w:r w:rsidRPr="00C73446">
        <w:rPr>
          <w:lang w:val="el-GR"/>
        </w:rPr>
        <w:t xml:space="preserve"> (περιεχόμενο), αλλά και μέσα από το </w:t>
      </w:r>
      <w:r>
        <w:t>Context</w:t>
      </w:r>
      <w:r w:rsidRPr="00C73446">
        <w:rPr>
          <w:lang w:val="el-GR"/>
        </w:rPr>
        <w:t xml:space="preserve"> (πλαίσιο-</w:t>
      </w:r>
      <w:proofErr w:type="spellStart"/>
      <w:r w:rsidRPr="00C73446">
        <w:rPr>
          <w:lang w:val="el-GR"/>
        </w:rPr>
        <w:t>περίγραμμ</w:t>
      </w:r>
      <w:proofErr w:type="spellEnd"/>
      <w:r w:rsidRPr="00C73446">
        <w:rPr>
          <w:lang w:val="el-GR"/>
        </w:rPr>
        <w:t xml:space="preserve">α) και την υλικότητα, δηλαδή σαν μορφή και είδος παρουσίασης,  </w:t>
      </w:r>
      <w:r w:rsidRPr="004B192A">
        <w:rPr>
          <w:lang w:val="en-GB"/>
        </w:rPr>
        <w:t>Johanna</w:t>
      </w:r>
      <w:r w:rsidRPr="00C73446">
        <w:rPr>
          <w:lang w:val="el-GR"/>
        </w:rPr>
        <w:t xml:space="preserve"> </w:t>
      </w:r>
      <w:r w:rsidRPr="004B192A">
        <w:rPr>
          <w:lang w:val="en-GB"/>
        </w:rPr>
        <w:t>Drucker</w:t>
      </w:r>
      <w:r w:rsidRPr="00C73446">
        <w:rPr>
          <w:lang w:val="el-GR"/>
        </w:rPr>
        <w:t xml:space="preserve"> (2001).</w:t>
      </w:r>
    </w:p>
    <w:p w:rsidR="00C73446" w:rsidRDefault="00C73446" w:rsidP="00BA3802">
      <w:pPr>
        <w:jc w:val="both"/>
        <w:rPr>
          <w:lang w:val="el-GR"/>
        </w:rPr>
      </w:pPr>
      <w:r>
        <w:rPr>
          <w:lang w:val="el-GR"/>
        </w:rPr>
        <w:br w:type="page"/>
      </w:r>
    </w:p>
    <w:p w:rsidR="00C73446" w:rsidRPr="00861222" w:rsidRDefault="00C73446" w:rsidP="00BA3802">
      <w:pPr>
        <w:pStyle w:val="1"/>
        <w:jc w:val="both"/>
      </w:pPr>
      <w:bookmarkStart w:id="234" w:name="_Toc183161117"/>
      <w:bookmarkStart w:id="235" w:name="_Toc430269840"/>
      <w:bookmarkStart w:id="236" w:name="_Toc430604002"/>
      <w:r w:rsidRPr="00861222">
        <w:lastRenderedPageBreak/>
        <w:t>Ο</w:t>
      </w:r>
      <w:r>
        <w:t>π</w:t>
      </w:r>
      <w:proofErr w:type="spellStart"/>
      <w:r>
        <w:t>τική</w:t>
      </w:r>
      <w:proofErr w:type="spellEnd"/>
      <w:r>
        <w:t xml:space="preserve"> </w:t>
      </w:r>
      <w:proofErr w:type="spellStart"/>
      <w:r>
        <w:t>γρ</w:t>
      </w:r>
      <w:proofErr w:type="spellEnd"/>
      <w:r>
        <w:t>αφική Επ</w:t>
      </w:r>
      <w:proofErr w:type="spellStart"/>
      <w:r>
        <w:t>ικοινωνί</w:t>
      </w:r>
      <w:proofErr w:type="spellEnd"/>
      <w:r>
        <w:t>α</w:t>
      </w:r>
      <w:bookmarkEnd w:id="234"/>
      <w:bookmarkEnd w:id="235"/>
      <w:bookmarkEnd w:id="236"/>
    </w:p>
    <w:p w:rsidR="00C73446" w:rsidRPr="00DB6B87" w:rsidRDefault="00C73446" w:rsidP="008C1FE2">
      <w:pPr>
        <w:pStyle w:val="2"/>
        <w:numPr>
          <w:ilvl w:val="0"/>
          <w:numId w:val="0"/>
        </w:numPr>
        <w:ind w:left="576" w:hanging="576"/>
        <w:jc w:val="both"/>
      </w:pPr>
      <w:bookmarkStart w:id="237" w:name="_Toc183161118"/>
      <w:bookmarkStart w:id="238" w:name="_Toc430604003"/>
      <w:proofErr w:type="spellStart"/>
      <w:r w:rsidRPr="00DB6B87">
        <w:t>Ορισμός</w:t>
      </w:r>
      <w:bookmarkEnd w:id="237"/>
      <w:bookmarkEnd w:id="238"/>
      <w:proofErr w:type="spellEnd"/>
    </w:p>
    <w:p w:rsidR="00C73446" w:rsidRPr="00C73446" w:rsidRDefault="00C73446" w:rsidP="00BA3802">
      <w:pPr>
        <w:ind w:right="317"/>
        <w:jc w:val="both"/>
        <w:rPr>
          <w:lang w:val="el-GR"/>
        </w:rPr>
      </w:pPr>
      <w:r w:rsidRPr="00C73446">
        <w:rPr>
          <w:lang w:val="el-GR"/>
        </w:rPr>
        <w:t>Με τον όρο της Γραφικής Οπτικής Επικοινωνίας, προσδιορίζουμε το περιβάλλον στο οποίο επικοινωνούμε, με την οπτική αντίληψη και με τον σχηματικό αλφαριθμητικό τρόπο. Η Σημειωτική έχει ορίσει την μελέτη των οπτικών σημείων, σχημάτων και κωδίκων, για τον τρόπο επικοινωνίας μέσα από τα μέσα τα οποία αποτυπώνουν το μήνυμα.</w:t>
      </w:r>
    </w:p>
    <w:p w:rsidR="00C73446" w:rsidRPr="00C73446" w:rsidRDefault="00C73446" w:rsidP="00BA3802">
      <w:pPr>
        <w:ind w:right="317"/>
        <w:jc w:val="both"/>
        <w:rPr>
          <w:lang w:val="el-GR"/>
        </w:rPr>
      </w:pPr>
      <w:r w:rsidRPr="00C73446">
        <w:rPr>
          <w:lang w:val="el-GR"/>
        </w:rPr>
        <w:t xml:space="preserve">Η τεχνολογία της γραφικής επικοινωνίας, είναι ο τομέας που δίνει την δυνατότητα να επικοινωνήσουμε (μέσω της οπτικής αντίληψης), με την αλφαριθμητική σχεδιαστική αποτύπωση των κωδικών </w:t>
      </w:r>
      <w:proofErr w:type="spellStart"/>
      <w:r w:rsidRPr="00C73446">
        <w:rPr>
          <w:lang w:val="el-GR"/>
        </w:rPr>
        <w:t>σημείων,(γράμματα</w:t>
      </w:r>
      <w:proofErr w:type="spellEnd"/>
      <w:r w:rsidRPr="00C73446">
        <w:rPr>
          <w:lang w:val="el-GR"/>
        </w:rPr>
        <w:t>-αριθμοί-</w:t>
      </w:r>
      <w:proofErr w:type="spellStart"/>
      <w:r w:rsidRPr="00C73446">
        <w:rPr>
          <w:lang w:val="el-GR"/>
        </w:rPr>
        <w:t>σημεί</w:t>
      </w:r>
      <w:proofErr w:type="spellEnd"/>
      <w:r w:rsidRPr="00C73446">
        <w:rPr>
          <w:lang w:val="el-GR"/>
        </w:rPr>
        <w:t xml:space="preserve">α στίξης-σύμβολα-σχέδια-εικόνες) και γίνεται δημοσιοποίηση, μέσα από τις εκδοτικές διαδικασίες, με συμβατικό η ηλεκτρονικό μέσο </w:t>
      </w:r>
      <w:proofErr w:type="spellStart"/>
      <w:r w:rsidRPr="00C73446">
        <w:rPr>
          <w:lang w:val="el-GR"/>
        </w:rPr>
        <w:t>Σβεν</w:t>
      </w:r>
      <w:proofErr w:type="spellEnd"/>
      <w:r w:rsidRPr="00C73446">
        <w:rPr>
          <w:lang w:val="el-GR"/>
        </w:rPr>
        <w:t xml:space="preserve"> </w:t>
      </w:r>
      <w:proofErr w:type="spellStart"/>
      <w:r w:rsidRPr="00C73446">
        <w:rPr>
          <w:lang w:val="el-GR"/>
        </w:rPr>
        <w:t>Βιταλ</w:t>
      </w:r>
      <w:proofErr w:type="spellEnd"/>
      <w:r w:rsidRPr="00C73446">
        <w:rPr>
          <w:lang w:val="el-GR"/>
        </w:rPr>
        <w:t xml:space="preserve"> (2000).</w:t>
      </w:r>
    </w:p>
    <w:p w:rsidR="00C73446" w:rsidRPr="00C73446" w:rsidRDefault="00C73446" w:rsidP="00BA3802">
      <w:pPr>
        <w:ind w:right="317"/>
        <w:jc w:val="both"/>
        <w:rPr>
          <w:lang w:val="el-GR"/>
        </w:rPr>
      </w:pPr>
      <w:r w:rsidRPr="00C73446">
        <w:rPr>
          <w:lang w:val="el-GR"/>
        </w:rPr>
        <w:t>Η επικοινωνία κατά μεγάλο ποσοστό γίνεται στον άνθρωπο μέσα από την οπτική αντίληψη.</w:t>
      </w:r>
    </w:p>
    <w:p w:rsidR="00C73446" w:rsidRPr="00C73446" w:rsidRDefault="00C73446" w:rsidP="00BA3802">
      <w:pPr>
        <w:pStyle w:val="1"/>
        <w:jc w:val="both"/>
        <w:rPr>
          <w:lang w:val="el-GR"/>
        </w:rPr>
      </w:pPr>
      <w:bookmarkStart w:id="239" w:name="_Toc183161119"/>
      <w:bookmarkStart w:id="240" w:name="_Toc430269846"/>
      <w:bookmarkStart w:id="241" w:name="_Toc430604004"/>
      <w:r w:rsidRPr="00C73446">
        <w:rPr>
          <w:lang w:val="el-GR"/>
        </w:rPr>
        <w:t>Παραδοσιακά Μέσα της Οπτικής Γραφικής Επικοινωνίας</w:t>
      </w:r>
      <w:bookmarkEnd w:id="239"/>
      <w:bookmarkEnd w:id="240"/>
      <w:bookmarkEnd w:id="241"/>
    </w:p>
    <w:p w:rsidR="00C73446" w:rsidRPr="00A7017D" w:rsidRDefault="00C73446" w:rsidP="00BA3802">
      <w:pPr>
        <w:pStyle w:val="2"/>
        <w:jc w:val="both"/>
      </w:pPr>
      <w:bookmarkStart w:id="242" w:name="_Toc183161120"/>
      <w:bookmarkStart w:id="243" w:name="_Toc430604005"/>
      <w:proofErr w:type="spellStart"/>
      <w:r w:rsidRPr="00A7017D">
        <w:t>Γρ</w:t>
      </w:r>
      <w:proofErr w:type="spellEnd"/>
      <w:r w:rsidRPr="00A7017D">
        <w:t>αφική επ</w:t>
      </w:r>
      <w:proofErr w:type="spellStart"/>
      <w:r w:rsidRPr="00A7017D">
        <w:t>ικοινωνί</w:t>
      </w:r>
      <w:proofErr w:type="spellEnd"/>
      <w:r w:rsidRPr="00A7017D">
        <w:t>α</w:t>
      </w:r>
      <w:bookmarkEnd w:id="242"/>
      <w:bookmarkEnd w:id="243"/>
    </w:p>
    <w:p w:rsidR="00C73446" w:rsidRPr="00C73446" w:rsidRDefault="00C73446" w:rsidP="00BA3802">
      <w:pPr>
        <w:ind w:right="317"/>
        <w:jc w:val="both"/>
        <w:rPr>
          <w:lang w:val="el-GR"/>
        </w:rPr>
      </w:pPr>
      <w:r w:rsidRPr="00C73446">
        <w:rPr>
          <w:lang w:val="el-GR"/>
        </w:rPr>
        <w:t>Τα μέσα οπτικής γραφικής επικοινωνίας μπορούμε να τα χωρίσουμε σε δύο τομείς,</w:t>
      </w:r>
    </w:p>
    <w:p w:rsidR="00C73446" w:rsidRPr="00C73446" w:rsidRDefault="00C73446" w:rsidP="00BA3802">
      <w:pPr>
        <w:ind w:right="317"/>
        <w:jc w:val="both"/>
        <w:rPr>
          <w:lang w:val="el-GR"/>
        </w:rPr>
      </w:pPr>
      <w:r w:rsidRPr="00C73446">
        <w:rPr>
          <w:lang w:val="el-GR"/>
        </w:rPr>
        <w:t xml:space="preserve">Α. Ατομική απόδοση του περιεχομένου μηνύματος, χειρόγραφο. </w:t>
      </w:r>
    </w:p>
    <w:p w:rsidR="00C73446" w:rsidRPr="00C73446" w:rsidRDefault="00C73446" w:rsidP="00BA3802">
      <w:pPr>
        <w:ind w:right="317"/>
        <w:jc w:val="both"/>
        <w:rPr>
          <w:lang w:val="el-GR"/>
        </w:rPr>
      </w:pPr>
      <w:r w:rsidRPr="00C73446">
        <w:rPr>
          <w:lang w:val="el-GR"/>
        </w:rPr>
        <w:t>Β. Βιομηχανική, όπου η παραγωγική διαδικασία δημοσιοποίησης του περιεχομένου μηνύματος, (συμβατική έκδοση), δημιουργείται για το κοινωνικό σύνολο.</w:t>
      </w:r>
    </w:p>
    <w:p w:rsidR="00C73446" w:rsidRPr="00C73446" w:rsidRDefault="00C73446" w:rsidP="00BA3802">
      <w:pPr>
        <w:ind w:right="317"/>
        <w:jc w:val="both"/>
        <w:rPr>
          <w:lang w:val="el-GR"/>
        </w:rPr>
      </w:pPr>
      <w:r w:rsidRPr="00C73446">
        <w:rPr>
          <w:lang w:val="el-GR"/>
        </w:rPr>
        <w:t xml:space="preserve">Μετά την εξέλιξη της τυπογραφικής μεθόδου στην Ευρώπη από τον </w:t>
      </w:r>
      <w:proofErr w:type="spellStart"/>
      <w:r w:rsidRPr="00C73446">
        <w:rPr>
          <w:lang w:val="el-GR"/>
        </w:rPr>
        <w:t>Ι.Γουτεμβέργιο</w:t>
      </w:r>
      <w:proofErr w:type="spellEnd"/>
      <w:r w:rsidRPr="00C73446">
        <w:rPr>
          <w:lang w:val="el-GR"/>
        </w:rPr>
        <w:t xml:space="preserve"> (της τυπογραφικής </w:t>
      </w:r>
      <w:proofErr w:type="spellStart"/>
      <w:r w:rsidRPr="00C73446">
        <w:rPr>
          <w:lang w:val="el-GR"/>
        </w:rPr>
        <w:t>πρέσσας</w:t>
      </w:r>
      <w:proofErr w:type="spellEnd"/>
      <w:r w:rsidRPr="00C73446">
        <w:rPr>
          <w:lang w:val="el-GR"/>
        </w:rPr>
        <w:t xml:space="preserve"> και της βελτιστοποίησης του κράματος των τυπογραφικών στοιχείων ), αναπτύχθηκε στη αρχή βιοτεχνικά και κατόπιν βιομηχανικά, η παραγωγή της έντυπης επικοινωνίας, με την τυπογραφική μέθοδο. </w:t>
      </w:r>
    </w:p>
    <w:p w:rsidR="00C73446" w:rsidRPr="00C73446" w:rsidRDefault="00C73446" w:rsidP="00BA3802">
      <w:pPr>
        <w:ind w:right="317"/>
        <w:jc w:val="both"/>
        <w:rPr>
          <w:lang w:val="el-GR"/>
        </w:rPr>
      </w:pPr>
      <w:r w:rsidRPr="00C73446">
        <w:rPr>
          <w:lang w:val="el-GR"/>
        </w:rPr>
        <w:t>Με αυτό το τρόπο λειτούργησε η μέθοδος της τυπογραφίας, σε εκδοτικό σύστημα παραγωγής εντύπων.</w:t>
      </w:r>
    </w:p>
    <w:p w:rsidR="00C73446" w:rsidRPr="00296461" w:rsidRDefault="00C73446" w:rsidP="00BA3802">
      <w:pPr>
        <w:pStyle w:val="2"/>
        <w:jc w:val="both"/>
      </w:pPr>
      <w:bookmarkStart w:id="244" w:name="_Toc183161121"/>
      <w:bookmarkStart w:id="245" w:name="_Toc430604006"/>
      <w:proofErr w:type="spellStart"/>
      <w:r w:rsidRPr="00296461">
        <w:t>Τυ</w:t>
      </w:r>
      <w:proofErr w:type="spellEnd"/>
      <w:r w:rsidRPr="00296461">
        <w:t>πογραφία</w:t>
      </w:r>
      <w:bookmarkEnd w:id="244"/>
      <w:bookmarkEnd w:id="245"/>
    </w:p>
    <w:p w:rsidR="00C73446" w:rsidRPr="00C73446" w:rsidRDefault="00C73446" w:rsidP="00BA3802">
      <w:pPr>
        <w:ind w:right="317"/>
        <w:jc w:val="both"/>
        <w:rPr>
          <w:lang w:val="el-GR"/>
        </w:rPr>
      </w:pPr>
      <w:r w:rsidRPr="00C73446">
        <w:rPr>
          <w:lang w:val="el-GR"/>
        </w:rPr>
        <w:t>Η Τυπογραφία υπήρξε η πρώτη εμπειρία της μηχανοποίησης ενός χειροτεχνικού επαγγέλματος και με αυτή την έννοια συνιστά ένα σπουδαίο παράδειγμα όχι πια της αποκάλυψης μίας καινούργιας γνώσης αλλά της πρακτικής εφαρμογής γνώσεων που ήταν ήδη διαθέσιμες, (</w:t>
      </w:r>
      <w:r>
        <w:t>Mc</w:t>
      </w:r>
      <w:r w:rsidRPr="00C73446">
        <w:rPr>
          <w:lang w:val="el-GR"/>
        </w:rPr>
        <w:t xml:space="preserve"> </w:t>
      </w:r>
      <w:proofErr w:type="spellStart"/>
      <w:r>
        <w:t>Luhan</w:t>
      </w:r>
      <w:proofErr w:type="spellEnd"/>
      <w:r w:rsidRPr="00C73446">
        <w:rPr>
          <w:lang w:val="el-GR"/>
        </w:rPr>
        <w:t xml:space="preserve"> </w:t>
      </w:r>
      <w:r>
        <w:t>M</w:t>
      </w:r>
      <w:r w:rsidRPr="00C73446">
        <w:rPr>
          <w:lang w:val="el-GR"/>
        </w:rPr>
        <w:t>.,1977), σ.278.</w:t>
      </w:r>
    </w:p>
    <w:p w:rsidR="00C73446" w:rsidRPr="00C73446" w:rsidRDefault="00C73446" w:rsidP="00BA3802">
      <w:pPr>
        <w:ind w:right="317"/>
        <w:jc w:val="both"/>
        <w:rPr>
          <w:lang w:val="el-GR"/>
        </w:rPr>
      </w:pPr>
      <w:r w:rsidRPr="00C73446">
        <w:rPr>
          <w:lang w:val="el-GR"/>
        </w:rPr>
        <w:t xml:space="preserve">Η Τυπογραφική Τέχνη, υπήρξε καταρχήν το βιομηχανικά εφαρμόσιμο επάγγελμα, σε ατομικό κλειστό λόμπι και προόδευσε μόνο όταν υπήρξε ανταγωνιστική </w:t>
      </w:r>
      <w:r w:rsidRPr="00C73446">
        <w:rPr>
          <w:lang w:val="el-GR"/>
        </w:rPr>
        <w:lastRenderedPageBreak/>
        <w:t xml:space="preserve">μέθοδος, το 1800, με την ανακάλυψη της λιθογραφικής μεθόδου και την </w:t>
      </w:r>
      <w:proofErr w:type="spellStart"/>
      <w:r w:rsidRPr="00C73446">
        <w:rPr>
          <w:lang w:val="el-GR"/>
        </w:rPr>
        <w:t>εκβιομηχανοποίηση</w:t>
      </w:r>
      <w:proofErr w:type="spellEnd"/>
      <w:r w:rsidRPr="00C73446">
        <w:rPr>
          <w:lang w:val="el-GR"/>
        </w:rPr>
        <w:t xml:space="preserve"> των άλλων μεθόδων (βαθυτυπία-</w:t>
      </w:r>
      <w:proofErr w:type="spellStart"/>
      <w:r w:rsidRPr="00C73446">
        <w:rPr>
          <w:lang w:val="el-GR"/>
        </w:rPr>
        <w:t>φλεξογραφία</w:t>
      </w:r>
      <w:proofErr w:type="spellEnd"/>
      <w:r w:rsidRPr="00C73446">
        <w:rPr>
          <w:lang w:val="el-GR"/>
        </w:rPr>
        <w:t xml:space="preserve">-μεταξοτυπία, </w:t>
      </w:r>
      <w:proofErr w:type="spellStart"/>
      <w:r w:rsidRPr="00C73446">
        <w:rPr>
          <w:lang w:val="el-GR"/>
        </w:rPr>
        <w:t>κ.λπ</w:t>
      </w:r>
      <w:proofErr w:type="spellEnd"/>
      <w:r w:rsidRPr="00C73446">
        <w:rPr>
          <w:lang w:val="el-GR"/>
        </w:rPr>
        <w:t>), όπως και άλλων τεχνολογικών ανακαλύψεων, π.χ. (Ηλεκτρισμός, κ.α.).</w:t>
      </w:r>
    </w:p>
    <w:p w:rsidR="00C73446" w:rsidRPr="00C73446" w:rsidRDefault="00C73446" w:rsidP="00BA3802">
      <w:pPr>
        <w:ind w:right="317"/>
        <w:jc w:val="both"/>
        <w:rPr>
          <w:lang w:val="el-GR"/>
        </w:rPr>
      </w:pPr>
      <w:r w:rsidRPr="00C73446">
        <w:rPr>
          <w:lang w:val="el-GR"/>
        </w:rPr>
        <w:t xml:space="preserve">Στην Κίνα υπήρξε η πρώτη καταγραφή και χρήση του χαρτιού και της τυπογραφίας, </w:t>
      </w:r>
      <w:r w:rsidRPr="00BE63FE">
        <w:t>History</w:t>
      </w:r>
      <w:r w:rsidRPr="00C73446">
        <w:rPr>
          <w:lang w:val="el-GR"/>
        </w:rPr>
        <w:t xml:space="preserve"> </w:t>
      </w:r>
      <w:r w:rsidRPr="00BE63FE">
        <w:t>of</w:t>
      </w:r>
      <w:r w:rsidRPr="00C73446">
        <w:rPr>
          <w:lang w:val="el-GR"/>
        </w:rPr>
        <w:t xml:space="preserve"> </w:t>
      </w:r>
      <w:r w:rsidRPr="00BE63FE">
        <w:t>Print</w:t>
      </w:r>
      <w:r w:rsidRPr="00C73446">
        <w:rPr>
          <w:lang w:val="el-GR"/>
        </w:rPr>
        <w:t xml:space="preserve">, (2004). Όμως δεν αναπτύχθηκε ιδιαίτερα βιομηχανικά, λόγω των πολλών διαλέκτων και γραμμάτων, (νοηματικών σχεδίων), διότι είναι περίπου 20.000 στοιχεία, Λάμπρου Π.,(1858). Στην Ευρώπη αναπτύχθηκε πολύ γρήγορα, (λόγω των λίγων γραμμάτων της αλφαβήτου-τυπογραφικών στοιχείων). Η </w:t>
      </w:r>
      <w:proofErr w:type="spellStart"/>
      <w:r w:rsidRPr="00C73446">
        <w:rPr>
          <w:lang w:val="el-GR"/>
        </w:rPr>
        <w:t>αναπτυξή</w:t>
      </w:r>
      <w:proofErr w:type="spellEnd"/>
      <w:r w:rsidRPr="00C73446">
        <w:rPr>
          <w:lang w:val="el-GR"/>
        </w:rPr>
        <w:t xml:space="preserve"> της έγινε παράλληλα, μέσα από την τεχνολογική πίεση του ανταγωνισμού της αναγέννησης και των νέων βιομηχανικών ανακαλύψεων σε υλικά, τεχνολογίες και μηχανήματα.</w:t>
      </w:r>
    </w:p>
    <w:p w:rsidR="00C73446" w:rsidRPr="00C73446" w:rsidRDefault="00C73446" w:rsidP="00BA3802">
      <w:pPr>
        <w:ind w:right="317"/>
        <w:jc w:val="both"/>
        <w:rPr>
          <w:lang w:val="el-GR"/>
        </w:rPr>
      </w:pPr>
      <w:r w:rsidRPr="00C73446">
        <w:rPr>
          <w:lang w:val="el-GR"/>
        </w:rPr>
        <w:t>Με αυτό το τρόπο αναπτύχθηκε η διαδικασία της τυπογραφικής τέχνης αλλά και του εκδοτικού συστήματος, όπου στην αρχική της μορφή, ο τυπογράφος, ήταν και ο εκδότης.</w:t>
      </w:r>
    </w:p>
    <w:p w:rsidR="00C73446" w:rsidRPr="00335A49" w:rsidRDefault="00C73446" w:rsidP="00BA3802">
      <w:pPr>
        <w:pStyle w:val="2"/>
        <w:jc w:val="both"/>
      </w:pPr>
      <w:bookmarkStart w:id="246" w:name="_Toc183161122"/>
      <w:bookmarkStart w:id="247" w:name="_Toc430604007"/>
      <w:proofErr w:type="spellStart"/>
      <w:r w:rsidRPr="00335A49">
        <w:t>Στοιχεί</w:t>
      </w:r>
      <w:proofErr w:type="spellEnd"/>
      <w:r w:rsidRPr="00335A49">
        <w:t xml:space="preserve">α </w:t>
      </w:r>
      <w:proofErr w:type="spellStart"/>
      <w:r w:rsidRPr="00335A49">
        <w:t>της</w:t>
      </w:r>
      <w:proofErr w:type="spellEnd"/>
      <w:r w:rsidRPr="00335A49">
        <w:t xml:space="preserve"> </w:t>
      </w:r>
      <w:proofErr w:type="spellStart"/>
      <w:r w:rsidRPr="00335A49">
        <w:t>τυ</w:t>
      </w:r>
      <w:proofErr w:type="spellEnd"/>
      <w:r w:rsidRPr="00335A49">
        <w:t xml:space="preserve">πογραφικής </w:t>
      </w:r>
      <w:proofErr w:type="spellStart"/>
      <w:r w:rsidRPr="00335A49">
        <w:t>τέχνης</w:t>
      </w:r>
      <w:bookmarkEnd w:id="246"/>
      <w:bookmarkEnd w:id="247"/>
      <w:proofErr w:type="spellEnd"/>
    </w:p>
    <w:p w:rsidR="00C73446" w:rsidRPr="00C73446" w:rsidRDefault="00C73446" w:rsidP="00BA3802">
      <w:pPr>
        <w:ind w:right="317"/>
        <w:jc w:val="both"/>
        <w:rPr>
          <w:lang w:val="el-GR"/>
        </w:rPr>
      </w:pPr>
      <w:r w:rsidRPr="00C73446">
        <w:rPr>
          <w:lang w:val="el-GR"/>
        </w:rPr>
        <w:t xml:space="preserve">Ο εκδοτικός μηχανισμός, (τυπογραφικής τέχνης) περιελάμβανε, την διαδικασία της τυπογραφίας, τα οικονομικά στοιχεία, τα υλικά (χαρτί μελάνι), τον εξοπλισμό (τυπογραφικά στοιχεία-πρέσα και αναλώσιμα) και τον </w:t>
      </w:r>
      <w:proofErr w:type="spellStart"/>
      <w:r w:rsidRPr="00C73446">
        <w:rPr>
          <w:lang w:val="el-GR"/>
        </w:rPr>
        <w:t>τυπογράφο,με</w:t>
      </w:r>
      <w:proofErr w:type="spellEnd"/>
      <w:r w:rsidRPr="00C73446">
        <w:rPr>
          <w:lang w:val="el-GR"/>
        </w:rPr>
        <w:t xml:space="preserve"> την δεξιότητα και την τεχνική γνώση του, στις παραγγελίες και εκτυπώσεις, των φυλλαδίων, βιβλίων, </w:t>
      </w:r>
      <w:proofErr w:type="spellStart"/>
      <w:r w:rsidRPr="00C73446">
        <w:rPr>
          <w:lang w:val="el-GR"/>
        </w:rPr>
        <w:t>τευχών,καρτών</w:t>
      </w:r>
      <w:proofErr w:type="spellEnd"/>
      <w:r w:rsidRPr="00C73446">
        <w:rPr>
          <w:lang w:val="el-GR"/>
        </w:rPr>
        <w:t xml:space="preserve"> και άλλων τυπογραφικών εντύπων.</w:t>
      </w:r>
    </w:p>
    <w:p w:rsidR="00C73446" w:rsidRPr="00C73446" w:rsidRDefault="00C73446" w:rsidP="00BA3802">
      <w:pPr>
        <w:ind w:right="317"/>
        <w:jc w:val="both"/>
        <w:rPr>
          <w:lang w:val="el-GR"/>
        </w:rPr>
      </w:pPr>
      <w:r w:rsidRPr="00C73446">
        <w:rPr>
          <w:lang w:val="el-GR"/>
        </w:rPr>
        <w:t>Οι πρώτες εκδόσεις-δράσεις των τυπογράφων από το 1458 έως το 1800, ήταν κυρίως η επανέκδοση των αρχαίων κλασσικών φιλοσόφων ή και πολλών λειτουργικών – θρησκευτικών βιβλίων. Η εποχή της αναγέννησης και οι διάφορες ανακατατάξεις, καθώς και άλλες επιδράσεις, όπως (</w:t>
      </w:r>
      <w:proofErr w:type="spellStart"/>
      <w:r w:rsidRPr="00C73446">
        <w:rPr>
          <w:lang w:val="el-GR"/>
        </w:rPr>
        <w:t>κουλτούρα,οικονομικά</w:t>
      </w:r>
      <w:proofErr w:type="spellEnd"/>
      <w:r w:rsidRPr="00C73446">
        <w:rPr>
          <w:lang w:val="el-GR"/>
        </w:rPr>
        <w:t xml:space="preserve"> </w:t>
      </w:r>
      <w:proofErr w:type="spellStart"/>
      <w:r w:rsidRPr="00C73446">
        <w:rPr>
          <w:lang w:val="el-GR"/>
        </w:rPr>
        <w:t>στοιχεία,τεχνολογία,πόλεμοι</w:t>
      </w:r>
      <w:proofErr w:type="spellEnd"/>
      <w:r w:rsidRPr="00C73446">
        <w:rPr>
          <w:lang w:val="el-GR"/>
        </w:rPr>
        <w:t xml:space="preserve">, </w:t>
      </w:r>
      <w:proofErr w:type="spellStart"/>
      <w:r w:rsidRPr="00C73446">
        <w:rPr>
          <w:lang w:val="el-GR"/>
        </w:rPr>
        <w:t>κ.λπ</w:t>
      </w:r>
      <w:proofErr w:type="spellEnd"/>
      <w:r w:rsidRPr="00C73446">
        <w:rPr>
          <w:lang w:val="el-GR"/>
        </w:rPr>
        <w:t>), διαμόρφωσαν το εκδοτικό κλίμα της εκάστοτε περιόδου.</w:t>
      </w:r>
    </w:p>
    <w:p w:rsidR="00BA3802" w:rsidRDefault="00C73446" w:rsidP="00BA3802">
      <w:pPr>
        <w:ind w:right="317"/>
        <w:jc w:val="both"/>
        <w:rPr>
          <w:lang w:val="el-GR"/>
        </w:rPr>
      </w:pPr>
      <w:r w:rsidRPr="00C73446">
        <w:rPr>
          <w:lang w:val="el-GR"/>
        </w:rPr>
        <w:t xml:space="preserve">Έτσι οι εκδόσεις και ο εκδοτικός μηχανισμός, βασίσθηκε και στην τυπογραφική τέχνη / </w:t>
      </w:r>
      <w:proofErr w:type="spellStart"/>
      <w:r w:rsidRPr="00C73446">
        <w:rPr>
          <w:lang w:val="el-GR"/>
        </w:rPr>
        <w:t>τυπογραφία,καθώς</w:t>
      </w:r>
      <w:proofErr w:type="spellEnd"/>
      <w:r w:rsidRPr="00C73446">
        <w:rPr>
          <w:lang w:val="el-GR"/>
        </w:rPr>
        <w:t xml:space="preserve"> και στην τυπογραφική δεοντολογία, στην αισθητική και την ατομική αίσθηση προσέγγιση, της δημιουργίας-επιμέλειας-σύνθεσης και εκτύπωσης του εντύπου, δηλαδή, το μεράκι του εμπειροτέχνη τυπογράφου.</w:t>
      </w:r>
    </w:p>
    <w:p w:rsidR="00BA3802" w:rsidRDefault="00BA3802" w:rsidP="00BA3802">
      <w:pPr>
        <w:jc w:val="both"/>
        <w:rPr>
          <w:lang w:val="el-GR"/>
        </w:rPr>
      </w:pPr>
      <w:r>
        <w:rPr>
          <w:lang w:val="el-GR"/>
        </w:rPr>
        <w:br w:type="page"/>
      </w:r>
    </w:p>
    <w:p w:rsidR="00C73446" w:rsidRPr="00344443" w:rsidRDefault="00C73446" w:rsidP="00BA3802">
      <w:pPr>
        <w:pStyle w:val="1"/>
        <w:jc w:val="both"/>
      </w:pPr>
      <w:bookmarkStart w:id="248" w:name="_Toc183161123"/>
      <w:bookmarkStart w:id="249" w:name="_Toc430269847"/>
      <w:bookmarkStart w:id="250" w:name="_Toc430604008"/>
      <w:proofErr w:type="spellStart"/>
      <w:r>
        <w:lastRenderedPageBreak/>
        <w:t>Συμ</w:t>
      </w:r>
      <w:proofErr w:type="spellEnd"/>
      <w:r>
        <w:t xml:space="preserve">βατικός </w:t>
      </w:r>
      <w:proofErr w:type="spellStart"/>
      <w:r w:rsidRPr="00344443">
        <w:t>Ε</w:t>
      </w:r>
      <w:r>
        <w:t>κδοτικός</w:t>
      </w:r>
      <w:proofErr w:type="spellEnd"/>
      <w:r>
        <w:t xml:space="preserve"> </w:t>
      </w:r>
      <w:proofErr w:type="spellStart"/>
      <w:r w:rsidRPr="00344443">
        <w:t>Μ</w:t>
      </w:r>
      <w:r>
        <w:t>ηχ</w:t>
      </w:r>
      <w:proofErr w:type="spellEnd"/>
      <w:r>
        <w:t>ανισμός</w:t>
      </w:r>
      <w:bookmarkEnd w:id="248"/>
      <w:bookmarkEnd w:id="249"/>
      <w:bookmarkEnd w:id="250"/>
      <w:r w:rsidRPr="00344443">
        <w:t xml:space="preserve"> </w:t>
      </w:r>
    </w:p>
    <w:p w:rsidR="00C73446" w:rsidRDefault="00C73446" w:rsidP="00BA3802">
      <w:pPr>
        <w:pStyle w:val="2"/>
        <w:jc w:val="both"/>
      </w:pPr>
      <w:bookmarkStart w:id="251" w:name="_Toc183161124"/>
      <w:bookmarkStart w:id="252" w:name="_Toc430604009"/>
      <w:proofErr w:type="spellStart"/>
      <w:r w:rsidRPr="00DB6B87">
        <w:t>Ορισμός</w:t>
      </w:r>
      <w:proofErr w:type="spellEnd"/>
      <w:r>
        <w:t xml:space="preserve"> </w:t>
      </w:r>
      <w:proofErr w:type="spellStart"/>
      <w:r>
        <w:t>έκδοσης</w:t>
      </w:r>
      <w:bookmarkEnd w:id="251"/>
      <w:bookmarkEnd w:id="252"/>
      <w:proofErr w:type="spellEnd"/>
    </w:p>
    <w:p w:rsidR="00C73446" w:rsidRPr="00C73446" w:rsidRDefault="00C73446" w:rsidP="00BA3802">
      <w:pPr>
        <w:autoSpaceDE w:val="0"/>
        <w:autoSpaceDN w:val="0"/>
        <w:adjustRightInd w:val="0"/>
        <w:ind w:right="317"/>
        <w:jc w:val="both"/>
        <w:rPr>
          <w:rFonts w:cs="GrTimes"/>
          <w:lang w:val="el-GR"/>
        </w:rPr>
      </w:pPr>
      <w:r w:rsidRPr="00C73446">
        <w:rPr>
          <w:lang w:val="el-GR"/>
        </w:rPr>
        <w:t xml:space="preserve">Με τον </w:t>
      </w:r>
      <w:r w:rsidRPr="00C73446">
        <w:rPr>
          <w:u w:val="single"/>
          <w:lang w:val="el-GR"/>
        </w:rPr>
        <w:t>όρο έκδοση,</w:t>
      </w:r>
      <w:r w:rsidRPr="00C73446">
        <w:rPr>
          <w:lang w:val="el-GR"/>
        </w:rPr>
        <w:t xml:space="preserve"> ή εκδοτική διαδικασία, νοείται η υλοποίηση (παραγωγή) πνευματικής και δημιουργικής εργασίας σε έντυπη μορφή, με σκοπό τη διάθεση στο ευρύ αναγνωστικό κοινό, για εκπαίδευση, ενημέρωση, επιμόρφωση ή ψυχαγωγία. (</w:t>
      </w:r>
      <w:r w:rsidRPr="00066A3C">
        <w:t>ICAP</w:t>
      </w:r>
      <w:r w:rsidRPr="00C73446">
        <w:rPr>
          <w:lang w:val="el-GR"/>
        </w:rPr>
        <w:t xml:space="preserve"> Δεκ.2000 κλαδικές μελέτες / εκδόσεις).</w:t>
      </w:r>
      <w:r w:rsidRPr="00C73446">
        <w:rPr>
          <w:rFonts w:cs="GrTimes"/>
          <w:lang w:val="el-GR"/>
        </w:rPr>
        <w:t xml:space="preserve"> </w:t>
      </w:r>
    </w:p>
    <w:p w:rsidR="00C73446" w:rsidRPr="00C73446" w:rsidRDefault="00C73446" w:rsidP="00BA3802">
      <w:pPr>
        <w:autoSpaceDE w:val="0"/>
        <w:autoSpaceDN w:val="0"/>
        <w:adjustRightInd w:val="0"/>
        <w:ind w:right="317"/>
        <w:jc w:val="both"/>
        <w:rPr>
          <w:rFonts w:cs="GrTimes"/>
          <w:lang w:val="el-GR"/>
        </w:rPr>
      </w:pPr>
      <w:proofErr w:type="gramStart"/>
      <w:r w:rsidRPr="00066A3C">
        <w:rPr>
          <w:rFonts w:cs="GrTimes"/>
        </w:rPr>
        <w:t>E</w:t>
      </w:r>
      <w:proofErr w:type="spellStart"/>
      <w:r w:rsidRPr="00C73446">
        <w:rPr>
          <w:rFonts w:cs="GrTimes"/>
          <w:lang w:val="el-GR"/>
        </w:rPr>
        <w:t>ίναι</w:t>
      </w:r>
      <w:proofErr w:type="spellEnd"/>
      <w:r w:rsidRPr="00C73446">
        <w:rPr>
          <w:rFonts w:cs="GrTimes"/>
          <w:lang w:val="el-GR"/>
        </w:rPr>
        <w:t xml:space="preserve"> η διαδικασία δημοσιοποίησης σε έντυπο ή ηλεκτρονικό μέσο, με σκοπό τη μόρφωση - ψυχαγωγία ή ενημέρωση, μαζί με την βιομηχανική του παραγωγή, για την κυκλοφορία του.</w:t>
      </w:r>
      <w:proofErr w:type="gramEnd"/>
    </w:p>
    <w:p w:rsidR="00C73446" w:rsidRDefault="00C73446" w:rsidP="00BA3802">
      <w:pPr>
        <w:autoSpaceDE w:val="0"/>
        <w:autoSpaceDN w:val="0"/>
        <w:adjustRightInd w:val="0"/>
        <w:ind w:right="317"/>
        <w:jc w:val="both"/>
        <w:rPr>
          <w:rFonts w:cs="GrTimes"/>
          <w:lang w:val="el-GR"/>
        </w:rPr>
      </w:pPr>
      <w:r w:rsidRPr="00C73446">
        <w:rPr>
          <w:rFonts w:cs="GrTimes"/>
          <w:lang w:val="el-GR"/>
        </w:rPr>
        <w:t xml:space="preserve">Επίσης ο ορισμός μπορεί να προσδιοριστεί, με την διαδικασία (παραγωγής) σε έντυπο ή ψηφιακό μέσο, με σκοπό τη μόρφωση-ψυχαγωγία και ενημέρωση και περιλαμβάνει την κατασκευή του εντύπου (γραπτό ή ηλεκτρονικό αρχείο - μετάφραση - σύνθεση - δημιουργικό - επιμέλεια – μέθοδο εκτύπωσης ή παρουσίασης – περάτωση και διάθεση), </w:t>
      </w:r>
      <w:proofErr w:type="spellStart"/>
      <w:r w:rsidRPr="00C73446">
        <w:rPr>
          <w:rFonts w:cs="GrTimes"/>
          <w:lang w:val="el-GR"/>
        </w:rPr>
        <w:t>Σ.Νομικός</w:t>
      </w:r>
      <w:proofErr w:type="spellEnd"/>
      <w:r w:rsidRPr="00C73446">
        <w:rPr>
          <w:rFonts w:cs="GrTimes"/>
          <w:lang w:val="el-GR"/>
        </w:rPr>
        <w:t>, (2006).</w:t>
      </w:r>
    </w:p>
    <w:p w:rsidR="00C73446" w:rsidRDefault="00C73446" w:rsidP="00BA3802">
      <w:pPr>
        <w:jc w:val="both"/>
        <w:rPr>
          <w:rFonts w:cs="GrTimes"/>
          <w:lang w:val="el-GR"/>
        </w:rPr>
      </w:pPr>
    </w:p>
    <w:p w:rsidR="00C73446" w:rsidRPr="00C73446" w:rsidRDefault="00C73446" w:rsidP="00BA3802">
      <w:pPr>
        <w:pStyle w:val="2"/>
        <w:jc w:val="both"/>
        <w:rPr>
          <w:lang w:val="el-GR"/>
        </w:rPr>
      </w:pPr>
      <w:bookmarkStart w:id="253" w:name="_Toc183161125"/>
      <w:bookmarkStart w:id="254" w:name="_Toc430604010"/>
      <w:r w:rsidRPr="00C73446">
        <w:rPr>
          <w:lang w:val="el-GR"/>
        </w:rPr>
        <w:t xml:space="preserve">Ταξινόμηση των </w:t>
      </w:r>
      <w:r w:rsidRPr="003C195C">
        <w:t>M</w:t>
      </w:r>
      <w:proofErr w:type="spellStart"/>
      <w:r w:rsidRPr="00C73446">
        <w:rPr>
          <w:lang w:val="el-GR"/>
        </w:rPr>
        <w:t>έσων</w:t>
      </w:r>
      <w:proofErr w:type="spellEnd"/>
      <w:r w:rsidRPr="00C73446">
        <w:rPr>
          <w:lang w:val="el-GR"/>
        </w:rPr>
        <w:t xml:space="preserve"> </w:t>
      </w:r>
      <w:r w:rsidRPr="003C195C">
        <w:t>O</w:t>
      </w:r>
      <w:proofErr w:type="spellStart"/>
      <w:r w:rsidRPr="00C73446">
        <w:rPr>
          <w:lang w:val="el-GR"/>
        </w:rPr>
        <w:t>πτικής</w:t>
      </w:r>
      <w:proofErr w:type="spellEnd"/>
      <w:r w:rsidRPr="00C73446">
        <w:rPr>
          <w:lang w:val="el-GR"/>
        </w:rPr>
        <w:t xml:space="preserve"> </w:t>
      </w:r>
      <w:r w:rsidRPr="003C195C">
        <w:t>E</w:t>
      </w:r>
      <w:proofErr w:type="spellStart"/>
      <w:r w:rsidRPr="00C73446">
        <w:rPr>
          <w:lang w:val="el-GR"/>
        </w:rPr>
        <w:t>πικοινωνίας</w:t>
      </w:r>
      <w:bookmarkEnd w:id="253"/>
      <w:bookmarkEnd w:id="254"/>
      <w:proofErr w:type="spellEnd"/>
    </w:p>
    <w:p w:rsidR="00C73446" w:rsidRPr="00386C2A" w:rsidRDefault="00C73446" w:rsidP="00BA3802">
      <w:pPr>
        <w:numPr>
          <w:ilvl w:val="0"/>
          <w:numId w:val="44"/>
        </w:numPr>
        <w:spacing w:after="0" w:line="240" w:lineRule="auto"/>
        <w:ind w:right="317"/>
        <w:jc w:val="both"/>
      </w:pPr>
      <w:r w:rsidRPr="00386C2A">
        <w:t>Παλα</w:t>
      </w:r>
      <w:proofErr w:type="spellStart"/>
      <w:r w:rsidRPr="00386C2A">
        <w:t>ιά</w:t>
      </w:r>
      <w:proofErr w:type="spellEnd"/>
      <w:r w:rsidRPr="00386C2A">
        <w:t xml:space="preserve"> και </w:t>
      </w:r>
      <w:proofErr w:type="spellStart"/>
      <w:r w:rsidRPr="00386C2A">
        <w:t>νέ</w:t>
      </w:r>
      <w:proofErr w:type="spellEnd"/>
      <w:r w:rsidRPr="00386C2A">
        <w:t xml:space="preserve">α </w:t>
      </w:r>
      <w:proofErr w:type="spellStart"/>
      <w:r w:rsidRPr="00386C2A">
        <w:t>μέσ</w:t>
      </w:r>
      <w:proofErr w:type="spellEnd"/>
      <w:r w:rsidRPr="00386C2A">
        <w:t>α</w:t>
      </w:r>
    </w:p>
    <w:p w:rsidR="00C73446" w:rsidRPr="0022636C" w:rsidRDefault="00C73446" w:rsidP="00BA3802">
      <w:pPr>
        <w:numPr>
          <w:ilvl w:val="0"/>
          <w:numId w:val="44"/>
        </w:numPr>
        <w:spacing w:after="0" w:line="240" w:lineRule="auto"/>
        <w:ind w:right="317"/>
        <w:jc w:val="both"/>
      </w:pPr>
      <w:proofErr w:type="spellStart"/>
      <w:r w:rsidRPr="0022636C">
        <w:t>Έντυ</w:t>
      </w:r>
      <w:proofErr w:type="spellEnd"/>
      <w:r w:rsidRPr="0022636C">
        <w:t xml:space="preserve">πα και </w:t>
      </w:r>
      <w:proofErr w:type="spellStart"/>
      <w:r w:rsidRPr="0022636C">
        <w:t>ηλεκτρονικά</w:t>
      </w:r>
      <w:proofErr w:type="spellEnd"/>
      <w:r w:rsidRPr="0022636C">
        <w:t xml:space="preserve"> </w:t>
      </w:r>
      <w:proofErr w:type="spellStart"/>
      <w:r w:rsidRPr="0022636C">
        <w:t>μέσ</w:t>
      </w:r>
      <w:proofErr w:type="spellEnd"/>
      <w:r w:rsidRPr="0022636C">
        <w:t>α</w:t>
      </w:r>
    </w:p>
    <w:p w:rsidR="00C73446" w:rsidRPr="0022636C" w:rsidRDefault="00C73446" w:rsidP="00BA3802">
      <w:pPr>
        <w:numPr>
          <w:ilvl w:val="0"/>
          <w:numId w:val="44"/>
        </w:numPr>
        <w:spacing w:after="0" w:line="240" w:lineRule="auto"/>
        <w:ind w:right="317"/>
        <w:jc w:val="both"/>
        <w:rPr>
          <w:lang w:val="en-GB"/>
        </w:rPr>
      </w:pPr>
      <w:r w:rsidRPr="0022636C">
        <w:rPr>
          <w:lang w:val="en-GB"/>
        </w:rPr>
        <w:t xml:space="preserve">On line and off line </w:t>
      </w:r>
      <w:proofErr w:type="spellStart"/>
      <w:r w:rsidRPr="0022636C">
        <w:t>μέσ</w:t>
      </w:r>
      <w:proofErr w:type="spellEnd"/>
      <w:r w:rsidRPr="0022636C">
        <w:t>α</w:t>
      </w:r>
    </w:p>
    <w:p w:rsidR="008C1FE2" w:rsidRDefault="008C1FE2" w:rsidP="00BA3802">
      <w:pPr>
        <w:ind w:right="317"/>
        <w:jc w:val="both"/>
        <w:rPr>
          <w:b/>
          <w:lang w:val="el-GR"/>
        </w:rPr>
      </w:pPr>
    </w:p>
    <w:p w:rsidR="00C73446" w:rsidRPr="00C73446" w:rsidRDefault="00C73446" w:rsidP="00BA3802">
      <w:pPr>
        <w:ind w:right="317"/>
        <w:jc w:val="both"/>
        <w:rPr>
          <w:b/>
          <w:lang w:val="el-GR"/>
        </w:rPr>
      </w:pPr>
      <w:r>
        <w:rPr>
          <w:b/>
        </w:rPr>
        <w:t>B</w:t>
      </w:r>
      <w:proofErr w:type="spellStart"/>
      <w:r w:rsidRPr="00C73446">
        <w:rPr>
          <w:b/>
          <w:lang w:val="el-GR"/>
        </w:rPr>
        <w:t>ασικές</w:t>
      </w:r>
      <w:proofErr w:type="spellEnd"/>
      <w:r w:rsidRPr="00C73446">
        <w:rPr>
          <w:b/>
          <w:lang w:val="el-GR"/>
        </w:rPr>
        <w:t xml:space="preserve"> κατηγορίες εντύπων:</w:t>
      </w:r>
    </w:p>
    <w:p w:rsidR="00C73446" w:rsidRPr="00C73446" w:rsidRDefault="00C73446" w:rsidP="00BA3802">
      <w:pPr>
        <w:ind w:right="317"/>
        <w:jc w:val="both"/>
        <w:rPr>
          <w:lang w:val="el-GR"/>
        </w:rPr>
      </w:pPr>
      <w:proofErr w:type="gramStart"/>
      <w:r w:rsidRPr="0022636C">
        <w:t>E</w:t>
      </w:r>
      <w:proofErr w:type="spellStart"/>
      <w:r w:rsidRPr="00C73446">
        <w:rPr>
          <w:lang w:val="el-GR"/>
        </w:rPr>
        <w:t>φημερίδες</w:t>
      </w:r>
      <w:proofErr w:type="spellEnd"/>
      <w:r w:rsidRPr="00C73446">
        <w:rPr>
          <w:lang w:val="el-GR"/>
        </w:rPr>
        <w:t>, περιοδικά, βιβλία, διαφημιστικά και εμπορικά έντυπα, συσκευασίες.</w:t>
      </w:r>
      <w:proofErr w:type="gramEnd"/>
    </w:p>
    <w:p w:rsidR="00C73446" w:rsidRDefault="00C73446" w:rsidP="00BA3802">
      <w:pPr>
        <w:ind w:right="317"/>
        <w:jc w:val="both"/>
        <w:rPr>
          <w:lang w:val="el-GR"/>
        </w:rPr>
      </w:pPr>
      <w:r w:rsidRPr="00C73446">
        <w:rPr>
          <w:lang w:val="el-GR"/>
        </w:rPr>
        <w:t>Παραδοσιακά ηλεκτρονικά μέσα: τηλεόραση, ραδιόφωνο.</w:t>
      </w:r>
    </w:p>
    <w:p w:rsidR="00C73446" w:rsidRDefault="00C73446" w:rsidP="00BA3802">
      <w:pPr>
        <w:jc w:val="both"/>
        <w:rPr>
          <w:lang w:val="el-GR"/>
        </w:rPr>
      </w:pPr>
      <w:r>
        <w:rPr>
          <w:lang w:val="el-GR"/>
        </w:rPr>
        <w:br w:type="page"/>
      </w:r>
    </w:p>
    <w:p w:rsidR="003A5263" w:rsidRPr="00622D8C" w:rsidRDefault="003A5263">
      <w:pPr>
        <w:rPr>
          <w:rFonts w:asciiTheme="minorHAnsi" w:hAnsiTheme="minorHAnsi" w:cs="Arial"/>
          <w:lang w:val="el-GR"/>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8C1FE2"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5E913E22" wp14:editId="050995DE">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555CCF" w:rsidRPr="00555CCF">
        <w:rPr>
          <w:rFonts w:asciiTheme="minorHAnsi" w:hAnsiTheme="minorHAnsi"/>
          <w:color w:val="1F497D" w:themeColor="text2"/>
          <w:lang w:val="el-GR"/>
        </w:rPr>
        <w:t>Σπυρίδων Νομικός</w:t>
      </w:r>
      <w:r w:rsidRPr="000023C0">
        <w:rPr>
          <w:rFonts w:asciiTheme="minorHAnsi" w:hAnsiTheme="minorHAnsi"/>
          <w:color w:val="1F497D" w:themeColor="text2"/>
          <w:lang w:val="el-GR"/>
        </w:rPr>
        <w:t>, 2014.</w:t>
      </w:r>
      <w:proofErr w:type="gramEnd"/>
      <w:r w:rsidRPr="000023C0">
        <w:rPr>
          <w:rFonts w:asciiTheme="minorHAnsi" w:hAnsiTheme="minorHAnsi"/>
          <w:color w:val="1F497D" w:themeColor="text2"/>
          <w:lang w:val="el-GR"/>
        </w:rPr>
        <w:t xml:space="preserve"> </w:t>
      </w:r>
      <w:r w:rsidR="00555CCF" w:rsidRPr="00555CCF">
        <w:rPr>
          <w:rFonts w:asciiTheme="minorHAnsi" w:hAnsiTheme="minorHAnsi"/>
          <w:color w:val="1F497D" w:themeColor="text2"/>
          <w:lang w:val="el-GR"/>
        </w:rPr>
        <w:t>Σπυρίδων Νομικός</w:t>
      </w:r>
      <w:r w:rsidRPr="000023C0">
        <w:rPr>
          <w:rFonts w:asciiTheme="minorHAnsi" w:hAnsiTheme="minorHAnsi"/>
          <w:color w:val="1F497D" w:themeColor="text2"/>
          <w:lang w:val="el-GR"/>
        </w:rPr>
        <w:t>. «</w:t>
      </w:r>
      <w:r w:rsidR="00555CCF" w:rsidRPr="00555CCF">
        <w:rPr>
          <w:rFonts w:asciiTheme="minorHAnsi" w:hAnsiTheme="minorHAnsi"/>
          <w:color w:val="1F497D" w:themeColor="text2"/>
          <w:lang w:val="el-GR"/>
        </w:rPr>
        <w:t>Νέες Τεχνολογίες Εκτύπωσης</w:t>
      </w:r>
      <w:r w:rsidRPr="000023C0">
        <w:rPr>
          <w:rFonts w:asciiTheme="minorHAnsi" w:hAnsiTheme="minorHAnsi"/>
          <w:color w:val="1F497D" w:themeColor="text2"/>
          <w:lang w:val="el-GR"/>
        </w:rPr>
        <w:t xml:space="preserve">. </w:t>
      </w:r>
      <w:r w:rsidR="00555CCF">
        <w:rPr>
          <w:rFonts w:asciiTheme="minorHAnsi" w:hAnsiTheme="minorHAnsi"/>
          <w:color w:val="1F497D" w:themeColor="text2"/>
          <w:lang w:val="el-GR"/>
        </w:rPr>
        <w:t xml:space="preserve">Ενότητα </w:t>
      </w:r>
      <w:r w:rsidR="00311629">
        <w:rPr>
          <w:rFonts w:asciiTheme="minorHAnsi" w:hAnsiTheme="minorHAnsi"/>
          <w:color w:val="1F497D" w:themeColor="text2"/>
          <w:lang w:val="el-GR"/>
        </w:rPr>
        <w:t>1</w:t>
      </w:r>
      <w:r w:rsidR="00670635" w:rsidRPr="00670635">
        <w:rPr>
          <w:rFonts w:asciiTheme="minorHAnsi" w:hAnsiTheme="minorHAnsi"/>
          <w:color w:val="1F497D" w:themeColor="text2"/>
          <w:lang w:val="el-GR"/>
        </w:rPr>
        <w:t xml:space="preserve">: </w:t>
      </w:r>
      <w:r w:rsidR="00311629" w:rsidRPr="00311629">
        <w:rPr>
          <w:rFonts w:asciiTheme="minorHAnsi" w:hAnsiTheme="minorHAnsi"/>
          <w:color w:val="1F497D" w:themeColor="text2"/>
          <w:lang w:val="el-GR"/>
        </w:rPr>
        <w:t>Εισαγωγή στην επικοινωνία</w:t>
      </w:r>
      <w:r w:rsidRPr="00622D8C">
        <w:rPr>
          <w:rFonts w:asciiTheme="minorHAnsi" w:hAnsiTheme="minorHAnsi"/>
          <w:lang w:val="el-GR"/>
        </w:rPr>
        <w:t xml:space="preserve">». Έκδοση: 1.0. Αθήνα 2014. Διαθέσιμο από τη δικτυακή διεύθυνση: </w:t>
      </w:r>
      <w:hyperlink r:id="rId14" w:history="1">
        <w:proofErr w:type="spellStart"/>
        <w:r w:rsidR="00670635" w:rsidRPr="00670635">
          <w:rPr>
            <w:rStyle w:val="-"/>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794F0C" w:rsidRPr="00194318"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794F0C" w:rsidRPr="00194318"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794F0C" w:rsidRPr="00194318"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794F0C" w:rsidRPr="00194318" w:rsidRDefault="00794F0C" w:rsidP="00794F0C">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794F0C" w:rsidRPr="00FE7731" w:rsidRDefault="00794F0C">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794F0C" w:rsidRPr="008C1FE2" w:rsidTr="003E07B6">
        <w:tc>
          <w:tcPr>
            <w:tcW w:w="2093" w:type="dxa"/>
          </w:tcPr>
          <w:p w:rsidR="00794F0C" w:rsidRPr="00021A16" w:rsidRDefault="00794F0C" w:rsidP="00622D8C">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794F0C" w:rsidRPr="008C1FE2"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794F0C" w:rsidRDefault="00794F0C" w:rsidP="00794F0C">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794F0C" w:rsidRPr="008C1FE2"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794F0C" w:rsidTr="003E07B6">
        <w:tc>
          <w:tcPr>
            <w:tcW w:w="2093" w:type="dxa"/>
          </w:tcPr>
          <w:p w:rsidR="00794F0C" w:rsidRDefault="00794F0C" w:rsidP="00794F0C">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794F0C" w:rsidRDefault="00794F0C" w:rsidP="00794F0C">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794F0C" w:rsidRDefault="00794F0C" w:rsidP="00794F0C">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794F0C" w:rsidRPr="008C1FE2"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794F0C" w:rsidRPr="008C1FE2"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8C1FE2"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8C1FE2"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χωρίς σήμανση</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Αδειοδότησης</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Χρήσης Έργων Τρίτων (εφόσον υπάρχει)</w:t>
      </w:r>
      <w:r w:rsidRPr="00A36113">
        <w:rPr>
          <w:rFonts w:asciiTheme="minorHAnsi" w:hAnsiTheme="minorHAnsi"/>
          <w:lang w:val="el-GR"/>
        </w:rPr>
        <w:t xml:space="preserve"> </w:t>
      </w:r>
      <w:r w:rsidR="00622D8C" w:rsidRPr="00A36113">
        <w:rPr>
          <w:rFonts w:asciiTheme="minorHAnsi" w:hAnsiTheme="minorHAnsi"/>
          <w:lang w:val="el-GR"/>
        </w:rPr>
        <w:t>μαζί με τους συνοδευόμενους υπερσυνδέσμους.</w:t>
      </w:r>
    </w:p>
    <w:p w:rsidR="00021A16" w:rsidRDefault="00021A16">
      <w:pPr>
        <w:rPr>
          <w:rFonts w:asciiTheme="minorHAnsi" w:hAnsiTheme="minorHAnsi"/>
          <w:lang w:val="el-GR"/>
        </w:rPr>
      </w:pPr>
      <w:r>
        <w:rPr>
          <w:rFonts w:asciiTheme="minorHAnsi" w:hAnsiTheme="minorHAnsi"/>
          <w:lang w:val="el-GR"/>
        </w:rPr>
        <w:br w:type="page"/>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 xml:space="preserve">Σημείωμα Χρήσης Έργων Τρίτων </w:t>
      </w:r>
    </w:p>
    <w:p w:rsidR="00622D8C" w:rsidRDefault="00622D8C" w:rsidP="00622D8C">
      <w:pPr>
        <w:rPr>
          <w:rFonts w:asciiTheme="minorHAnsi" w:hAnsiTheme="minorHAnsi"/>
          <w:lang w:val="el-GR"/>
        </w:rPr>
      </w:pPr>
      <w:r w:rsidRPr="00622D8C">
        <w:rPr>
          <w:rFonts w:asciiTheme="minorHAnsi" w:hAnsiTheme="minorHAnsi"/>
          <w:lang w:val="el-GR"/>
        </w:rPr>
        <w:t>Το Έργο αυτό κάνει χρήση των ακόλουθων έργων:</w:t>
      </w:r>
    </w:p>
    <w:p w:rsidR="00FB7C6A" w:rsidRPr="00FB7C6A" w:rsidRDefault="00FB7C6A" w:rsidP="00622D8C">
      <w:pPr>
        <w:rPr>
          <w:rFonts w:asciiTheme="minorHAnsi" w:hAnsiTheme="minorHAnsi"/>
          <w:lang w:val="el-GR"/>
        </w:rPr>
      </w:pPr>
      <w:r>
        <w:rPr>
          <w:rFonts w:asciiTheme="minorHAnsi" w:hAnsiTheme="minorHAnsi"/>
          <w:lang w:val="el-GR"/>
        </w:rPr>
        <w:t xml:space="preserve">Σπυρίδων Νομικός, «Νέες Τεχνολογίες Εκτύπωσης – Τυπωμένα Ηλεκτρονικά», </w:t>
      </w:r>
      <w:proofErr w:type="spellStart"/>
      <w:r>
        <w:rPr>
          <w:rFonts w:asciiTheme="minorHAnsi" w:hAnsiTheme="minorHAnsi"/>
          <w:lang w:val="el-GR"/>
        </w:rPr>
        <w:t>Αυτοέκδοση</w:t>
      </w:r>
      <w:proofErr w:type="spellEnd"/>
      <w:r>
        <w:rPr>
          <w:rFonts w:asciiTheme="minorHAnsi" w:hAnsiTheme="minorHAnsi"/>
          <w:lang w:val="el-GR"/>
        </w:rPr>
        <w:t xml:space="preserve"> 2008, </w:t>
      </w:r>
      <w:r>
        <w:rPr>
          <w:rFonts w:asciiTheme="minorHAnsi" w:hAnsiTheme="minorHAnsi"/>
        </w:rPr>
        <w:t>ISBN</w:t>
      </w:r>
      <w:r>
        <w:rPr>
          <w:rFonts w:asciiTheme="minorHAnsi" w:hAnsiTheme="minorHAnsi"/>
          <w:lang w:val="el-GR"/>
        </w:rPr>
        <w:t>:978-960-92682-1-9</w:t>
      </w:r>
    </w:p>
    <w:sectPr w:rsidR="00FB7C6A" w:rsidRPr="00FB7C6A" w:rsidSect="00E10403">
      <w:footerReference w:type="default" r:id="rId1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GrTimes">
    <w:altName w:val="Courier New"/>
    <w:charset w:val="55"/>
    <w:family w:val="auto"/>
    <w:pitch w:val="variable"/>
    <w:sig w:usb0="81000000"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8C1FE2">
          <w:rPr>
            <w:noProof/>
            <w:sz w:val="28"/>
            <w:szCs w:val="28"/>
          </w:rPr>
          <w:t>2</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77712D0"/>
    <w:multiLevelType w:val="singleLevel"/>
    <w:tmpl w:val="5B52CC6E"/>
    <w:lvl w:ilvl="0">
      <w:start w:val="1"/>
      <w:numFmt w:val="decimal"/>
      <w:lvlText w:val="%1)"/>
      <w:legacy w:legacy="1" w:legacySpace="113" w:legacyIndent="340"/>
      <w:lvlJc w:val="left"/>
      <w:pPr>
        <w:ind w:left="340" w:hanging="340"/>
      </w:pPr>
    </w:lvl>
  </w:abstractNum>
  <w:abstractNum w:abstractNumId="6">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10">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5896E52"/>
    <w:multiLevelType w:val="singleLevel"/>
    <w:tmpl w:val="0DD06B4E"/>
    <w:lvl w:ilvl="0">
      <w:start w:val="1"/>
      <w:numFmt w:val="decimal"/>
      <w:lvlText w:val="%1."/>
      <w:legacy w:legacy="1" w:legacySpace="0" w:legacyIndent="284"/>
      <w:lvlJc w:val="left"/>
      <w:pPr>
        <w:ind w:left="284" w:hanging="284"/>
      </w:pPr>
    </w:lvl>
  </w:abstractNum>
  <w:abstractNum w:abstractNumId="12">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4">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2316647"/>
    <w:multiLevelType w:val="singleLevel"/>
    <w:tmpl w:val="E026A012"/>
    <w:lvl w:ilvl="0">
      <w:start w:val="1"/>
      <w:numFmt w:val="decimal"/>
      <w:lvlText w:val="%1."/>
      <w:legacy w:legacy="1" w:legacySpace="0" w:legacyIndent="360"/>
      <w:lvlJc w:val="left"/>
      <w:pPr>
        <w:ind w:left="360" w:hanging="360"/>
      </w:pPr>
    </w:lvl>
  </w:abstractNum>
  <w:abstractNum w:abstractNumId="16">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E05011C"/>
    <w:multiLevelType w:val="hybridMultilevel"/>
    <w:tmpl w:val="9AF07868"/>
    <w:lvl w:ilvl="0" w:tplc="FFFFFFFF">
      <w:start w:val="12"/>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F805D27"/>
    <w:multiLevelType w:val="singleLevel"/>
    <w:tmpl w:val="C8782E5E"/>
    <w:lvl w:ilvl="0">
      <w:start w:val="1"/>
      <w:numFmt w:val="decimal"/>
      <w:lvlText w:val="%1."/>
      <w:legacy w:legacy="1" w:legacySpace="113" w:legacyIndent="340"/>
      <w:lvlJc w:val="left"/>
      <w:pPr>
        <w:ind w:left="340" w:hanging="340"/>
      </w:pPr>
    </w:lvl>
  </w:abstractNum>
  <w:abstractNum w:abstractNumId="22">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3">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5">
    <w:nsid w:val="4DCF5477"/>
    <w:multiLevelType w:val="singleLevel"/>
    <w:tmpl w:val="3778777A"/>
    <w:lvl w:ilvl="0">
      <w:start w:val="1"/>
      <w:numFmt w:val="decimal"/>
      <w:lvlText w:val="%1."/>
      <w:legacy w:legacy="1" w:legacySpace="0" w:legacyIndent="283"/>
      <w:lvlJc w:val="left"/>
      <w:pPr>
        <w:ind w:left="283" w:hanging="283"/>
      </w:pPr>
    </w:lvl>
  </w:abstractNum>
  <w:abstractNum w:abstractNumId="26">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34F3DA1"/>
    <w:multiLevelType w:val="singleLevel"/>
    <w:tmpl w:val="04F0DC50"/>
    <w:lvl w:ilvl="0">
      <w:start w:val="3"/>
      <w:numFmt w:val="decimal"/>
      <w:lvlText w:val="%1."/>
      <w:legacy w:legacy="1" w:legacySpace="113" w:legacyIndent="397"/>
      <w:lvlJc w:val="left"/>
      <w:pPr>
        <w:ind w:left="397" w:hanging="397"/>
      </w:pPr>
    </w:lvl>
  </w:abstractNum>
  <w:abstractNum w:abstractNumId="28">
    <w:nsid w:val="53813FD1"/>
    <w:multiLevelType w:val="singleLevel"/>
    <w:tmpl w:val="E0C47F44"/>
    <w:lvl w:ilvl="0">
      <w:start w:val="1"/>
      <w:numFmt w:val="decimal"/>
      <w:lvlText w:val="%1."/>
      <w:legacy w:legacy="1" w:legacySpace="113" w:legacyIndent="340"/>
      <w:lvlJc w:val="left"/>
      <w:pPr>
        <w:ind w:left="340" w:hanging="340"/>
      </w:pPr>
    </w:lvl>
  </w:abstractNum>
  <w:abstractNum w:abstractNumId="29">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61B47502"/>
    <w:multiLevelType w:val="singleLevel"/>
    <w:tmpl w:val="C8782E5E"/>
    <w:lvl w:ilvl="0">
      <w:start w:val="1"/>
      <w:numFmt w:val="decimal"/>
      <w:lvlText w:val="%1."/>
      <w:legacy w:legacy="1" w:legacySpace="113" w:legacyIndent="340"/>
      <w:lvlJc w:val="left"/>
      <w:pPr>
        <w:ind w:left="340" w:hanging="340"/>
      </w:pPr>
    </w:lvl>
  </w:abstractNum>
  <w:abstractNum w:abstractNumId="32">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3">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D3E3612"/>
    <w:multiLevelType w:val="singleLevel"/>
    <w:tmpl w:val="38068EB4"/>
    <w:lvl w:ilvl="0">
      <w:start w:val="1"/>
      <w:numFmt w:val="decimal"/>
      <w:lvlText w:val="%1."/>
      <w:legacy w:legacy="1" w:legacySpace="340" w:legacyIndent="567"/>
      <w:lvlJc w:val="left"/>
      <w:pPr>
        <w:ind w:left="567" w:hanging="567"/>
      </w:pPr>
    </w:lvl>
  </w:abstractNum>
  <w:abstractNum w:abstractNumId="35">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5021EEA"/>
    <w:multiLevelType w:val="singleLevel"/>
    <w:tmpl w:val="5B52CC6E"/>
    <w:lvl w:ilvl="0">
      <w:start w:val="1"/>
      <w:numFmt w:val="decimal"/>
      <w:lvlText w:val="%1)"/>
      <w:legacy w:legacy="1" w:legacySpace="113" w:legacyIndent="340"/>
      <w:lvlJc w:val="left"/>
      <w:pPr>
        <w:ind w:left="340" w:hanging="340"/>
      </w:pPr>
    </w:lvl>
  </w:abstractNum>
  <w:abstractNum w:abstractNumId="37">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8">
    <w:nsid w:val="7B1534BD"/>
    <w:multiLevelType w:val="singleLevel"/>
    <w:tmpl w:val="D7C8CB5A"/>
    <w:lvl w:ilvl="0">
      <w:start w:val="1"/>
      <w:numFmt w:val="decimal"/>
      <w:lvlText w:val="%1."/>
      <w:legacy w:legacy="1" w:legacySpace="113" w:legacyIndent="397"/>
      <w:lvlJc w:val="left"/>
      <w:pPr>
        <w:ind w:left="397" w:hanging="397"/>
      </w:pPr>
    </w:lvl>
  </w:abstractNum>
  <w:abstractNum w:abstractNumId="39">
    <w:nsid w:val="7CEF28B9"/>
    <w:multiLevelType w:val="singleLevel"/>
    <w:tmpl w:val="FA842124"/>
    <w:lvl w:ilvl="0">
      <w:start w:val="1"/>
      <w:numFmt w:val="decimal"/>
      <w:lvlText w:val="%1."/>
      <w:legacy w:legacy="1" w:legacySpace="0" w:legacyIndent="340"/>
      <w:lvlJc w:val="left"/>
      <w:pPr>
        <w:ind w:left="340" w:hanging="340"/>
      </w:pPr>
    </w:lvl>
  </w:abstractNum>
  <w:abstractNum w:abstractNumId="40">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9"/>
  </w:num>
  <w:num w:numId="2">
    <w:abstractNumId w:val="26"/>
  </w:num>
  <w:num w:numId="3">
    <w:abstractNumId w:val="17"/>
  </w:num>
  <w:num w:numId="4">
    <w:abstractNumId w:val="24"/>
  </w:num>
  <w:num w:numId="5">
    <w:abstractNumId w:val="22"/>
  </w:num>
  <w:num w:numId="6">
    <w:abstractNumId w:val="35"/>
  </w:num>
  <w:num w:numId="7">
    <w:abstractNumId w:val="30"/>
  </w:num>
  <w:num w:numId="8">
    <w:abstractNumId w:val="8"/>
  </w:num>
  <w:num w:numId="9">
    <w:abstractNumId w:val="3"/>
  </w:num>
  <w:num w:numId="10">
    <w:abstractNumId w:val="14"/>
  </w:num>
  <w:num w:numId="11">
    <w:abstractNumId w:val="29"/>
  </w:num>
  <w:num w:numId="12">
    <w:abstractNumId w:val="4"/>
  </w:num>
  <w:num w:numId="13">
    <w:abstractNumId w:val="2"/>
  </w:num>
  <w:num w:numId="14">
    <w:abstractNumId w:val="7"/>
  </w:num>
  <w:num w:numId="15">
    <w:abstractNumId w:val="23"/>
  </w:num>
  <w:num w:numId="16">
    <w:abstractNumId w:val="16"/>
  </w:num>
  <w:num w:numId="17">
    <w:abstractNumId w:val="10"/>
  </w:num>
  <w:num w:numId="18">
    <w:abstractNumId w:val="37"/>
  </w:num>
  <w:num w:numId="19">
    <w:abstractNumId w:val="12"/>
  </w:num>
  <w:num w:numId="20">
    <w:abstractNumId w:val="33"/>
  </w:num>
  <w:num w:numId="21">
    <w:abstractNumId w:val="25"/>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1"/>
  </w:num>
  <w:num w:numId="24">
    <w:abstractNumId w:val="15"/>
  </w:num>
  <w:num w:numId="25">
    <w:abstractNumId w:val="13"/>
  </w:num>
  <w:num w:numId="26">
    <w:abstractNumId w:val="31"/>
  </w:num>
  <w:num w:numId="27">
    <w:abstractNumId w:val="36"/>
  </w:num>
  <w:num w:numId="28">
    <w:abstractNumId w:val="5"/>
  </w:num>
  <w:num w:numId="29">
    <w:abstractNumId w:val="38"/>
  </w:num>
  <w:num w:numId="30">
    <w:abstractNumId w:val="32"/>
  </w:num>
  <w:num w:numId="31">
    <w:abstractNumId w:val="27"/>
  </w:num>
  <w:num w:numId="32">
    <w:abstractNumId w:val="11"/>
  </w:num>
  <w:num w:numId="33">
    <w:abstractNumId w:val="40"/>
  </w:num>
  <w:num w:numId="34">
    <w:abstractNumId w:val="39"/>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8"/>
  </w:num>
  <w:num w:numId="37">
    <w:abstractNumId w:val="34"/>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6"/>
  </w:num>
  <w:num w:numId="41">
    <w:abstractNumId w:val="18"/>
  </w:num>
  <w:num w:numId="42">
    <w:abstractNumId w:val="9"/>
  </w:num>
  <w:num w:numId="43">
    <w:abstractNumId w:val="2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34A28"/>
    <w:rsid w:val="00046B4D"/>
    <w:rsid w:val="00050723"/>
    <w:rsid w:val="00082C02"/>
    <w:rsid w:val="00091342"/>
    <w:rsid w:val="000B1FEC"/>
    <w:rsid w:val="000E0BD3"/>
    <w:rsid w:val="00110ADD"/>
    <w:rsid w:val="00124510"/>
    <w:rsid w:val="001509F1"/>
    <w:rsid w:val="00156ABF"/>
    <w:rsid w:val="0017308B"/>
    <w:rsid w:val="00194318"/>
    <w:rsid w:val="001D479D"/>
    <w:rsid w:val="00224459"/>
    <w:rsid w:val="002312E0"/>
    <w:rsid w:val="00251B16"/>
    <w:rsid w:val="00251F93"/>
    <w:rsid w:val="002962FE"/>
    <w:rsid w:val="002C12EC"/>
    <w:rsid w:val="00311629"/>
    <w:rsid w:val="00330C19"/>
    <w:rsid w:val="003A5263"/>
    <w:rsid w:val="003E07B6"/>
    <w:rsid w:val="003E19A4"/>
    <w:rsid w:val="0040090D"/>
    <w:rsid w:val="00404494"/>
    <w:rsid w:val="00412BD3"/>
    <w:rsid w:val="00443DC2"/>
    <w:rsid w:val="004616B2"/>
    <w:rsid w:val="00492406"/>
    <w:rsid w:val="004B683B"/>
    <w:rsid w:val="004D22C5"/>
    <w:rsid w:val="004F6F1A"/>
    <w:rsid w:val="0051708A"/>
    <w:rsid w:val="00524A80"/>
    <w:rsid w:val="00555CCF"/>
    <w:rsid w:val="00561F7D"/>
    <w:rsid w:val="00585195"/>
    <w:rsid w:val="0059100E"/>
    <w:rsid w:val="005A4EC8"/>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65CFA"/>
    <w:rsid w:val="00771088"/>
    <w:rsid w:val="00794F0C"/>
    <w:rsid w:val="00796961"/>
    <w:rsid w:val="00797D0C"/>
    <w:rsid w:val="007A718D"/>
    <w:rsid w:val="007C14DB"/>
    <w:rsid w:val="00801848"/>
    <w:rsid w:val="00813B7B"/>
    <w:rsid w:val="00830E5B"/>
    <w:rsid w:val="00831DD5"/>
    <w:rsid w:val="00877473"/>
    <w:rsid w:val="00890B02"/>
    <w:rsid w:val="0089231A"/>
    <w:rsid w:val="00892742"/>
    <w:rsid w:val="0089557D"/>
    <w:rsid w:val="008B711F"/>
    <w:rsid w:val="008C0A18"/>
    <w:rsid w:val="008C1FE2"/>
    <w:rsid w:val="008D57A5"/>
    <w:rsid w:val="008E11E4"/>
    <w:rsid w:val="00910930"/>
    <w:rsid w:val="009146EA"/>
    <w:rsid w:val="00924347"/>
    <w:rsid w:val="00952845"/>
    <w:rsid w:val="00976633"/>
    <w:rsid w:val="00983C0D"/>
    <w:rsid w:val="009A5D62"/>
    <w:rsid w:val="009D1D2E"/>
    <w:rsid w:val="009D2669"/>
    <w:rsid w:val="00A07F4D"/>
    <w:rsid w:val="00A123F0"/>
    <w:rsid w:val="00A26A14"/>
    <w:rsid w:val="00A36113"/>
    <w:rsid w:val="00A96B59"/>
    <w:rsid w:val="00A97906"/>
    <w:rsid w:val="00AC1731"/>
    <w:rsid w:val="00AC2AAC"/>
    <w:rsid w:val="00AD5A3D"/>
    <w:rsid w:val="00AD7803"/>
    <w:rsid w:val="00B03879"/>
    <w:rsid w:val="00B23A6A"/>
    <w:rsid w:val="00B3399D"/>
    <w:rsid w:val="00B42635"/>
    <w:rsid w:val="00B44ABE"/>
    <w:rsid w:val="00B72F36"/>
    <w:rsid w:val="00B752AA"/>
    <w:rsid w:val="00BA3802"/>
    <w:rsid w:val="00BD3346"/>
    <w:rsid w:val="00C326BF"/>
    <w:rsid w:val="00C457C1"/>
    <w:rsid w:val="00C6472A"/>
    <w:rsid w:val="00C71C68"/>
    <w:rsid w:val="00C73446"/>
    <w:rsid w:val="00C7453C"/>
    <w:rsid w:val="00C75A5C"/>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6417D"/>
    <w:rsid w:val="00E828B3"/>
    <w:rsid w:val="00EC5992"/>
    <w:rsid w:val="00EE047E"/>
    <w:rsid w:val="00EE172C"/>
    <w:rsid w:val="00EF3AFC"/>
    <w:rsid w:val="00F20A01"/>
    <w:rsid w:val="00F652D1"/>
    <w:rsid w:val="00FB7C6A"/>
    <w:rsid w:val="00FD0A80"/>
    <w:rsid w:val="00FD500A"/>
    <w:rsid w:val="00FE773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cm.aueb.gr/ment/semiotics/gaz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5b1%5d%20http:/creativecommons.org/licenses/by-nc-sa/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A4993-A96C-429C-AD42-1F0536F0E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2490</Words>
  <Characters>13451</Characters>
  <Application>Microsoft Office Word</Application>
  <DocSecurity>0</DocSecurity>
  <Lines>112</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15910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fkaram2</cp:lastModifiedBy>
  <cp:revision>4</cp:revision>
  <dcterms:created xsi:type="dcterms:W3CDTF">2015-09-18T08:29:00Z</dcterms:created>
  <dcterms:modified xsi:type="dcterms:W3CDTF">2015-09-21T10:04:00Z</dcterms:modified>
</cp:coreProperties>
</file>