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584" w:rsidRPr="00AB417C" w:rsidRDefault="00EB394D" w:rsidP="00AD7803">
      <w:pPr>
        <w:jc w:val="center"/>
        <w:rPr>
          <w:rFonts w:ascii="Calibri" w:hAnsi="Calibri" w:cs="Calibri"/>
        </w:rPr>
      </w:pPr>
      <w:bookmarkStart w:id="0" w:name="_GoBack"/>
      <w:bookmarkEnd w:id="0"/>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Λογότυπο Τεχνολογικού Ιδρύματος Αθήνας" style="position:absolute;left:0;text-align:left;margin-left:-1.55pt;margin-top:21.8pt;width:50.15pt;height:50.9pt;z-index:251658240;visibility:visible">
            <v:imagedata r:id="rId8" o:title=""/>
          </v:shape>
        </w:pict>
      </w:r>
      <w:r>
        <w:rPr>
          <w:noProof/>
          <w:lang w:eastAsia="el-GR"/>
        </w:rPr>
        <w:pict>
          <v:shape id="Picture 5" o:spid="_x0000_s1027" type="#_x0000_t75" alt="Λογότυπο έργου Ανοικτών Ακαδημαϊκών Μαθημάτων" style="position:absolute;left:0;text-align:left;margin-left:355.9pt;margin-top:21.75pt;width:61.25pt;height:46.5pt;z-index:251659264;visibility:visible">
            <v:imagedata r:id="rId9" o:title=""/>
          </v:shape>
        </w:pict>
      </w:r>
    </w:p>
    <w:p w:rsidR="00712584" w:rsidRPr="00AB417C" w:rsidRDefault="00712584" w:rsidP="00AD7803">
      <w:pPr>
        <w:jc w:val="center"/>
        <w:rPr>
          <w:rFonts w:ascii="Calibri" w:hAnsi="Calibri" w:cs="Calibri"/>
          <w:b/>
          <w:bCs/>
          <w:sz w:val="32"/>
          <w:szCs w:val="32"/>
        </w:rPr>
      </w:pPr>
      <w:r w:rsidRPr="00AB417C">
        <w:rPr>
          <w:rFonts w:ascii="Calibri" w:hAnsi="Calibri" w:cs="Calibri"/>
          <w:b/>
          <w:bCs/>
          <w:sz w:val="32"/>
          <w:szCs w:val="32"/>
        </w:rPr>
        <w:t>Ανοικτά Ακαδημαϊκά Μαθήματα</w:t>
      </w:r>
    </w:p>
    <w:p w:rsidR="00712584" w:rsidRPr="00AB417C" w:rsidRDefault="00712584" w:rsidP="00AD7803">
      <w:pPr>
        <w:jc w:val="center"/>
        <w:rPr>
          <w:rFonts w:ascii="Calibri" w:hAnsi="Calibri" w:cs="Calibri"/>
          <w:b/>
          <w:bCs/>
        </w:rPr>
      </w:pPr>
      <w:r w:rsidRPr="00AB417C">
        <w:rPr>
          <w:rFonts w:ascii="Calibri" w:hAnsi="Calibri" w:cs="Calibri"/>
          <w:b/>
          <w:bCs/>
        </w:rPr>
        <w:t>Τεχνολογικό Εκπαιδευτικό Ίδρυμα Αθήνας</w:t>
      </w:r>
    </w:p>
    <w:p w:rsidR="00712584" w:rsidRPr="00AB417C" w:rsidRDefault="00712584" w:rsidP="00B3399D">
      <w:pPr>
        <w:rPr>
          <w:rFonts w:ascii="Calibri" w:hAnsi="Calibri" w:cs="Calibri"/>
        </w:rPr>
      </w:pPr>
    </w:p>
    <w:p w:rsidR="00712584" w:rsidRPr="00AB417C" w:rsidRDefault="00712584" w:rsidP="00B3399D">
      <w:pPr>
        <w:rPr>
          <w:rFonts w:ascii="Calibri" w:hAnsi="Calibri" w:cs="Calibri"/>
        </w:rPr>
      </w:pPr>
    </w:p>
    <w:p w:rsidR="00712584" w:rsidRPr="00AB417C" w:rsidRDefault="00712584" w:rsidP="00B3399D">
      <w:pPr>
        <w:pBdr>
          <w:top w:val="single" w:sz="24" w:space="1" w:color="auto"/>
        </w:pBdr>
        <w:rPr>
          <w:rFonts w:ascii="Calibri" w:hAnsi="Calibri" w:cs="Calibri"/>
        </w:rPr>
      </w:pPr>
    </w:p>
    <w:p w:rsidR="00712584" w:rsidRPr="00AB417C" w:rsidRDefault="00712584" w:rsidP="00B3399D">
      <w:pPr>
        <w:pStyle w:val="Title"/>
        <w:rPr>
          <w:rFonts w:ascii="Calibri" w:hAnsi="Calibri" w:cs="Calibri"/>
        </w:rPr>
      </w:pPr>
      <w:r w:rsidRPr="00AB417C">
        <w:rPr>
          <w:rFonts w:ascii="Calibri" w:hAnsi="Calibri" w:cs="Calibri"/>
        </w:rPr>
        <w:t>Παρασιτολογία- Μυκητολογία</w:t>
      </w:r>
    </w:p>
    <w:p w:rsidR="00712584" w:rsidRPr="00AB417C" w:rsidRDefault="00712584" w:rsidP="00B3399D">
      <w:pPr>
        <w:rPr>
          <w:rFonts w:ascii="Calibri" w:hAnsi="Calibri" w:cs="Calibri"/>
          <w:b/>
          <w:bCs/>
          <w:sz w:val="24"/>
          <w:szCs w:val="24"/>
        </w:rPr>
      </w:pPr>
      <w:r w:rsidRPr="00AB417C">
        <w:rPr>
          <w:rFonts w:ascii="Calibri" w:hAnsi="Calibri" w:cs="Calibri"/>
          <w:b/>
          <w:bCs/>
          <w:sz w:val="24"/>
          <w:szCs w:val="24"/>
        </w:rPr>
        <w:t xml:space="preserve">Ενότητα 3: Παρασιτολογική κοπράνων </w:t>
      </w:r>
    </w:p>
    <w:p w:rsidR="00712584" w:rsidRPr="00AB417C" w:rsidRDefault="00712584" w:rsidP="00B3399D">
      <w:pPr>
        <w:rPr>
          <w:rFonts w:ascii="Calibri" w:hAnsi="Calibri" w:cs="Calibri"/>
          <w:sz w:val="24"/>
          <w:szCs w:val="24"/>
        </w:rPr>
      </w:pPr>
    </w:p>
    <w:p w:rsidR="00712584" w:rsidRPr="00AB417C" w:rsidRDefault="00712584" w:rsidP="007330DB">
      <w:pPr>
        <w:rPr>
          <w:rFonts w:ascii="Calibri" w:hAnsi="Calibri" w:cs="Calibri"/>
          <w:sz w:val="24"/>
          <w:szCs w:val="24"/>
        </w:rPr>
      </w:pPr>
      <w:r w:rsidRPr="00AB417C">
        <w:rPr>
          <w:rFonts w:ascii="Calibri" w:hAnsi="Calibri" w:cs="Calibri"/>
          <w:sz w:val="24"/>
          <w:szCs w:val="24"/>
        </w:rPr>
        <w:t>Ανθούλα Νικολαΐδου</w:t>
      </w:r>
    </w:p>
    <w:p w:rsidR="00712584" w:rsidRPr="00AB417C" w:rsidRDefault="00712584" w:rsidP="007330DB">
      <w:pPr>
        <w:rPr>
          <w:rFonts w:ascii="Calibri" w:hAnsi="Calibri" w:cs="Calibri"/>
          <w:sz w:val="24"/>
          <w:szCs w:val="24"/>
        </w:rPr>
      </w:pPr>
      <w:r w:rsidRPr="00AB417C">
        <w:rPr>
          <w:rFonts w:ascii="Calibri" w:hAnsi="Calibri" w:cs="Calibri"/>
          <w:sz w:val="24"/>
          <w:szCs w:val="24"/>
          <w:lang w:val="en-US"/>
        </w:rPr>
        <w:t>T</w:t>
      </w:r>
      <w:r w:rsidRPr="00AB417C">
        <w:rPr>
          <w:rFonts w:ascii="Calibri" w:hAnsi="Calibri" w:cs="Calibri"/>
          <w:sz w:val="24"/>
          <w:szCs w:val="24"/>
        </w:rPr>
        <w:t>εχνολόγος Ιατρικών Εργαστηρίων</w:t>
      </w:r>
    </w:p>
    <w:p w:rsidR="00712584" w:rsidRPr="00AB417C" w:rsidRDefault="00712584" w:rsidP="007330DB">
      <w:pPr>
        <w:rPr>
          <w:rFonts w:ascii="Calibri" w:hAnsi="Calibri" w:cs="Calibri"/>
          <w:sz w:val="24"/>
          <w:szCs w:val="24"/>
        </w:rPr>
      </w:pPr>
      <w:r w:rsidRPr="00AB417C">
        <w:rPr>
          <w:rFonts w:ascii="Calibri" w:hAnsi="Calibri" w:cs="Calibri"/>
          <w:sz w:val="24"/>
          <w:szCs w:val="24"/>
          <w:lang w:val="en-US"/>
        </w:rPr>
        <w:t>Msc</w:t>
      </w:r>
      <w:r w:rsidRPr="00AB417C">
        <w:rPr>
          <w:rFonts w:ascii="Calibri" w:hAnsi="Calibri" w:cs="Calibri"/>
          <w:sz w:val="24"/>
          <w:szCs w:val="24"/>
        </w:rPr>
        <w:t xml:space="preserve"> </w:t>
      </w:r>
      <w:r w:rsidRPr="00AB417C">
        <w:rPr>
          <w:rFonts w:ascii="Calibri" w:hAnsi="Calibri" w:cs="Calibri"/>
          <w:sz w:val="24"/>
          <w:szCs w:val="24"/>
          <w:lang w:val="en-US"/>
        </w:rPr>
        <w:t>Medical</w:t>
      </w:r>
      <w:r w:rsidRPr="00AB417C">
        <w:rPr>
          <w:rFonts w:ascii="Calibri" w:hAnsi="Calibri" w:cs="Calibri"/>
          <w:sz w:val="24"/>
          <w:szCs w:val="24"/>
        </w:rPr>
        <w:t xml:space="preserve"> </w:t>
      </w:r>
      <w:r w:rsidRPr="00AB417C">
        <w:rPr>
          <w:rFonts w:ascii="Calibri" w:hAnsi="Calibri" w:cs="Calibri"/>
          <w:sz w:val="24"/>
          <w:szCs w:val="24"/>
          <w:lang w:val="en-US"/>
        </w:rPr>
        <w:t>Microbiology</w:t>
      </w:r>
      <w:r w:rsidRPr="00AB417C">
        <w:rPr>
          <w:rFonts w:ascii="Calibri" w:hAnsi="Calibri" w:cs="Calibri"/>
          <w:sz w:val="24"/>
          <w:szCs w:val="24"/>
        </w:rPr>
        <w:t xml:space="preserve"> </w:t>
      </w:r>
    </w:p>
    <w:p w:rsidR="00712584" w:rsidRPr="00AB417C" w:rsidRDefault="00712584" w:rsidP="007330DB">
      <w:pPr>
        <w:rPr>
          <w:rFonts w:ascii="Calibri" w:hAnsi="Calibri" w:cs="Calibri"/>
          <w:sz w:val="24"/>
          <w:szCs w:val="24"/>
        </w:rPr>
      </w:pPr>
    </w:p>
    <w:p w:rsidR="00712584" w:rsidRPr="00AB417C" w:rsidRDefault="00EB394D" w:rsidP="00B3399D">
      <w:pPr>
        <w:rPr>
          <w:rFonts w:ascii="Calibri" w:hAnsi="Calibri" w:cs="Calibri"/>
          <w:sz w:val="24"/>
          <w:szCs w:val="24"/>
        </w:rPr>
      </w:pPr>
      <w:r>
        <w:rPr>
          <w:rFonts w:ascii="Calibri" w:hAnsi="Calibri" w:cs="Calibri"/>
          <w:sz w:val="24"/>
          <w:szCs w:val="24"/>
        </w:rPr>
        <w:t>Τμήμα Δημόσιας και Κοινοτικής Υγείας</w:t>
      </w:r>
    </w:p>
    <w:p w:rsidR="00712584" w:rsidRPr="00AB417C" w:rsidRDefault="00712584" w:rsidP="00BC6354">
      <w:pPr>
        <w:rPr>
          <w:rFonts w:ascii="Calibri" w:hAnsi="Calibri" w:cs="Calibri"/>
        </w:rPr>
      </w:pPr>
      <w:r w:rsidRPr="00AB417C">
        <w:rPr>
          <w:rFonts w:ascii="Calibri" w:hAnsi="Calibri" w:cs="Calibri"/>
        </w:rPr>
        <w:t>Χειμερινό Εξάμηνο (2013 – 2014)</w:t>
      </w:r>
    </w:p>
    <w:p w:rsidR="00712584" w:rsidRPr="00AB417C" w:rsidRDefault="00712584" w:rsidP="008F1E3A">
      <w:pPr>
        <w:pBdr>
          <w:bottom w:val="single" w:sz="24" w:space="1" w:color="auto"/>
        </w:pBdr>
        <w:jc w:val="right"/>
        <w:rPr>
          <w:rFonts w:ascii="Calibri" w:hAnsi="Calibri" w:cs="Calibri"/>
        </w:rPr>
      </w:pPr>
    </w:p>
    <w:p w:rsidR="00712584" w:rsidRPr="00AB417C" w:rsidRDefault="00712584" w:rsidP="008F1E3A">
      <w:pPr>
        <w:rPr>
          <w:rFonts w:ascii="Calibri" w:hAnsi="Calibri" w:cs="Calibri"/>
        </w:rPr>
      </w:pPr>
    </w:p>
    <w:p w:rsidR="00712584" w:rsidRPr="00AB417C" w:rsidRDefault="00712584" w:rsidP="00B3399D">
      <w:pPr>
        <w:rPr>
          <w:rFonts w:ascii="Calibri" w:hAnsi="Calibri" w:cs="Calibri"/>
        </w:rPr>
      </w:pPr>
    </w:p>
    <w:p w:rsidR="00712584" w:rsidRPr="00AB417C" w:rsidRDefault="00712584" w:rsidP="00B3399D">
      <w:pPr>
        <w:rPr>
          <w:rFonts w:ascii="Calibri" w:hAnsi="Calibri" w:cs="Calibri"/>
        </w:rPr>
      </w:pPr>
    </w:p>
    <w:p w:rsidR="00712584" w:rsidRPr="00AB417C" w:rsidRDefault="00712584" w:rsidP="00B3399D">
      <w:pPr>
        <w:rPr>
          <w:rFonts w:ascii="Calibri" w:hAnsi="Calibri" w:cs="Calibri"/>
        </w:rPr>
      </w:pPr>
    </w:p>
    <w:p w:rsidR="00712584" w:rsidRPr="00AB417C" w:rsidRDefault="00712584" w:rsidP="00B3399D">
      <w:pPr>
        <w:rPr>
          <w:rFonts w:ascii="Calibri" w:hAnsi="Calibri"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712584" w:rsidRPr="00AB417C">
        <w:trPr>
          <w:trHeight w:val="2124"/>
        </w:trPr>
        <w:tc>
          <w:tcPr>
            <w:tcW w:w="3369" w:type="dxa"/>
          </w:tcPr>
          <w:p w:rsidR="00712584" w:rsidRPr="00AB417C" w:rsidRDefault="00EB394D" w:rsidP="00BF088A">
            <w:pPr>
              <w:spacing w:before="80" w:after="0" w:line="240" w:lineRule="auto"/>
              <w:jc w:val="both"/>
              <w:rPr>
                <w:rFonts w:ascii="Calibri" w:hAnsi="Calibri" w:cs="Calibri"/>
                <w:sz w:val="20"/>
                <w:szCs w:val="20"/>
              </w:rPr>
            </w:pPr>
            <w:r>
              <w:rPr>
                <w:rFonts w:ascii="Calibri" w:hAnsi="Calibri" w:cs="Calibri"/>
                <w:noProof/>
                <w:sz w:val="20"/>
                <w:szCs w:val="20"/>
                <w:lang w:eastAsia="el-GR"/>
              </w:rPr>
              <w:pict>
                <v:shape id="Picture 4" o:spid="_x0000_i1025" type="#_x0000_t75" style="width:154.5pt;height:54pt;visibility:visible">
                  <v:imagedata r:id="rId10" o:title=""/>
                </v:shape>
              </w:pict>
            </w:r>
          </w:p>
          <w:p w:rsidR="00712584" w:rsidRPr="00AB417C" w:rsidRDefault="00712584" w:rsidP="00BF088A">
            <w:pPr>
              <w:spacing w:before="60" w:after="0" w:line="240" w:lineRule="auto"/>
              <w:jc w:val="both"/>
              <w:rPr>
                <w:rFonts w:ascii="Calibri" w:hAnsi="Calibri" w:cs="Calibri"/>
              </w:rPr>
            </w:pPr>
            <w:r w:rsidRPr="00AB417C">
              <w:rPr>
                <w:rFonts w:ascii="Calibri" w:hAnsi="Calibri" w:cs="Calibri"/>
                <w:sz w:val="20"/>
                <w:szCs w:val="20"/>
              </w:rPr>
              <w:t>Το περιεχόμενο του μαθήματος διατίθεται με άδεια Creative Commons εκτός και αν αναφέρεται διαφορετικά</w:t>
            </w:r>
          </w:p>
        </w:tc>
        <w:tc>
          <w:tcPr>
            <w:tcW w:w="5603" w:type="dxa"/>
          </w:tcPr>
          <w:p w:rsidR="00712584" w:rsidRPr="00AB417C" w:rsidRDefault="00EB394D" w:rsidP="00BF088A">
            <w:pPr>
              <w:spacing w:after="0" w:line="240" w:lineRule="auto"/>
              <w:rPr>
                <w:rFonts w:ascii="Calibri" w:hAnsi="Calibri" w:cs="Calibri"/>
              </w:rPr>
            </w:pPr>
            <w:r>
              <w:rPr>
                <w:rFonts w:ascii="Calibri" w:hAnsi="Calibri" w:cs="Calibri"/>
                <w:noProof/>
                <w:lang w:eastAsia="el-GR"/>
              </w:rPr>
              <w:pict>
                <v:shape id="Picture 3" o:spid="_x0000_i1026" type="#_x0000_t75" style="width:270pt;height:59.25pt;visibility:visible">
                  <v:imagedata r:id="rId11" o:title=""/>
                </v:shape>
              </w:pict>
            </w:r>
          </w:p>
          <w:p w:rsidR="00712584" w:rsidRPr="00AB417C" w:rsidRDefault="00712584" w:rsidP="00BF088A">
            <w:pPr>
              <w:spacing w:after="0" w:line="240" w:lineRule="auto"/>
              <w:ind w:left="33"/>
              <w:jc w:val="both"/>
              <w:rPr>
                <w:rFonts w:ascii="Calibri" w:hAnsi="Calibri" w:cs="Calibri"/>
                <w:sz w:val="20"/>
                <w:szCs w:val="20"/>
              </w:rPr>
            </w:pPr>
            <w:r w:rsidRPr="00AB417C">
              <w:rPr>
                <w:rFonts w:ascii="Calibri" w:hAnsi="Calibri"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712584" w:rsidRPr="00AB417C" w:rsidRDefault="00712584" w:rsidP="00251B16">
      <w:pPr>
        <w:rPr>
          <w:rFonts w:ascii="Calibri" w:hAnsi="Calibri" w:cs="Calibri"/>
          <w:b/>
          <w:bCs/>
          <w:sz w:val="32"/>
          <w:szCs w:val="32"/>
        </w:rPr>
        <w:sectPr w:rsidR="00712584" w:rsidRPr="00AB417C" w:rsidSect="0048572D">
          <w:pgSz w:w="11906" w:h="16838"/>
          <w:pgMar w:top="1440" w:right="1800" w:bottom="1440" w:left="1800" w:header="708" w:footer="708" w:gutter="0"/>
          <w:cols w:space="708"/>
          <w:titlePg/>
          <w:rtlGutter/>
          <w:docGrid w:linePitch="360"/>
        </w:sectPr>
      </w:pPr>
    </w:p>
    <w:p w:rsidR="00712584" w:rsidRPr="00AB417C" w:rsidRDefault="00712584" w:rsidP="001D21CF">
      <w:pPr>
        <w:rPr>
          <w:rFonts w:ascii="Calibri" w:hAnsi="Calibri" w:cs="Calibri"/>
        </w:rPr>
      </w:pPr>
      <w:r w:rsidRPr="00AB417C">
        <w:rPr>
          <w:rFonts w:ascii="Calibri" w:hAnsi="Calibri" w:cs="Calibri"/>
        </w:rPr>
        <w:lastRenderedPageBreak/>
        <w:t>Περιεχόμενα</w:t>
      </w:r>
    </w:p>
    <w:p w:rsidR="00712584" w:rsidRPr="00AB417C" w:rsidRDefault="00712584">
      <w:pPr>
        <w:pStyle w:val="TOC1"/>
        <w:tabs>
          <w:tab w:val="left" w:pos="480"/>
          <w:tab w:val="right" w:leader="dot" w:pos="8296"/>
        </w:tabs>
        <w:rPr>
          <w:rFonts w:ascii="Calibri" w:hAnsi="Calibri"/>
          <w:noProof/>
          <w:lang w:eastAsia="el-GR"/>
        </w:rPr>
      </w:pPr>
      <w:r w:rsidRPr="00AB417C">
        <w:rPr>
          <w:rFonts w:ascii="Calibri" w:hAnsi="Calibri" w:cs="Calibri"/>
        </w:rPr>
        <w:fldChar w:fldCharType="begin"/>
      </w:r>
      <w:r w:rsidRPr="00AB417C">
        <w:rPr>
          <w:rFonts w:ascii="Calibri" w:hAnsi="Calibri" w:cs="Calibri"/>
        </w:rPr>
        <w:instrText xml:space="preserve"> TOC \o "1-3" \h \z \u </w:instrText>
      </w:r>
      <w:r w:rsidRPr="00AB417C">
        <w:rPr>
          <w:rFonts w:ascii="Calibri" w:hAnsi="Calibri" w:cs="Calibri"/>
        </w:rPr>
        <w:fldChar w:fldCharType="separate"/>
      </w:r>
      <w:hyperlink w:anchor="_Toc402788944" w:history="1">
        <w:r w:rsidRPr="00AB417C">
          <w:rPr>
            <w:rStyle w:val="Hyperlink"/>
            <w:rFonts w:ascii="Calibri" w:hAnsi="Calibri" w:cs="Calibri"/>
            <w:noProof/>
            <w:lang w:eastAsia="el-GR"/>
          </w:rPr>
          <w:t>1.</w:t>
        </w:r>
        <w:r w:rsidRPr="00AB417C">
          <w:rPr>
            <w:rFonts w:ascii="Calibri" w:hAnsi="Calibri"/>
            <w:noProof/>
            <w:lang w:eastAsia="el-GR"/>
          </w:rPr>
          <w:tab/>
        </w:r>
        <w:r w:rsidRPr="00AB417C">
          <w:rPr>
            <w:rStyle w:val="Hyperlink"/>
            <w:rFonts w:ascii="Calibri" w:hAnsi="Calibri" w:cs="Calibri"/>
            <w:noProof/>
            <w:lang w:eastAsia="el-GR"/>
          </w:rPr>
          <w:t>Διάγνωση των παρασίτων</w:t>
        </w:r>
        <w:r w:rsidRPr="00AB417C">
          <w:rPr>
            <w:rFonts w:ascii="Calibri" w:hAnsi="Calibri" w:cs="Calibri"/>
            <w:noProof/>
            <w:webHidden/>
          </w:rPr>
          <w:tab/>
        </w:r>
        <w:r w:rsidRPr="00AB417C">
          <w:rPr>
            <w:rFonts w:ascii="Calibri" w:hAnsi="Calibri" w:cs="Calibri"/>
            <w:noProof/>
            <w:webHidden/>
          </w:rPr>
          <w:fldChar w:fldCharType="begin"/>
        </w:r>
        <w:r w:rsidRPr="00AB417C">
          <w:rPr>
            <w:rFonts w:ascii="Calibri" w:hAnsi="Calibri" w:cs="Calibri"/>
            <w:noProof/>
            <w:webHidden/>
          </w:rPr>
          <w:instrText xml:space="preserve"> PAGEREF _Toc402788944 \h </w:instrText>
        </w:r>
        <w:r w:rsidRPr="00AB417C">
          <w:rPr>
            <w:rFonts w:ascii="Calibri" w:hAnsi="Calibri" w:cs="Calibri"/>
            <w:noProof/>
            <w:webHidden/>
          </w:rPr>
        </w:r>
        <w:r w:rsidRPr="00AB417C">
          <w:rPr>
            <w:rFonts w:ascii="Calibri" w:hAnsi="Calibri" w:cs="Calibri"/>
            <w:noProof/>
            <w:webHidden/>
          </w:rPr>
          <w:fldChar w:fldCharType="separate"/>
        </w:r>
        <w:r w:rsidRPr="00AB417C">
          <w:rPr>
            <w:rFonts w:ascii="Calibri" w:hAnsi="Calibri" w:cs="Calibri"/>
            <w:noProof/>
            <w:webHidden/>
          </w:rPr>
          <w:t>3</w:t>
        </w:r>
        <w:r w:rsidRPr="00AB417C">
          <w:rPr>
            <w:rFonts w:ascii="Calibri" w:hAnsi="Calibri" w:cs="Calibri"/>
            <w:noProof/>
            <w:webHidden/>
          </w:rPr>
          <w:fldChar w:fldCharType="end"/>
        </w:r>
      </w:hyperlink>
    </w:p>
    <w:p w:rsidR="00712584" w:rsidRPr="00AB417C" w:rsidRDefault="00EB394D">
      <w:pPr>
        <w:pStyle w:val="TOC1"/>
        <w:tabs>
          <w:tab w:val="left" w:pos="480"/>
          <w:tab w:val="right" w:leader="dot" w:pos="8296"/>
        </w:tabs>
        <w:rPr>
          <w:rFonts w:ascii="Calibri" w:hAnsi="Calibri"/>
          <w:noProof/>
          <w:lang w:eastAsia="el-GR"/>
        </w:rPr>
      </w:pPr>
      <w:hyperlink w:anchor="_Toc402788945" w:history="1">
        <w:r w:rsidR="00712584" w:rsidRPr="00AB417C">
          <w:rPr>
            <w:rStyle w:val="Hyperlink"/>
            <w:rFonts w:ascii="Calibri" w:hAnsi="Calibri" w:cs="Calibri"/>
            <w:noProof/>
            <w:lang w:eastAsia="el-GR"/>
          </w:rPr>
          <w:t>2.</w:t>
        </w:r>
        <w:r w:rsidR="00712584" w:rsidRPr="00AB417C">
          <w:rPr>
            <w:rFonts w:ascii="Calibri" w:hAnsi="Calibri"/>
            <w:noProof/>
            <w:lang w:eastAsia="el-GR"/>
          </w:rPr>
          <w:tab/>
        </w:r>
        <w:r w:rsidR="00712584" w:rsidRPr="00AB417C">
          <w:rPr>
            <w:rStyle w:val="Hyperlink"/>
            <w:rFonts w:ascii="Calibri" w:hAnsi="Calibri" w:cs="Calibri"/>
            <w:noProof/>
            <w:lang w:eastAsia="el-GR"/>
          </w:rPr>
          <w:t>Μέθοδοι-Τεχνικές</w:t>
        </w:r>
        <w:r w:rsidR="00712584" w:rsidRPr="00AB417C">
          <w:rPr>
            <w:rFonts w:ascii="Calibri" w:hAnsi="Calibri" w:cs="Calibri"/>
            <w:noProof/>
            <w:webHidden/>
          </w:rPr>
          <w:tab/>
        </w:r>
        <w:r w:rsidR="00712584" w:rsidRPr="00AB417C">
          <w:rPr>
            <w:rFonts w:ascii="Calibri" w:hAnsi="Calibri" w:cs="Calibri"/>
            <w:noProof/>
            <w:webHidden/>
          </w:rPr>
          <w:fldChar w:fldCharType="begin"/>
        </w:r>
        <w:r w:rsidR="00712584" w:rsidRPr="00AB417C">
          <w:rPr>
            <w:rFonts w:ascii="Calibri" w:hAnsi="Calibri" w:cs="Calibri"/>
            <w:noProof/>
            <w:webHidden/>
          </w:rPr>
          <w:instrText xml:space="preserve"> PAGEREF _Toc402788945 \h </w:instrText>
        </w:r>
        <w:r w:rsidR="00712584" w:rsidRPr="00AB417C">
          <w:rPr>
            <w:rFonts w:ascii="Calibri" w:hAnsi="Calibri" w:cs="Calibri"/>
            <w:noProof/>
            <w:webHidden/>
          </w:rPr>
        </w:r>
        <w:r w:rsidR="00712584" w:rsidRPr="00AB417C">
          <w:rPr>
            <w:rFonts w:ascii="Calibri" w:hAnsi="Calibri" w:cs="Calibri"/>
            <w:noProof/>
            <w:webHidden/>
          </w:rPr>
          <w:fldChar w:fldCharType="separate"/>
        </w:r>
        <w:r w:rsidR="00712584" w:rsidRPr="00AB417C">
          <w:rPr>
            <w:rFonts w:ascii="Calibri" w:hAnsi="Calibri" w:cs="Calibri"/>
            <w:noProof/>
            <w:webHidden/>
          </w:rPr>
          <w:t>3</w:t>
        </w:r>
        <w:r w:rsidR="00712584" w:rsidRPr="00AB417C">
          <w:rPr>
            <w:rFonts w:ascii="Calibri" w:hAnsi="Calibri" w:cs="Calibri"/>
            <w:noProof/>
            <w:webHidden/>
          </w:rPr>
          <w:fldChar w:fldCharType="end"/>
        </w:r>
      </w:hyperlink>
    </w:p>
    <w:p w:rsidR="00712584" w:rsidRPr="00AB417C" w:rsidRDefault="00EB394D">
      <w:pPr>
        <w:pStyle w:val="TOC2"/>
        <w:tabs>
          <w:tab w:val="left" w:pos="880"/>
          <w:tab w:val="right" w:leader="dot" w:pos="8296"/>
        </w:tabs>
        <w:rPr>
          <w:rFonts w:ascii="Calibri" w:hAnsi="Calibri"/>
          <w:noProof/>
          <w:lang w:eastAsia="el-GR"/>
        </w:rPr>
      </w:pPr>
      <w:hyperlink w:anchor="_Toc402788946" w:history="1">
        <w:r w:rsidR="00712584" w:rsidRPr="00AB417C">
          <w:rPr>
            <w:rStyle w:val="Hyperlink"/>
            <w:rFonts w:ascii="Calibri" w:hAnsi="Calibri" w:cs="Calibri"/>
            <w:noProof/>
          </w:rPr>
          <w:t>2.1</w:t>
        </w:r>
        <w:r w:rsidR="00712584" w:rsidRPr="00AB417C">
          <w:rPr>
            <w:rFonts w:ascii="Calibri" w:hAnsi="Calibri"/>
            <w:noProof/>
            <w:lang w:eastAsia="el-GR"/>
          </w:rPr>
          <w:tab/>
        </w:r>
        <w:r w:rsidR="00712584" w:rsidRPr="00AB417C">
          <w:rPr>
            <w:rStyle w:val="Hyperlink"/>
            <w:rFonts w:ascii="Calibri" w:hAnsi="Calibri" w:cs="Calibri"/>
            <w:noProof/>
          </w:rPr>
          <w:t>Μικροσκοπική εξέταση</w:t>
        </w:r>
        <w:r w:rsidR="00712584" w:rsidRPr="00AB417C">
          <w:rPr>
            <w:rFonts w:ascii="Calibri" w:hAnsi="Calibri" w:cs="Calibri"/>
            <w:noProof/>
            <w:webHidden/>
          </w:rPr>
          <w:tab/>
        </w:r>
        <w:r w:rsidR="00712584" w:rsidRPr="00AB417C">
          <w:rPr>
            <w:rFonts w:ascii="Calibri" w:hAnsi="Calibri" w:cs="Calibri"/>
            <w:noProof/>
            <w:webHidden/>
          </w:rPr>
          <w:fldChar w:fldCharType="begin"/>
        </w:r>
        <w:r w:rsidR="00712584" w:rsidRPr="00AB417C">
          <w:rPr>
            <w:rFonts w:ascii="Calibri" w:hAnsi="Calibri" w:cs="Calibri"/>
            <w:noProof/>
            <w:webHidden/>
          </w:rPr>
          <w:instrText xml:space="preserve"> PAGEREF _Toc402788946 \h </w:instrText>
        </w:r>
        <w:r w:rsidR="00712584" w:rsidRPr="00AB417C">
          <w:rPr>
            <w:rFonts w:ascii="Calibri" w:hAnsi="Calibri" w:cs="Calibri"/>
            <w:noProof/>
            <w:webHidden/>
          </w:rPr>
        </w:r>
        <w:r w:rsidR="00712584" w:rsidRPr="00AB417C">
          <w:rPr>
            <w:rFonts w:ascii="Calibri" w:hAnsi="Calibri" w:cs="Calibri"/>
            <w:noProof/>
            <w:webHidden/>
          </w:rPr>
          <w:fldChar w:fldCharType="separate"/>
        </w:r>
        <w:r w:rsidR="00712584" w:rsidRPr="00AB417C">
          <w:rPr>
            <w:rFonts w:ascii="Calibri" w:hAnsi="Calibri" w:cs="Calibri"/>
            <w:noProof/>
            <w:webHidden/>
          </w:rPr>
          <w:t>3</w:t>
        </w:r>
        <w:r w:rsidR="00712584" w:rsidRPr="00AB417C">
          <w:rPr>
            <w:rFonts w:ascii="Calibri" w:hAnsi="Calibri" w:cs="Calibri"/>
            <w:noProof/>
            <w:webHidden/>
          </w:rPr>
          <w:fldChar w:fldCharType="end"/>
        </w:r>
      </w:hyperlink>
    </w:p>
    <w:p w:rsidR="00712584" w:rsidRPr="00AB417C" w:rsidRDefault="00EB394D">
      <w:pPr>
        <w:pStyle w:val="TOC2"/>
        <w:tabs>
          <w:tab w:val="left" w:pos="880"/>
          <w:tab w:val="right" w:leader="dot" w:pos="8296"/>
        </w:tabs>
        <w:rPr>
          <w:rFonts w:ascii="Calibri" w:hAnsi="Calibri"/>
          <w:noProof/>
          <w:lang w:eastAsia="el-GR"/>
        </w:rPr>
      </w:pPr>
      <w:hyperlink w:anchor="_Toc402788947" w:history="1">
        <w:r w:rsidR="00712584" w:rsidRPr="00AB417C">
          <w:rPr>
            <w:rStyle w:val="Hyperlink"/>
            <w:rFonts w:ascii="Calibri" w:hAnsi="Calibri" w:cs="Calibri"/>
            <w:noProof/>
          </w:rPr>
          <w:t>2.2</w:t>
        </w:r>
        <w:r w:rsidR="00712584" w:rsidRPr="00AB417C">
          <w:rPr>
            <w:rFonts w:ascii="Calibri" w:hAnsi="Calibri"/>
            <w:noProof/>
            <w:lang w:eastAsia="el-GR"/>
          </w:rPr>
          <w:tab/>
        </w:r>
        <w:r w:rsidR="00712584" w:rsidRPr="00AB417C">
          <w:rPr>
            <w:rStyle w:val="Hyperlink"/>
            <w:rFonts w:ascii="Calibri" w:hAnsi="Calibri" w:cs="Calibri"/>
            <w:noProof/>
          </w:rPr>
          <w:t>Καλλιέργεια</w:t>
        </w:r>
        <w:r w:rsidR="00712584" w:rsidRPr="00AB417C">
          <w:rPr>
            <w:rFonts w:ascii="Calibri" w:hAnsi="Calibri" w:cs="Calibri"/>
            <w:noProof/>
            <w:webHidden/>
          </w:rPr>
          <w:tab/>
        </w:r>
        <w:r w:rsidR="00712584" w:rsidRPr="00AB417C">
          <w:rPr>
            <w:rFonts w:ascii="Calibri" w:hAnsi="Calibri" w:cs="Calibri"/>
            <w:noProof/>
            <w:webHidden/>
          </w:rPr>
          <w:fldChar w:fldCharType="begin"/>
        </w:r>
        <w:r w:rsidR="00712584" w:rsidRPr="00AB417C">
          <w:rPr>
            <w:rFonts w:ascii="Calibri" w:hAnsi="Calibri" w:cs="Calibri"/>
            <w:noProof/>
            <w:webHidden/>
          </w:rPr>
          <w:instrText xml:space="preserve"> PAGEREF _Toc402788947 \h </w:instrText>
        </w:r>
        <w:r w:rsidR="00712584" w:rsidRPr="00AB417C">
          <w:rPr>
            <w:rFonts w:ascii="Calibri" w:hAnsi="Calibri" w:cs="Calibri"/>
            <w:noProof/>
            <w:webHidden/>
          </w:rPr>
        </w:r>
        <w:r w:rsidR="00712584" w:rsidRPr="00AB417C">
          <w:rPr>
            <w:rFonts w:ascii="Calibri" w:hAnsi="Calibri" w:cs="Calibri"/>
            <w:noProof/>
            <w:webHidden/>
          </w:rPr>
          <w:fldChar w:fldCharType="separate"/>
        </w:r>
        <w:r w:rsidR="00712584" w:rsidRPr="00AB417C">
          <w:rPr>
            <w:rFonts w:ascii="Calibri" w:hAnsi="Calibri" w:cs="Calibri"/>
            <w:noProof/>
            <w:webHidden/>
          </w:rPr>
          <w:t>3</w:t>
        </w:r>
        <w:r w:rsidR="00712584" w:rsidRPr="00AB417C">
          <w:rPr>
            <w:rFonts w:ascii="Calibri" w:hAnsi="Calibri" w:cs="Calibri"/>
            <w:noProof/>
            <w:webHidden/>
          </w:rPr>
          <w:fldChar w:fldCharType="end"/>
        </w:r>
      </w:hyperlink>
    </w:p>
    <w:p w:rsidR="00712584" w:rsidRPr="00AB417C" w:rsidRDefault="00EB394D">
      <w:pPr>
        <w:pStyle w:val="TOC2"/>
        <w:tabs>
          <w:tab w:val="left" w:pos="880"/>
          <w:tab w:val="right" w:leader="dot" w:pos="8296"/>
        </w:tabs>
        <w:rPr>
          <w:rFonts w:ascii="Calibri" w:hAnsi="Calibri"/>
          <w:noProof/>
          <w:lang w:eastAsia="el-GR"/>
        </w:rPr>
      </w:pPr>
      <w:hyperlink w:anchor="_Toc402788948" w:history="1">
        <w:r w:rsidR="00712584" w:rsidRPr="00AB417C">
          <w:rPr>
            <w:rStyle w:val="Hyperlink"/>
            <w:rFonts w:ascii="Calibri" w:hAnsi="Calibri" w:cs="Calibri"/>
            <w:noProof/>
          </w:rPr>
          <w:t>2.3</w:t>
        </w:r>
        <w:r w:rsidR="00712584" w:rsidRPr="00AB417C">
          <w:rPr>
            <w:rFonts w:ascii="Calibri" w:hAnsi="Calibri"/>
            <w:noProof/>
            <w:lang w:eastAsia="el-GR"/>
          </w:rPr>
          <w:tab/>
        </w:r>
        <w:r w:rsidR="00712584" w:rsidRPr="00AB417C">
          <w:rPr>
            <w:rStyle w:val="Hyperlink"/>
            <w:rFonts w:ascii="Calibri" w:hAnsi="Calibri" w:cs="Calibri"/>
            <w:noProof/>
          </w:rPr>
          <w:t>Ανοσοτεχνικές</w:t>
        </w:r>
        <w:r w:rsidR="00712584" w:rsidRPr="00AB417C">
          <w:rPr>
            <w:rFonts w:ascii="Calibri" w:hAnsi="Calibri" w:cs="Calibri"/>
            <w:noProof/>
            <w:webHidden/>
          </w:rPr>
          <w:tab/>
        </w:r>
        <w:r w:rsidR="00712584" w:rsidRPr="00AB417C">
          <w:rPr>
            <w:rFonts w:ascii="Calibri" w:hAnsi="Calibri" w:cs="Calibri"/>
            <w:noProof/>
            <w:webHidden/>
          </w:rPr>
          <w:fldChar w:fldCharType="begin"/>
        </w:r>
        <w:r w:rsidR="00712584" w:rsidRPr="00AB417C">
          <w:rPr>
            <w:rFonts w:ascii="Calibri" w:hAnsi="Calibri" w:cs="Calibri"/>
            <w:noProof/>
            <w:webHidden/>
          </w:rPr>
          <w:instrText xml:space="preserve"> PAGEREF _Toc402788948 \h </w:instrText>
        </w:r>
        <w:r w:rsidR="00712584" w:rsidRPr="00AB417C">
          <w:rPr>
            <w:rFonts w:ascii="Calibri" w:hAnsi="Calibri" w:cs="Calibri"/>
            <w:noProof/>
            <w:webHidden/>
          </w:rPr>
        </w:r>
        <w:r w:rsidR="00712584" w:rsidRPr="00AB417C">
          <w:rPr>
            <w:rFonts w:ascii="Calibri" w:hAnsi="Calibri" w:cs="Calibri"/>
            <w:noProof/>
            <w:webHidden/>
          </w:rPr>
          <w:fldChar w:fldCharType="separate"/>
        </w:r>
        <w:r w:rsidR="00712584" w:rsidRPr="00AB417C">
          <w:rPr>
            <w:rFonts w:ascii="Calibri" w:hAnsi="Calibri" w:cs="Calibri"/>
            <w:noProof/>
            <w:webHidden/>
          </w:rPr>
          <w:t>3</w:t>
        </w:r>
        <w:r w:rsidR="00712584" w:rsidRPr="00AB417C">
          <w:rPr>
            <w:rFonts w:ascii="Calibri" w:hAnsi="Calibri" w:cs="Calibri"/>
            <w:noProof/>
            <w:webHidden/>
          </w:rPr>
          <w:fldChar w:fldCharType="end"/>
        </w:r>
      </w:hyperlink>
    </w:p>
    <w:p w:rsidR="00712584" w:rsidRPr="00AB417C" w:rsidRDefault="00EB394D">
      <w:pPr>
        <w:pStyle w:val="TOC2"/>
        <w:tabs>
          <w:tab w:val="left" w:pos="880"/>
          <w:tab w:val="right" w:leader="dot" w:pos="8296"/>
        </w:tabs>
        <w:rPr>
          <w:rFonts w:ascii="Calibri" w:hAnsi="Calibri"/>
          <w:noProof/>
          <w:lang w:eastAsia="el-GR"/>
        </w:rPr>
      </w:pPr>
      <w:hyperlink w:anchor="_Toc402788949" w:history="1">
        <w:r w:rsidR="00712584" w:rsidRPr="00AB417C">
          <w:rPr>
            <w:rStyle w:val="Hyperlink"/>
            <w:rFonts w:ascii="Calibri" w:hAnsi="Calibri" w:cs="Calibri"/>
            <w:noProof/>
          </w:rPr>
          <w:t>2.4</w:t>
        </w:r>
        <w:r w:rsidR="00712584" w:rsidRPr="00AB417C">
          <w:rPr>
            <w:rFonts w:ascii="Calibri" w:hAnsi="Calibri"/>
            <w:noProof/>
            <w:lang w:eastAsia="el-GR"/>
          </w:rPr>
          <w:tab/>
        </w:r>
        <w:r w:rsidR="00712584" w:rsidRPr="00AB417C">
          <w:rPr>
            <w:rStyle w:val="Hyperlink"/>
            <w:rFonts w:ascii="Calibri" w:hAnsi="Calibri" w:cs="Calibri"/>
            <w:noProof/>
          </w:rPr>
          <w:t>Μοριακές τεχνικές</w:t>
        </w:r>
        <w:r w:rsidR="00712584" w:rsidRPr="00AB417C">
          <w:rPr>
            <w:rFonts w:ascii="Calibri" w:hAnsi="Calibri" w:cs="Calibri"/>
            <w:noProof/>
            <w:webHidden/>
          </w:rPr>
          <w:tab/>
        </w:r>
        <w:r w:rsidR="00712584" w:rsidRPr="00AB417C">
          <w:rPr>
            <w:rFonts w:ascii="Calibri" w:hAnsi="Calibri" w:cs="Calibri"/>
            <w:noProof/>
            <w:webHidden/>
          </w:rPr>
          <w:fldChar w:fldCharType="begin"/>
        </w:r>
        <w:r w:rsidR="00712584" w:rsidRPr="00AB417C">
          <w:rPr>
            <w:rFonts w:ascii="Calibri" w:hAnsi="Calibri" w:cs="Calibri"/>
            <w:noProof/>
            <w:webHidden/>
          </w:rPr>
          <w:instrText xml:space="preserve"> PAGEREF _Toc402788949 \h </w:instrText>
        </w:r>
        <w:r w:rsidR="00712584" w:rsidRPr="00AB417C">
          <w:rPr>
            <w:rFonts w:ascii="Calibri" w:hAnsi="Calibri" w:cs="Calibri"/>
            <w:noProof/>
            <w:webHidden/>
          </w:rPr>
        </w:r>
        <w:r w:rsidR="00712584" w:rsidRPr="00AB417C">
          <w:rPr>
            <w:rFonts w:ascii="Calibri" w:hAnsi="Calibri" w:cs="Calibri"/>
            <w:noProof/>
            <w:webHidden/>
          </w:rPr>
          <w:fldChar w:fldCharType="separate"/>
        </w:r>
        <w:r w:rsidR="00712584" w:rsidRPr="00AB417C">
          <w:rPr>
            <w:rFonts w:ascii="Calibri" w:hAnsi="Calibri" w:cs="Calibri"/>
            <w:noProof/>
            <w:webHidden/>
          </w:rPr>
          <w:t>4</w:t>
        </w:r>
        <w:r w:rsidR="00712584" w:rsidRPr="00AB417C">
          <w:rPr>
            <w:rFonts w:ascii="Calibri" w:hAnsi="Calibri" w:cs="Calibri"/>
            <w:noProof/>
            <w:webHidden/>
          </w:rPr>
          <w:fldChar w:fldCharType="end"/>
        </w:r>
      </w:hyperlink>
    </w:p>
    <w:p w:rsidR="00712584" w:rsidRPr="00AB417C" w:rsidRDefault="00EB394D">
      <w:pPr>
        <w:pStyle w:val="TOC2"/>
        <w:tabs>
          <w:tab w:val="left" w:pos="880"/>
          <w:tab w:val="right" w:leader="dot" w:pos="8296"/>
        </w:tabs>
        <w:rPr>
          <w:rFonts w:ascii="Calibri" w:hAnsi="Calibri"/>
          <w:noProof/>
          <w:lang w:eastAsia="el-GR"/>
        </w:rPr>
      </w:pPr>
      <w:hyperlink w:anchor="_Toc402788950" w:history="1">
        <w:r w:rsidR="00712584" w:rsidRPr="00AB417C">
          <w:rPr>
            <w:rStyle w:val="Hyperlink"/>
            <w:rFonts w:ascii="Calibri" w:hAnsi="Calibri" w:cs="Calibri"/>
            <w:noProof/>
          </w:rPr>
          <w:t>2.5</w:t>
        </w:r>
        <w:r w:rsidR="00712584" w:rsidRPr="00AB417C">
          <w:rPr>
            <w:rFonts w:ascii="Calibri" w:hAnsi="Calibri"/>
            <w:noProof/>
            <w:lang w:eastAsia="el-GR"/>
          </w:rPr>
          <w:tab/>
        </w:r>
        <w:r w:rsidR="00712584" w:rsidRPr="00AB417C">
          <w:rPr>
            <w:rStyle w:val="Hyperlink"/>
            <w:rFonts w:ascii="Calibri" w:hAnsi="Calibri" w:cs="Calibri"/>
            <w:noProof/>
          </w:rPr>
          <w:t>Ξενοδιάγνωση -πειραματική μόλυνση ξενιστών</w:t>
        </w:r>
        <w:r w:rsidR="00712584" w:rsidRPr="00AB417C">
          <w:rPr>
            <w:rFonts w:ascii="Calibri" w:hAnsi="Calibri" w:cs="Calibri"/>
            <w:noProof/>
            <w:webHidden/>
          </w:rPr>
          <w:tab/>
        </w:r>
        <w:r w:rsidR="00712584" w:rsidRPr="00AB417C">
          <w:rPr>
            <w:rFonts w:ascii="Calibri" w:hAnsi="Calibri" w:cs="Calibri"/>
            <w:noProof/>
            <w:webHidden/>
          </w:rPr>
          <w:fldChar w:fldCharType="begin"/>
        </w:r>
        <w:r w:rsidR="00712584" w:rsidRPr="00AB417C">
          <w:rPr>
            <w:rFonts w:ascii="Calibri" w:hAnsi="Calibri" w:cs="Calibri"/>
            <w:noProof/>
            <w:webHidden/>
          </w:rPr>
          <w:instrText xml:space="preserve"> PAGEREF _Toc402788950 \h </w:instrText>
        </w:r>
        <w:r w:rsidR="00712584" w:rsidRPr="00AB417C">
          <w:rPr>
            <w:rFonts w:ascii="Calibri" w:hAnsi="Calibri" w:cs="Calibri"/>
            <w:noProof/>
            <w:webHidden/>
          </w:rPr>
        </w:r>
        <w:r w:rsidR="00712584" w:rsidRPr="00AB417C">
          <w:rPr>
            <w:rFonts w:ascii="Calibri" w:hAnsi="Calibri" w:cs="Calibri"/>
            <w:noProof/>
            <w:webHidden/>
          </w:rPr>
          <w:fldChar w:fldCharType="separate"/>
        </w:r>
        <w:r w:rsidR="00712584" w:rsidRPr="00AB417C">
          <w:rPr>
            <w:rFonts w:ascii="Calibri" w:hAnsi="Calibri" w:cs="Calibri"/>
            <w:noProof/>
            <w:webHidden/>
          </w:rPr>
          <w:t>5</w:t>
        </w:r>
        <w:r w:rsidR="00712584" w:rsidRPr="00AB417C">
          <w:rPr>
            <w:rFonts w:ascii="Calibri" w:hAnsi="Calibri" w:cs="Calibri"/>
            <w:noProof/>
            <w:webHidden/>
          </w:rPr>
          <w:fldChar w:fldCharType="end"/>
        </w:r>
      </w:hyperlink>
    </w:p>
    <w:p w:rsidR="00712584" w:rsidRPr="00AB417C" w:rsidRDefault="00EB394D">
      <w:pPr>
        <w:pStyle w:val="TOC2"/>
        <w:tabs>
          <w:tab w:val="left" w:pos="880"/>
          <w:tab w:val="right" w:leader="dot" w:pos="8296"/>
        </w:tabs>
        <w:rPr>
          <w:rFonts w:ascii="Calibri" w:hAnsi="Calibri"/>
          <w:noProof/>
          <w:lang w:eastAsia="el-GR"/>
        </w:rPr>
      </w:pPr>
      <w:hyperlink w:anchor="_Toc402788951" w:history="1">
        <w:r w:rsidR="00712584" w:rsidRPr="00AB417C">
          <w:rPr>
            <w:rStyle w:val="Hyperlink"/>
            <w:rFonts w:ascii="Calibri" w:hAnsi="Calibri" w:cs="Calibri"/>
            <w:noProof/>
          </w:rPr>
          <w:t>2.6</w:t>
        </w:r>
        <w:r w:rsidR="00712584" w:rsidRPr="00AB417C">
          <w:rPr>
            <w:rFonts w:ascii="Calibri" w:hAnsi="Calibri"/>
            <w:noProof/>
            <w:lang w:eastAsia="el-GR"/>
          </w:rPr>
          <w:tab/>
        </w:r>
        <w:r w:rsidR="00712584" w:rsidRPr="00AB417C">
          <w:rPr>
            <w:rStyle w:val="Hyperlink"/>
            <w:rFonts w:ascii="Calibri" w:hAnsi="Calibri" w:cs="Calibri"/>
            <w:noProof/>
          </w:rPr>
          <w:t>Πειραματική μόλυνση ξενιστών</w:t>
        </w:r>
        <w:r w:rsidR="00712584" w:rsidRPr="00AB417C">
          <w:rPr>
            <w:rFonts w:ascii="Calibri" w:hAnsi="Calibri" w:cs="Calibri"/>
            <w:noProof/>
            <w:webHidden/>
          </w:rPr>
          <w:tab/>
        </w:r>
        <w:r w:rsidR="00712584" w:rsidRPr="00AB417C">
          <w:rPr>
            <w:rFonts w:ascii="Calibri" w:hAnsi="Calibri" w:cs="Calibri"/>
            <w:noProof/>
            <w:webHidden/>
          </w:rPr>
          <w:fldChar w:fldCharType="begin"/>
        </w:r>
        <w:r w:rsidR="00712584" w:rsidRPr="00AB417C">
          <w:rPr>
            <w:rFonts w:ascii="Calibri" w:hAnsi="Calibri" w:cs="Calibri"/>
            <w:noProof/>
            <w:webHidden/>
          </w:rPr>
          <w:instrText xml:space="preserve"> PAGEREF _Toc402788951 \h </w:instrText>
        </w:r>
        <w:r w:rsidR="00712584" w:rsidRPr="00AB417C">
          <w:rPr>
            <w:rFonts w:ascii="Calibri" w:hAnsi="Calibri" w:cs="Calibri"/>
            <w:noProof/>
            <w:webHidden/>
          </w:rPr>
        </w:r>
        <w:r w:rsidR="00712584" w:rsidRPr="00AB417C">
          <w:rPr>
            <w:rFonts w:ascii="Calibri" w:hAnsi="Calibri" w:cs="Calibri"/>
            <w:noProof/>
            <w:webHidden/>
          </w:rPr>
          <w:fldChar w:fldCharType="separate"/>
        </w:r>
        <w:r w:rsidR="00712584" w:rsidRPr="00AB417C">
          <w:rPr>
            <w:rFonts w:ascii="Calibri" w:hAnsi="Calibri" w:cs="Calibri"/>
            <w:noProof/>
            <w:webHidden/>
          </w:rPr>
          <w:t>5</w:t>
        </w:r>
        <w:r w:rsidR="00712584" w:rsidRPr="00AB417C">
          <w:rPr>
            <w:rFonts w:ascii="Calibri" w:hAnsi="Calibri" w:cs="Calibri"/>
            <w:noProof/>
            <w:webHidden/>
          </w:rPr>
          <w:fldChar w:fldCharType="end"/>
        </w:r>
      </w:hyperlink>
    </w:p>
    <w:p w:rsidR="00712584" w:rsidRPr="00AB417C" w:rsidRDefault="00EB394D">
      <w:pPr>
        <w:pStyle w:val="TOC1"/>
        <w:tabs>
          <w:tab w:val="left" w:pos="480"/>
          <w:tab w:val="right" w:leader="dot" w:pos="8296"/>
        </w:tabs>
        <w:rPr>
          <w:rFonts w:ascii="Calibri" w:hAnsi="Calibri"/>
          <w:noProof/>
          <w:lang w:eastAsia="el-GR"/>
        </w:rPr>
      </w:pPr>
      <w:hyperlink w:anchor="_Toc402788952" w:history="1">
        <w:r w:rsidR="00712584" w:rsidRPr="00AB417C">
          <w:rPr>
            <w:rStyle w:val="Hyperlink"/>
            <w:rFonts w:ascii="Calibri" w:hAnsi="Calibri" w:cs="Calibri"/>
            <w:noProof/>
            <w:lang w:eastAsia="el-GR"/>
          </w:rPr>
          <w:t>3.</w:t>
        </w:r>
        <w:r w:rsidR="00712584" w:rsidRPr="00AB417C">
          <w:rPr>
            <w:rFonts w:ascii="Calibri" w:hAnsi="Calibri"/>
            <w:noProof/>
            <w:lang w:eastAsia="el-GR"/>
          </w:rPr>
          <w:tab/>
        </w:r>
        <w:r w:rsidR="00712584" w:rsidRPr="00AB417C">
          <w:rPr>
            <w:rStyle w:val="Hyperlink"/>
            <w:rFonts w:ascii="Calibri" w:hAnsi="Calibri" w:cs="Calibri"/>
            <w:noProof/>
            <w:lang w:eastAsia="el-GR"/>
          </w:rPr>
          <w:t>Βιολογικά δείγματα</w:t>
        </w:r>
        <w:r w:rsidR="00712584" w:rsidRPr="00AB417C">
          <w:rPr>
            <w:rFonts w:ascii="Calibri" w:hAnsi="Calibri" w:cs="Calibri"/>
            <w:noProof/>
            <w:webHidden/>
          </w:rPr>
          <w:tab/>
        </w:r>
        <w:r w:rsidR="00712584" w:rsidRPr="00AB417C">
          <w:rPr>
            <w:rFonts w:ascii="Calibri" w:hAnsi="Calibri" w:cs="Calibri"/>
            <w:noProof/>
            <w:webHidden/>
          </w:rPr>
          <w:fldChar w:fldCharType="begin"/>
        </w:r>
        <w:r w:rsidR="00712584" w:rsidRPr="00AB417C">
          <w:rPr>
            <w:rFonts w:ascii="Calibri" w:hAnsi="Calibri" w:cs="Calibri"/>
            <w:noProof/>
            <w:webHidden/>
          </w:rPr>
          <w:instrText xml:space="preserve"> PAGEREF _Toc402788952 \h </w:instrText>
        </w:r>
        <w:r w:rsidR="00712584" w:rsidRPr="00AB417C">
          <w:rPr>
            <w:rFonts w:ascii="Calibri" w:hAnsi="Calibri" w:cs="Calibri"/>
            <w:noProof/>
            <w:webHidden/>
          </w:rPr>
        </w:r>
        <w:r w:rsidR="00712584" w:rsidRPr="00AB417C">
          <w:rPr>
            <w:rFonts w:ascii="Calibri" w:hAnsi="Calibri" w:cs="Calibri"/>
            <w:noProof/>
            <w:webHidden/>
          </w:rPr>
          <w:fldChar w:fldCharType="separate"/>
        </w:r>
        <w:r w:rsidR="00712584" w:rsidRPr="00AB417C">
          <w:rPr>
            <w:rFonts w:ascii="Calibri" w:hAnsi="Calibri" w:cs="Calibri"/>
            <w:noProof/>
            <w:webHidden/>
          </w:rPr>
          <w:t>6</w:t>
        </w:r>
        <w:r w:rsidR="00712584" w:rsidRPr="00AB417C">
          <w:rPr>
            <w:rFonts w:ascii="Calibri" w:hAnsi="Calibri" w:cs="Calibri"/>
            <w:noProof/>
            <w:webHidden/>
          </w:rPr>
          <w:fldChar w:fldCharType="end"/>
        </w:r>
      </w:hyperlink>
    </w:p>
    <w:p w:rsidR="00712584" w:rsidRPr="00AB417C" w:rsidRDefault="00EB394D">
      <w:pPr>
        <w:pStyle w:val="TOC1"/>
        <w:tabs>
          <w:tab w:val="left" w:pos="480"/>
          <w:tab w:val="right" w:leader="dot" w:pos="8296"/>
        </w:tabs>
        <w:rPr>
          <w:rFonts w:ascii="Calibri" w:hAnsi="Calibri"/>
          <w:noProof/>
          <w:lang w:eastAsia="el-GR"/>
        </w:rPr>
      </w:pPr>
      <w:hyperlink w:anchor="_Toc402788953" w:history="1">
        <w:r w:rsidR="00712584" w:rsidRPr="00AB417C">
          <w:rPr>
            <w:rStyle w:val="Hyperlink"/>
            <w:rFonts w:ascii="Calibri" w:hAnsi="Calibri" w:cs="Calibri"/>
            <w:noProof/>
            <w:lang w:eastAsia="el-GR"/>
          </w:rPr>
          <w:t>4.</w:t>
        </w:r>
        <w:r w:rsidR="00712584" w:rsidRPr="00AB417C">
          <w:rPr>
            <w:rFonts w:ascii="Calibri" w:hAnsi="Calibri"/>
            <w:noProof/>
            <w:lang w:eastAsia="el-GR"/>
          </w:rPr>
          <w:tab/>
        </w:r>
        <w:r w:rsidR="00712584" w:rsidRPr="00AB417C">
          <w:rPr>
            <w:rStyle w:val="Hyperlink"/>
            <w:rFonts w:ascii="Calibri" w:hAnsi="Calibri" w:cs="Calibri"/>
            <w:noProof/>
            <w:lang w:eastAsia="el-GR"/>
          </w:rPr>
          <w:t>Παχύ έντερο</w:t>
        </w:r>
        <w:r w:rsidR="00712584" w:rsidRPr="00AB417C">
          <w:rPr>
            <w:rFonts w:ascii="Calibri" w:hAnsi="Calibri" w:cs="Calibri"/>
            <w:noProof/>
            <w:webHidden/>
          </w:rPr>
          <w:tab/>
        </w:r>
        <w:r w:rsidR="00712584" w:rsidRPr="00AB417C">
          <w:rPr>
            <w:rFonts w:ascii="Calibri" w:hAnsi="Calibri" w:cs="Calibri"/>
            <w:noProof/>
            <w:webHidden/>
          </w:rPr>
          <w:fldChar w:fldCharType="begin"/>
        </w:r>
        <w:r w:rsidR="00712584" w:rsidRPr="00AB417C">
          <w:rPr>
            <w:rFonts w:ascii="Calibri" w:hAnsi="Calibri" w:cs="Calibri"/>
            <w:noProof/>
            <w:webHidden/>
          </w:rPr>
          <w:instrText xml:space="preserve"> PAGEREF _Toc402788953 \h </w:instrText>
        </w:r>
        <w:r w:rsidR="00712584" w:rsidRPr="00AB417C">
          <w:rPr>
            <w:rFonts w:ascii="Calibri" w:hAnsi="Calibri" w:cs="Calibri"/>
            <w:noProof/>
            <w:webHidden/>
          </w:rPr>
        </w:r>
        <w:r w:rsidR="00712584" w:rsidRPr="00AB417C">
          <w:rPr>
            <w:rFonts w:ascii="Calibri" w:hAnsi="Calibri" w:cs="Calibri"/>
            <w:noProof/>
            <w:webHidden/>
          </w:rPr>
          <w:fldChar w:fldCharType="separate"/>
        </w:r>
        <w:r w:rsidR="00712584" w:rsidRPr="00AB417C">
          <w:rPr>
            <w:rFonts w:ascii="Calibri" w:hAnsi="Calibri" w:cs="Calibri"/>
            <w:noProof/>
            <w:webHidden/>
          </w:rPr>
          <w:t>6</w:t>
        </w:r>
        <w:r w:rsidR="00712584" w:rsidRPr="00AB417C">
          <w:rPr>
            <w:rFonts w:ascii="Calibri" w:hAnsi="Calibri" w:cs="Calibri"/>
            <w:noProof/>
            <w:webHidden/>
          </w:rPr>
          <w:fldChar w:fldCharType="end"/>
        </w:r>
      </w:hyperlink>
    </w:p>
    <w:p w:rsidR="00712584" w:rsidRPr="00AB417C" w:rsidRDefault="00EB394D">
      <w:pPr>
        <w:pStyle w:val="TOC1"/>
        <w:tabs>
          <w:tab w:val="left" w:pos="480"/>
          <w:tab w:val="right" w:leader="dot" w:pos="8296"/>
        </w:tabs>
        <w:rPr>
          <w:rFonts w:ascii="Calibri" w:hAnsi="Calibri"/>
          <w:noProof/>
          <w:lang w:eastAsia="el-GR"/>
        </w:rPr>
      </w:pPr>
      <w:hyperlink w:anchor="_Toc402788954" w:history="1">
        <w:r w:rsidR="00712584" w:rsidRPr="00AB417C">
          <w:rPr>
            <w:rStyle w:val="Hyperlink"/>
            <w:rFonts w:ascii="Calibri" w:hAnsi="Calibri" w:cs="Calibri"/>
            <w:noProof/>
            <w:lang w:eastAsia="el-GR"/>
          </w:rPr>
          <w:t>5.</w:t>
        </w:r>
        <w:r w:rsidR="00712584" w:rsidRPr="00AB417C">
          <w:rPr>
            <w:rFonts w:ascii="Calibri" w:hAnsi="Calibri"/>
            <w:noProof/>
            <w:lang w:eastAsia="el-GR"/>
          </w:rPr>
          <w:tab/>
        </w:r>
        <w:r w:rsidR="00712584" w:rsidRPr="00AB417C">
          <w:rPr>
            <w:rStyle w:val="Hyperlink"/>
            <w:rFonts w:ascii="Calibri" w:hAnsi="Calibri" w:cs="Calibri"/>
            <w:noProof/>
            <w:lang w:eastAsia="el-GR"/>
          </w:rPr>
          <w:t>Κόπρανα</w:t>
        </w:r>
        <w:r w:rsidR="00712584" w:rsidRPr="00AB417C">
          <w:rPr>
            <w:rFonts w:ascii="Calibri" w:hAnsi="Calibri" w:cs="Calibri"/>
            <w:noProof/>
            <w:webHidden/>
          </w:rPr>
          <w:tab/>
        </w:r>
        <w:r w:rsidR="00712584" w:rsidRPr="00AB417C">
          <w:rPr>
            <w:rFonts w:ascii="Calibri" w:hAnsi="Calibri" w:cs="Calibri"/>
            <w:noProof/>
            <w:webHidden/>
          </w:rPr>
          <w:fldChar w:fldCharType="begin"/>
        </w:r>
        <w:r w:rsidR="00712584" w:rsidRPr="00AB417C">
          <w:rPr>
            <w:rFonts w:ascii="Calibri" w:hAnsi="Calibri" w:cs="Calibri"/>
            <w:noProof/>
            <w:webHidden/>
          </w:rPr>
          <w:instrText xml:space="preserve"> PAGEREF _Toc402788954 \h </w:instrText>
        </w:r>
        <w:r w:rsidR="00712584" w:rsidRPr="00AB417C">
          <w:rPr>
            <w:rFonts w:ascii="Calibri" w:hAnsi="Calibri" w:cs="Calibri"/>
            <w:noProof/>
            <w:webHidden/>
          </w:rPr>
        </w:r>
        <w:r w:rsidR="00712584" w:rsidRPr="00AB417C">
          <w:rPr>
            <w:rFonts w:ascii="Calibri" w:hAnsi="Calibri" w:cs="Calibri"/>
            <w:noProof/>
            <w:webHidden/>
          </w:rPr>
          <w:fldChar w:fldCharType="separate"/>
        </w:r>
        <w:r w:rsidR="00712584" w:rsidRPr="00AB417C">
          <w:rPr>
            <w:rFonts w:ascii="Calibri" w:hAnsi="Calibri" w:cs="Calibri"/>
            <w:noProof/>
            <w:webHidden/>
          </w:rPr>
          <w:t>7</w:t>
        </w:r>
        <w:r w:rsidR="00712584" w:rsidRPr="00AB417C">
          <w:rPr>
            <w:rFonts w:ascii="Calibri" w:hAnsi="Calibri" w:cs="Calibri"/>
            <w:noProof/>
            <w:webHidden/>
          </w:rPr>
          <w:fldChar w:fldCharType="end"/>
        </w:r>
      </w:hyperlink>
    </w:p>
    <w:p w:rsidR="00712584" w:rsidRPr="00AB417C" w:rsidRDefault="00EB394D">
      <w:pPr>
        <w:pStyle w:val="TOC1"/>
        <w:tabs>
          <w:tab w:val="left" w:pos="480"/>
          <w:tab w:val="right" w:leader="dot" w:pos="8296"/>
        </w:tabs>
        <w:rPr>
          <w:rFonts w:ascii="Calibri" w:hAnsi="Calibri"/>
          <w:noProof/>
          <w:lang w:eastAsia="el-GR"/>
        </w:rPr>
      </w:pPr>
      <w:hyperlink w:anchor="_Toc402788955" w:history="1">
        <w:r w:rsidR="00712584" w:rsidRPr="00AB417C">
          <w:rPr>
            <w:rStyle w:val="Hyperlink"/>
            <w:rFonts w:ascii="Calibri" w:hAnsi="Calibri" w:cs="Calibri"/>
            <w:noProof/>
            <w:lang w:eastAsia="el-GR"/>
          </w:rPr>
          <w:t>6.</w:t>
        </w:r>
        <w:r w:rsidR="00712584" w:rsidRPr="00AB417C">
          <w:rPr>
            <w:rFonts w:ascii="Calibri" w:hAnsi="Calibri"/>
            <w:noProof/>
            <w:lang w:eastAsia="el-GR"/>
          </w:rPr>
          <w:tab/>
        </w:r>
        <w:r w:rsidR="00712584" w:rsidRPr="00AB417C">
          <w:rPr>
            <w:rStyle w:val="Hyperlink"/>
            <w:rFonts w:ascii="Calibri" w:hAnsi="Calibri" w:cs="Calibri"/>
            <w:noProof/>
            <w:lang w:eastAsia="el-GR"/>
          </w:rPr>
          <w:t>Εξέταση των κοπράνων</w:t>
        </w:r>
        <w:r w:rsidR="00712584" w:rsidRPr="00AB417C">
          <w:rPr>
            <w:rFonts w:ascii="Calibri" w:hAnsi="Calibri" w:cs="Calibri"/>
            <w:noProof/>
            <w:webHidden/>
          </w:rPr>
          <w:tab/>
        </w:r>
        <w:r w:rsidR="00712584" w:rsidRPr="00AB417C">
          <w:rPr>
            <w:rFonts w:ascii="Calibri" w:hAnsi="Calibri" w:cs="Calibri"/>
            <w:noProof/>
            <w:webHidden/>
          </w:rPr>
          <w:fldChar w:fldCharType="begin"/>
        </w:r>
        <w:r w:rsidR="00712584" w:rsidRPr="00AB417C">
          <w:rPr>
            <w:rFonts w:ascii="Calibri" w:hAnsi="Calibri" w:cs="Calibri"/>
            <w:noProof/>
            <w:webHidden/>
          </w:rPr>
          <w:instrText xml:space="preserve"> PAGEREF _Toc402788955 \h </w:instrText>
        </w:r>
        <w:r w:rsidR="00712584" w:rsidRPr="00AB417C">
          <w:rPr>
            <w:rFonts w:ascii="Calibri" w:hAnsi="Calibri" w:cs="Calibri"/>
            <w:noProof/>
            <w:webHidden/>
          </w:rPr>
        </w:r>
        <w:r w:rsidR="00712584" w:rsidRPr="00AB417C">
          <w:rPr>
            <w:rFonts w:ascii="Calibri" w:hAnsi="Calibri" w:cs="Calibri"/>
            <w:noProof/>
            <w:webHidden/>
          </w:rPr>
          <w:fldChar w:fldCharType="separate"/>
        </w:r>
        <w:r w:rsidR="00712584" w:rsidRPr="00AB417C">
          <w:rPr>
            <w:rFonts w:ascii="Calibri" w:hAnsi="Calibri" w:cs="Calibri"/>
            <w:noProof/>
            <w:webHidden/>
          </w:rPr>
          <w:t>9</w:t>
        </w:r>
        <w:r w:rsidR="00712584" w:rsidRPr="00AB417C">
          <w:rPr>
            <w:rFonts w:ascii="Calibri" w:hAnsi="Calibri" w:cs="Calibri"/>
            <w:noProof/>
            <w:webHidden/>
          </w:rPr>
          <w:fldChar w:fldCharType="end"/>
        </w:r>
      </w:hyperlink>
    </w:p>
    <w:p w:rsidR="00712584" w:rsidRPr="00AB417C" w:rsidRDefault="00EB394D">
      <w:pPr>
        <w:pStyle w:val="TOC2"/>
        <w:tabs>
          <w:tab w:val="left" w:pos="880"/>
          <w:tab w:val="right" w:leader="dot" w:pos="8296"/>
        </w:tabs>
        <w:rPr>
          <w:rFonts w:ascii="Calibri" w:hAnsi="Calibri"/>
          <w:noProof/>
          <w:lang w:eastAsia="el-GR"/>
        </w:rPr>
      </w:pPr>
      <w:hyperlink w:anchor="_Toc402788956" w:history="1">
        <w:r w:rsidR="00712584" w:rsidRPr="00AB417C">
          <w:rPr>
            <w:rStyle w:val="Hyperlink"/>
            <w:rFonts w:ascii="Calibri" w:hAnsi="Calibri" w:cs="Calibri"/>
            <w:noProof/>
          </w:rPr>
          <w:t>6.1</w:t>
        </w:r>
        <w:r w:rsidR="00712584" w:rsidRPr="00AB417C">
          <w:rPr>
            <w:rFonts w:ascii="Calibri" w:hAnsi="Calibri"/>
            <w:noProof/>
            <w:lang w:eastAsia="el-GR"/>
          </w:rPr>
          <w:tab/>
        </w:r>
        <w:r w:rsidR="00712584" w:rsidRPr="00AB417C">
          <w:rPr>
            <w:rStyle w:val="Hyperlink"/>
            <w:rFonts w:ascii="Calibri" w:hAnsi="Calibri" w:cs="Calibri"/>
            <w:noProof/>
          </w:rPr>
          <w:t>Κατηγορίες εξέτασης κοπράνων</w:t>
        </w:r>
        <w:r w:rsidR="00712584" w:rsidRPr="00AB417C">
          <w:rPr>
            <w:rFonts w:ascii="Calibri" w:hAnsi="Calibri" w:cs="Calibri"/>
            <w:noProof/>
            <w:webHidden/>
          </w:rPr>
          <w:tab/>
        </w:r>
        <w:r w:rsidR="00712584" w:rsidRPr="00AB417C">
          <w:rPr>
            <w:rFonts w:ascii="Calibri" w:hAnsi="Calibri" w:cs="Calibri"/>
            <w:noProof/>
            <w:webHidden/>
          </w:rPr>
          <w:fldChar w:fldCharType="begin"/>
        </w:r>
        <w:r w:rsidR="00712584" w:rsidRPr="00AB417C">
          <w:rPr>
            <w:rFonts w:ascii="Calibri" w:hAnsi="Calibri" w:cs="Calibri"/>
            <w:noProof/>
            <w:webHidden/>
          </w:rPr>
          <w:instrText xml:space="preserve"> PAGEREF _Toc402788956 \h </w:instrText>
        </w:r>
        <w:r w:rsidR="00712584" w:rsidRPr="00AB417C">
          <w:rPr>
            <w:rFonts w:ascii="Calibri" w:hAnsi="Calibri" w:cs="Calibri"/>
            <w:noProof/>
            <w:webHidden/>
          </w:rPr>
        </w:r>
        <w:r w:rsidR="00712584" w:rsidRPr="00AB417C">
          <w:rPr>
            <w:rFonts w:ascii="Calibri" w:hAnsi="Calibri" w:cs="Calibri"/>
            <w:noProof/>
            <w:webHidden/>
          </w:rPr>
          <w:fldChar w:fldCharType="separate"/>
        </w:r>
        <w:r w:rsidR="00712584" w:rsidRPr="00AB417C">
          <w:rPr>
            <w:rFonts w:ascii="Calibri" w:hAnsi="Calibri" w:cs="Calibri"/>
            <w:noProof/>
            <w:webHidden/>
          </w:rPr>
          <w:t>9</w:t>
        </w:r>
        <w:r w:rsidR="00712584" w:rsidRPr="00AB417C">
          <w:rPr>
            <w:rFonts w:ascii="Calibri" w:hAnsi="Calibri" w:cs="Calibri"/>
            <w:noProof/>
            <w:webHidden/>
          </w:rPr>
          <w:fldChar w:fldCharType="end"/>
        </w:r>
      </w:hyperlink>
    </w:p>
    <w:p w:rsidR="00712584" w:rsidRPr="00AB417C" w:rsidRDefault="00EB394D">
      <w:pPr>
        <w:pStyle w:val="TOC2"/>
        <w:tabs>
          <w:tab w:val="left" w:pos="880"/>
          <w:tab w:val="right" w:leader="dot" w:pos="8296"/>
        </w:tabs>
        <w:rPr>
          <w:rFonts w:ascii="Calibri" w:hAnsi="Calibri"/>
          <w:noProof/>
          <w:lang w:eastAsia="el-GR"/>
        </w:rPr>
      </w:pPr>
      <w:hyperlink w:anchor="_Toc402788957" w:history="1">
        <w:r w:rsidR="00712584" w:rsidRPr="00AB417C">
          <w:rPr>
            <w:rStyle w:val="Hyperlink"/>
            <w:rFonts w:ascii="Calibri" w:hAnsi="Calibri" w:cs="Calibri"/>
            <w:noProof/>
          </w:rPr>
          <w:t>6.2</w:t>
        </w:r>
        <w:r w:rsidR="00712584" w:rsidRPr="00AB417C">
          <w:rPr>
            <w:rFonts w:ascii="Calibri" w:hAnsi="Calibri"/>
            <w:noProof/>
            <w:lang w:eastAsia="el-GR"/>
          </w:rPr>
          <w:tab/>
        </w:r>
        <w:r w:rsidR="00712584" w:rsidRPr="00AB417C">
          <w:rPr>
            <w:rStyle w:val="Hyperlink"/>
            <w:rFonts w:ascii="Calibri" w:hAnsi="Calibri" w:cs="Calibri"/>
            <w:noProof/>
          </w:rPr>
          <w:t>Τρόποι λήψης των κοπράνων</w:t>
        </w:r>
        <w:r w:rsidR="00712584" w:rsidRPr="00AB417C">
          <w:rPr>
            <w:rFonts w:ascii="Calibri" w:hAnsi="Calibri" w:cs="Calibri"/>
            <w:noProof/>
            <w:webHidden/>
          </w:rPr>
          <w:tab/>
        </w:r>
        <w:r w:rsidR="00712584" w:rsidRPr="00AB417C">
          <w:rPr>
            <w:rFonts w:ascii="Calibri" w:hAnsi="Calibri" w:cs="Calibri"/>
            <w:noProof/>
            <w:webHidden/>
          </w:rPr>
          <w:fldChar w:fldCharType="begin"/>
        </w:r>
        <w:r w:rsidR="00712584" w:rsidRPr="00AB417C">
          <w:rPr>
            <w:rFonts w:ascii="Calibri" w:hAnsi="Calibri" w:cs="Calibri"/>
            <w:noProof/>
            <w:webHidden/>
          </w:rPr>
          <w:instrText xml:space="preserve"> PAGEREF _Toc402788957 \h </w:instrText>
        </w:r>
        <w:r w:rsidR="00712584" w:rsidRPr="00AB417C">
          <w:rPr>
            <w:rFonts w:ascii="Calibri" w:hAnsi="Calibri" w:cs="Calibri"/>
            <w:noProof/>
            <w:webHidden/>
          </w:rPr>
        </w:r>
        <w:r w:rsidR="00712584" w:rsidRPr="00AB417C">
          <w:rPr>
            <w:rFonts w:ascii="Calibri" w:hAnsi="Calibri" w:cs="Calibri"/>
            <w:noProof/>
            <w:webHidden/>
          </w:rPr>
          <w:fldChar w:fldCharType="separate"/>
        </w:r>
        <w:r w:rsidR="00712584" w:rsidRPr="00AB417C">
          <w:rPr>
            <w:rFonts w:ascii="Calibri" w:hAnsi="Calibri" w:cs="Calibri"/>
            <w:noProof/>
            <w:webHidden/>
          </w:rPr>
          <w:t>9</w:t>
        </w:r>
        <w:r w:rsidR="00712584" w:rsidRPr="00AB417C">
          <w:rPr>
            <w:rFonts w:ascii="Calibri" w:hAnsi="Calibri" w:cs="Calibri"/>
            <w:noProof/>
            <w:webHidden/>
          </w:rPr>
          <w:fldChar w:fldCharType="end"/>
        </w:r>
      </w:hyperlink>
    </w:p>
    <w:p w:rsidR="00712584" w:rsidRPr="00AB417C" w:rsidRDefault="00EB394D">
      <w:pPr>
        <w:pStyle w:val="TOC2"/>
        <w:tabs>
          <w:tab w:val="left" w:pos="880"/>
          <w:tab w:val="right" w:leader="dot" w:pos="8296"/>
        </w:tabs>
        <w:rPr>
          <w:rFonts w:ascii="Calibri" w:hAnsi="Calibri"/>
          <w:noProof/>
          <w:lang w:eastAsia="el-GR"/>
        </w:rPr>
      </w:pPr>
      <w:hyperlink w:anchor="_Toc402788958" w:history="1">
        <w:r w:rsidR="00712584" w:rsidRPr="00AB417C">
          <w:rPr>
            <w:rStyle w:val="Hyperlink"/>
            <w:rFonts w:ascii="Calibri" w:hAnsi="Calibri" w:cs="Calibri"/>
            <w:noProof/>
          </w:rPr>
          <w:t>6.3</w:t>
        </w:r>
        <w:r w:rsidR="00712584" w:rsidRPr="00AB417C">
          <w:rPr>
            <w:rFonts w:ascii="Calibri" w:hAnsi="Calibri"/>
            <w:noProof/>
            <w:lang w:eastAsia="el-GR"/>
          </w:rPr>
          <w:tab/>
        </w:r>
        <w:r w:rsidR="00712584" w:rsidRPr="00AB417C">
          <w:rPr>
            <w:rStyle w:val="Hyperlink"/>
            <w:rFonts w:ascii="Calibri" w:hAnsi="Calibri" w:cs="Calibri"/>
            <w:noProof/>
          </w:rPr>
          <w:t>Γενικές οδηγίες για την συλλογή των κοπράνων</w:t>
        </w:r>
        <w:r w:rsidR="00712584" w:rsidRPr="00AB417C">
          <w:rPr>
            <w:rFonts w:ascii="Calibri" w:hAnsi="Calibri" w:cs="Calibri"/>
            <w:noProof/>
            <w:webHidden/>
          </w:rPr>
          <w:tab/>
        </w:r>
        <w:r w:rsidR="00712584" w:rsidRPr="00AB417C">
          <w:rPr>
            <w:rFonts w:ascii="Calibri" w:hAnsi="Calibri" w:cs="Calibri"/>
            <w:noProof/>
            <w:webHidden/>
          </w:rPr>
          <w:fldChar w:fldCharType="begin"/>
        </w:r>
        <w:r w:rsidR="00712584" w:rsidRPr="00AB417C">
          <w:rPr>
            <w:rFonts w:ascii="Calibri" w:hAnsi="Calibri" w:cs="Calibri"/>
            <w:noProof/>
            <w:webHidden/>
          </w:rPr>
          <w:instrText xml:space="preserve"> PAGEREF _Toc402788958 \h </w:instrText>
        </w:r>
        <w:r w:rsidR="00712584" w:rsidRPr="00AB417C">
          <w:rPr>
            <w:rFonts w:ascii="Calibri" w:hAnsi="Calibri" w:cs="Calibri"/>
            <w:noProof/>
            <w:webHidden/>
          </w:rPr>
        </w:r>
        <w:r w:rsidR="00712584" w:rsidRPr="00AB417C">
          <w:rPr>
            <w:rFonts w:ascii="Calibri" w:hAnsi="Calibri" w:cs="Calibri"/>
            <w:noProof/>
            <w:webHidden/>
          </w:rPr>
          <w:fldChar w:fldCharType="separate"/>
        </w:r>
        <w:r w:rsidR="00712584" w:rsidRPr="00AB417C">
          <w:rPr>
            <w:rFonts w:ascii="Calibri" w:hAnsi="Calibri" w:cs="Calibri"/>
            <w:noProof/>
            <w:webHidden/>
          </w:rPr>
          <w:t>12</w:t>
        </w:r>
        <w:r w:rsidR="00712584" w:rsidRPr="00AB417C">
          <w:rPr>
            <w:rFonts w:ascii="Calibri" w:hAnsi="Calibri" w:cs="Calibri"/>
            <w:noProof/>
            <w:webHidden/>
          </w:rPr>
          <w:fldChar w:fldCharType="end"/>
        </w:r>
      </w:hyperlink>
    </w:p>
    <w:p w:rsidR="00712584" w:rsidRPr="00AB417C" w:rsidRDefault="00712584" w:rsidP="00B3399D">
      <w:pPr>
        <w:rPr>
          <w:rFonts w:ascii="Calibri" w:hAnsi="Calibri" w:cs="Calibri"/>
        </w:rPr>
      </w:pPr>
      <w:r w:rsidRPr="00AB417C">
        <w:rPr>
          <w:rFonts w:ascii="Calibri" w:hAnsi="Calibri" w:cs="Calibri"/>
        </w:rPr>
        <w:fldChar w:fldCharType="end"/>
      </w:r>
    </w:p>
    <w:p w:rsidR="00712584" w:rsidRPr="00AB417C" w:rsidRDefault="00712584">
      <w:pPr>
        <w:rPr>
          <w:rFonts w:ascii="Calibri" w:hAnsi="Calibri" w:cs="Calibri"/>
        </w:rPr>
      </w:pPr>
      <w:r w:rsidRPr="00AB417C">
        <w:rPr>
          <w:rFonts w:ascii="Calibri" w:hAnsi="Calibri" w:cs="Calibri"/>
        </w:rPr>
        <w:br w:type="page"/>
      </w:r>
    </w:p>
    <w:p w:rsidR="00712584" w:rsidRPr="00AB417C" w:rsidRDefault="00712584" w:rsidP="00C33A6E">
      <w:pPr>
        <w:pStyle w:val="Heading1"/>
        <w:rPr>
          <w:rFonts w:ascii="Calibri" w:hAnsi="Calibri" w:cs="Calibri"/>
          <w:lang w:eastAsia="el-GR"/>
        </w:rPr>
      </w:pPr>
      <w:bookmarkStart w:id="1" w:name="_Toc401568037"/>
      <w:bookmarkStart w:id="2" w:name="_Toc402788944"/>
      <w:r w:rsidRPr="00AB417C">
        <w:rPr>
          <w:rFonts w:ascii="Calibri" w:hAnsi="Calibri" w:cs="Calibri"/>
          <w:lang w:eastAsia="el-GR"/>
        </w:rPr>
        <w:t>Διάγνωση των παρασίτων</w:t>
      </w:r>
      <w:bookmarkEnd w:id="1"/>
      <w:bookmarkEnd w:id="2"/>
    </w:p>
    <w:p w:rsidR="00712584" w:rsidRPr="00AB417C" w:rsidRDefault="00712584" w:rsidP="00C33A6E">
      <w:pPr>
        <w:spacing w:after="0" w:line="240" w:lineRule="auto"/>
        <w:rPr>
          <w:rFonts w:ascii="Calibri" w:hAnsi="Calibri" w:cs="Calibri"/>
          <w:b/>
          <w:bCs/>
          <w:sz w:val="24"/>
          <w:szCs w:val="24"/>
          <w:lang w:eastAsia="el-GR"/>
        </w:rPr>
      </w:pP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Εκατομμύρια άνθρωποι νοσούν και πεθαίνουν από παρασιτικά νοσήματα σε όλο τον κόσμο. Η παρουσία των παρασίτων είναι συχνά χωρίς συμπτώματα και ενδείξεις. Για την διάγνωση των περισσότερων παρασιτικών νοσημάτων χρειάζεται εκτός από την κλινική εξέταση του ασθενή και η εργαστηριακή διάγνωση για να διαπιστωθεί αν έχει μολυνθεί ή όχι από παράσιτο και το είδος του παρασίτου. Η εργαστηριακή διάγνωση είναι απαραίτητη για την εκλογή της κατάλληλης θεραπείας . Η σωστή διάγνωση βοηθά τον ασθενή και τον κλινικό γιατρό.</w:t>
      </w:r>
    </w:p>
    <w:p w:rsidR="00712584" w:rsidRPr="00AB417C" w:rsidRDefault="00712584" w:rsidP="00C33A6E">
      <w:pPr>
        <w:spacing w:after="0" w:line="240" w:lineRule="auto"/>
        <w:rPr>
          <w:rFonts w:ascii="Calibri" w:hAnsi="Calibri" w:cs="Calibri"/>
          <w:sz w:val="24"/>
          <w:szCs w:val="24"/>
          <w:lang w:eastAsia="el-GR"/>
        </w:rPr>
      </w:pPr>
    </w:p>
    <w:p w:rsidR="00712584" w:rsidRPr="00AB417C" w:rsidRDefault="00712584" w:rsidP="00C33A6E">
      <w:pPr>
        <w:pStyle w:val="Heading1"/>
        <w:rPr>
          <w:rFonts w:ascii="Calibri" w:hAnsi="Calibri" w:cs="Calibri"/>
          <w:lang w:eastAsia="el-GR"/>
        </w:rPr>
      </w:pPr>
      <w:bookmarkStart w:id="3" w:name="_Toc401568038"/>
      <w:bookmarkStart w:id="4" w:name="_Toc402788945"/>
      <w:r w:rsidRPr="00AB417C">
        <w:rPr>
          <w:rFonts w:ascii="Calibri" w:hAnsi="Calibri" w:cs="Calibri"/>
          <w:lang w:eastAsia="el-GR"/>
        </w:rPr>
        <w:t>Μέθοδοι-Τεχνικές</w:t>
      </w:r>
      <w:bookmarkEnd w:id="3"/>
      <w:bookmarkEnd w:id="4"/>
      <w:r w:rsidRPr="00AB417C">
        <w:rPr>
          <w:rFonts w:ascii="Calibri" w:hAnsi="Calibri" w:cs="Calibri"/>
          <w:lang w:eastAsia="el-GR"/>
        </w:rPr>
        <w:t xml:space="preserve"> </w:t>
      </w:r>
    </w:p>
    <w:p w:rsidR="00712584" w:rsidRPr="00AB417C" w:rsidRDefault="00712584" w:rsidP="00C33A6E">
      <w:pPr>
        <w:spacing w:after="0" w:line="240" w:lineRule="auto"/>
        <w:rPr>
          <w:rFonts w:ascii="Calibri" w:hAnsi="Calibri" w:cs="Calibri"/>
          <w:b/>
          <w:bCs/>
          <w:sz w:val="24"/>
          <w:szCs w:val="24"/>
          <w:lang w:eastAsia="el-GR"/>
        </w:rPr>
      </w:pPr>
      <w:r w:rsidRPr="00AB417C">
        <w:rPr>
          <w:rFonts w:ascii="Calibri" w:hAnsi="Calibri" w:cs="Calibri"/>
          <w:b/>
          <w:bCs/>
          <w:sz w:val="24"/>
          <w:szCs w:val="24"/>
          <w:lang w:eastAsia="el-GR"/>
        </w:rPr>
        <w:t xml:space="preserve">Οι κυριότερες μέθοδοι για τη εργαστηριακή διάγνωση των παρασίτων είναι: </w:t>
      </w:r>
    </w:p>
    <w:p w:rsidR="00712584" w:rsidRPr="00AB417C" w:rsidRDefault="00712584" w:rsidP="004D4946">
      <w:pPr>
        <w:numPr>
          <w:ilvl w:val="0"/>
          <w:numId w:val="9"/>
        </w:num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Μικροσκοπική εξέταση </w:t>
      </w:r>
    </w:p>
    <w:p w:rsidR="00712584" w:rsidRPr="00AB417C" w:rsidRDefault="00712584" w:rsidP="004D4946">
      <w:pPr>
        <w:numPr>
          <w:ilvl w:val="0"/>
          <w:numId w:val="9"/>
        </w:numPr>
        <w:spacing w:after="0" w:line="240" w:lineRule="auto"/>
        <w:rPr>
          <w:rFonts w:ascii="Calibri" w:hAnsi="Calibri" w:cs="Calibri"/>
          <w:sz w:val="24"/>
          <w:szCs w:val="24"/>
          <w:lang w:eastAsia="el-GR"/>
        </w:rPr>
      </w:pPr>
      <w:r w:rsidRPr="00AB417C">
        <w:rPr>
          <w:rFonts w:ascii="Calibri" w:hAnsi="Calibri" w:cs="Calibri"/>
          <w:sz w:val="24"/>
          <w:szCs w:val="24"/>
          <w:lang w:eastAsia="el-GR"/>
        </w:rPr>
        <w:t>Καλλιέργεια</w:t>
      </w:r>
    </w:p>
    <w:p w:rsidR="00712584" w:rsidRPr="00AB417C" w:rsidRDefault="00712584" w:rsidP="004D4946">
      <w:pPr>
        <w:numPr>
          <w:ilvl w:val="0"/>
          <w:numId w:val="9"/>
        </w:num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Ανοσοτεχνικές </w:t>
      </w:r>
    </w:p>
    <w:p w:rsidR="00712584" w:rsidRPr="00AB417C" w:rsidRDefault="00712584" w:rsidP="004D4946">
      <w:pPr>
        <w:numPr>
          <w:ilvl w:val="0"/>
          <w:numId w:val="9"/>
        </w:numPr>
        <w:spacing w:after="0" w:line="240" w:lineRule="auto"/>
        <w:rPr>
          <w:rFonts w:ascii="Calibri" w:hAnsi="Calibri" w:cs="Calibri"/>
          <w:sz w:val="24"/>
          <w:szCs w:val="24"/>
          <w:lang w:eastAsia="el-GR"/>
        </w:rPr>
      </w:pPr>
      <w:r w:rsidRPr="00AB417C">
        <w:rPr>
          <w:rFonts w:ascii="Calibri" w:hAnsi="Calibri" w:cs="Calibri"/>
          <w:sz w:val="24"/>
          <w:szCs w:val="24"/>
          <w:lang w:eastAsia="el-GR"/>
        </w:rPr>
        <w:t>Μοριακές τεχνικές</w:t>
      </w:r>
    </w:p>
    <w:p w:rsidR="00712584" w:rsidRPr="00AB417C" w:rsidRDefault="00712584" w:rsidP="004D4946">
      <w:pPr>
        <w:numPr>
          <w:ilvl w:val="0"/>
          <w:numId w:val="9"/>
        </w:numPr>
        <w:spacing w:after="0" w:line="240" w:lineRule="auto"/>
        <w:rPr>
          <w:rFonts w:ascii="Calibri" w:hAnsi="Calibri" w:cs="Calibri"/>
          <w:sz w:val="24"/>
          <w:szCs w:val="24"/>
          <w:lang w:eastAsia="el-GR"/>
        </w:rPr>
      </w:pPr>
      <w:r w:rsidRPr="00AB417C">
        <w:rPr>
          <w:rFonts w:ascii="Calibri" w:hAnsi="Calibri" w:cs="Calibri"/>
          <w:sz w:val="24"/>
          <w:szCs w:val="24"/>
          <w:lang w:eastAsia="el-GR"/>
        </w:rPr>
        <w:t>Ξενοδιάγνωση-πειραματική μόλυνση ξενιστών</w:t>
      </w:r>
    </w:p>
    <w:p w:rsidR="00712584" w:rsidRPr="00AB417C" w:rsidRDefault="00712584" w:rsidP="00C33A6E">
      <w:pPr>
        <w:spacing w:after="0" w:line="240" w:lineRule="auto"/>
        <w:rPr>
          <w:rFonts w:ascii="Calibri" w:hAnsi="Calibri" w:cs="Calibri"/>
          <w:sz w:val="24"/>
          <w:szCs w:val="24"/>
          <w:lang w:eastAsia="el-GR"/>
        </w:rPr>
      </w:pPr>
    </w:p>
    <w:p w:rsidR="00712584" w:rsidRPr="00AB417C" w:rsidRDefault="00712584" w:rsidP="00C33A6E">
      <w:pPr>
        <w:pStyle w:val="Heading2"/>
        <w:rPr>
          <w:rFonts w:ascii="Calibri" w:hAnsi="Calibri" w:cs="Calibri"/>
        </w:rPr>
      </w:pPr>
      <w:bookmarkStart w:id="5" w:name="_Toc401568039"/>
      <w:bookmarkStart w:id="6" w:name="_Toc402788946"/>
      <w:r w:rsidRPr="00AB417C">
        <w:rPr>
          <w:rFonts w:ascii="Calibri" w:hAnsi="Calibri" w:cs="Calibri"/>
        </w:rPr>
        <w:t>Μικροσκοπική εξέταση</w:t>
      </w:r>
      <w:bookmarkEnd w:id="5"/>
      <w:bookmarkEnd w:id="6"/>
      <w:r w:rsidRPr="00AB417C">
        <w:rPr>
          <w:rFonts w:ascii="Calibri" w:hAnsi="Calibri" w:cs="Calibri"/>
        </w:rPr>
        <w:t xml:space="preserve"> </w:t>
      </w:r>
    </w:p>
    <w:p w:rsidR="00712584" w:rsidRPr="00AB417C" w:rsidRDefault="00712584" w:rsidP="00C33A6E">
      <w:pPr>
        <w:spacing w:after="0" w:line="240" w:lineRule="auto"/>
        <w:rPr>
          <w:rFonts w:ascii="Calibri" w:hAnsi="Calibri" w:cs="Calibri"/>
          <w:b/>
          <w:bCs/>
          <w:sz w:val="24"/>
          <w:szCs w:val="24"/>
          <w:lang w:eastAsia="el-GR"/>
        </w:rPr>
      </w:pPr>
      <w:r w:rsidRPr="00AB417C">
        <w:rPr>
          <w:rFonts w:ascii="Calibri" w:hAnsi="Calibri" w:cs="Calibri"/>
          <w:b/>
          <w:bCs/>
          <w:sz w:val="24"/>
          <w:szCs w:val="24"/>
          <w:lang w:eastAsia="el-GR"/>
        </w:rPr>
        <w:t>Η διάγνωση των  περισσότερων εντερικών παράσιτων, αίματος και ούρων μπορούν να γίνει μικροσκοπικά σε νωπά ή βαμμένα επιχρίσματα με ή χωρίς εμπλουτισμό.</w:t>
      </w:r>
    </w:p>
    <w:p w:rsidR="00712584" w:rsidRPr="00AB417C" w:rsidRDefault="00712584" w:rsidP="00C33A6E">
      <w:pPr>
        <w:spacing w:after="0" w:line="240" w:lineRule="auto"/>
        <w:rPr>
          <w:rFonts w:ascii="Calibri" w:hAnsi="Calibri" w:cs="Calibri"/>
          <w:b/>
          <w:bCs/>
          <w:sz w:val="24"/>
          <w:szCs w:val="24"/>
          <w:lang w:eastAsia="el-GR"/>
        </w:rPr>
      </w:pPr>
    </w:p>
    <w:p w:rsidR="00712584" w:rsidRPr="00AB417C" w:rsidRDefault="00712584" w:rsidP="00C33A6E">
      <w:pPr>
        <w:pStyle w:val="Heading2"/>
        <w:rPr>
          <w:rFonts w:ascii="Calibri" w:hAnsi="Calibri" w:cs="Calibri"/>
        </w:rPr>
      </w:pPr>
      <w:bookmarkStart w:id="7" w:name="_Toc401568040"/>
      <w:bookmarkStart w:id="8" w:name="_Toc402788947"/>
      <w:r w:rsidRPr="00AB417C">
        <w:rPr>
          <w:rFonts w:ascii="Calibri" w:hAnsi="Calibri" w:cs="Calibri"/>
        </w:rPr>
        <w:t>Καλλιέργεια</w:t>
      </w:r>
      <w:bookmarkEnd w:id="7"/>
      <w:bookmarkEnd w:id="8"/>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Η καλλιέργεια για απομόνωση παρασίτων χρησιμοποιείται στην καθημερινή εργαστηριακή πράξη για λίγα μόνο παράσιτα και σε ορισμένα εργαστήρια. </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Η καλλιέργεια χρησιμοποιείται για την απομόνωση της </w:t>
      </w:r>
      <w:r w:rsidRPr="00AB417C">
        <w:rPr>
          <w:rFonts w:ascii="Calibri" w:hAnsi="Calibri" w:cs="Calibri"/>
          <w:i/>
          <w:iCs/>
          <w:sz w:val="24"/>
          <w:szCs w:val="24"/>
          <w:lang w:eastAsia="el-GR"/>
        </w:rPr>
        <w:t xml:space="preserve">ιστολυτικής αμοιβάδας (Entamoeba histolitica ), Naegleria fowleri, </w:t>
      </w:r>
      <w:r w:rsidRPr="00AB417C">
        <w:rPr>
          <w:rFonts w:ascii="Calibri" w:hAnsi="Calibri" w:cs="Calibri"/>
          <w:sz w:val="24"/>
          <w:szCs w:val="24"/>
          <w:lang w:eastAsia="el-GR"/>
        </w:rPr>
        <w:t>Ακανθαμοιβάδα</w:t>
      </w:r>
      <w:r w:rsidRPr="00AB417C">
        <w:rPr>
          <w:rFonts w:ascii="Calibri" w:hAnsi="Calibri" w:cs="Calibri"/>
          <w:i/>
          <w:iCs/>
          <w:sz w:val="24"/>
          <w:szCs w:val="24"/>
          <w:lang w:eastAsia="el-GR"/>
        </w:rPr>
        <w:t xml:space="preserve"> (Acanthamoaba </w:t>
      </w:r>
      <w:r w:rsidRPr="00AB417C">
        <w:rPr>
          <w:rFonts w:ascii="Calibri" w:hAnsi="Calibri" w:cs="Calibri"/>
          <w:sz w:val="24"/>
          <w:szCs w:val="24"/>
          <w:lang w:eastAsia="el-GR"/>
        </w:rPr>
        <w:t>spp</w:t>
      </w:r>
      <w:r w:rsidRPr="00AB417C">
        <w:rPr>
          <w:rFonts w:ascii="Calibri" w:hAnsi="Calibri" w:cs="Calibri"/>
          <w:i/>
          <w:iCs/>
          <w:sz w:val="24"/>
          <w:szCs w:val="24"/>
          <w:lang w:eastAsia="el-GR"/>
        </w:rPr>
        <w:t xml:space="preserve">.),Τριχομονάδα του κόλπου ( Trichomonas vaginalis), Τοξόπλασμα Toxoplasma gondii, Τρυπανόσωμα, Trypanosoma cruzi, Λεϊσμάνια </w:t>
      </w:r>
      <w:r w:rsidRPr="00AB417C">
        <w:rPr>
          <w:rFonts w:ascii="Calibri" w:hAnsi="Calibri" w:cs="Calibri"/>
          <w:sz w:val="24"/>
          <w:szCs w:val="24"/>
          <w:lang w:eastAsia="el-GR"/>
        </w:rPr>
        <w:t>Leismanias</w:t>
      </w:r>
    </w:p>
    <w:p w:rsidR="00712584" w:rsidRPr="00AB417C" w:rsidRDefault="00712584" w:rsidP="00C33A6E">
      <w:pPr>
        <w:spacing w:after="0" w:line="240" w:lineRule="auto"/>
        <w:rPr>
          <w:rFonts w:ascii="Calibri" w:hAnsi="Calibri" w:cs="Calibri"/>
          <w:sz w:val="24"/>
          <w:szCs w:val="24"/>
          <w:lang w:eastAsia="el-GR"/>
        </w:rPr>
      </w:pPr>
    </w:p>
    <w:p w:rsidR="00712584" w:rsidRPr="00AB417C" w:rsidRDefault="00712584" w:rsidP="005A18AF">
      <w:pPr>
        <w:pStyle w:val="Heading2"/>
        <w:rPr>
          <w:rFonts w:ascii="Calibri" w:hAnsi="Calibri" w:cs="Calibri"/>
        </w:rPr>
      </w:pPr>
      <w:bookmarkStart w:id="9" w:name="_Toc401568041"/>
      <w:bookmarkStart w:id="10" w:name="_Toc402788948"/>
      <w:r w:rsidRPr="00AB417C">
        <w:rPr>
          <w:rFonts w:ascii="Calibri" w:hAnsi="Calibri" w:cs="Calibri"/>
        </w:rPr>
        <w:t>Ανοσοτεχνικές</w:t>
      </w:r>
      <w:bookmarkEnd w:id="9"/>
      <w:bookmarkEnd w:id="10"/>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 Έχουν αναπτυχθεί ανοσολογικές τεχνικές με υψηλή ευαισθησία και ειδικότητα. Συμβάλλουν στην διάγνωση, στις επιδημιολογικές έρευνες και στον έλεγχο των παρασιτικών νοσημάτων.</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Διακρίνονται στις τεχνικές στις οποίες αναζητούνται τα αντισώματα και τις τεχνικές στις οποίες αναζητούνται τα αντιγόνα. Τα αντισώματα παραμένουν για μεγάλο </w:t>
      </w:r>
      <w:r w:rsidRPr="00AB417C">
        <w:rPr>
          <w:rFonts w:ascii="Calibri" w:hAnsi="Calibri" w:cs="Calibri"/>
          <w:sz w:val="24"/>
          <w:szCs w:val="24"/>
          <w:lang w:eastAsia="el-GR"/>
        </w:rPr>
        <w:lastRenderedPageBreak/>
        <w:t>χρονικό διάστημα και είναι δύσκολο να διαπιστωθεί αν η λοίμωξη είναι πρόσφατη ή παλαιότερη.</w:t>
      </w:r>
    </w:p>
    <w:p w:rsidR="00712584" w:rsidRPr="00AB417C" w:rsidRDefault="00712584" w:rsidP="00C33A6E">
      <w:pPr>
        <w:spacing w:after="0" w:line="240" w:lineRule="auto"/>
        <w:rPr>
          <w:rFonts w:ascii="Calibri" w:hAnsi="Calibri" w:cs="Calibri"/>
          <w:sz w:val="24"/>
          <w:szCs w:val="24"/>
          <w:lang w:eastAsia="el-GR"/>
        </w:rPr>
      </w:pPr>
    </w:p>
    <w:p w:rsidR="00712584" w:rsidRPr="00AB417C" w:rsidRDefault="00712584" w:rsidP="005A18AF">
      <w:pPr>
        <w:pStyle w:val="Heading2"/>
        <w:rPr>
          <w:rFonts w:ascii="Calibri" w:hAnsi="Calibri" w:cs="Calibri"/>
        </w:rPr>
      </w:pPr>
      <w:bookmarkStart w:id="11" w:name="_Toc401568042"/>
      <w:bookmarkStart w:id="12" w:name="_Toc402788949"/>
      <w:r w:rsidRPr="00AB417C">
        <w:rPr>
          <w:rFonts w:ascii="Calibri" w:hAnsi="Calibri" w:cs="Calibri"/>
        </w:rPr>
        <w:t>Μοριακές τεχνικές</w:t>
      </w:r>
      <w:bookmarkEnd w:id="11"/>
      <w:bookmarkEnd w:id="12"/>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Για τη διάγνωση των παρασίτων χρησιμοποιούνται και οι μοριακές τεχνικές όπως η PCR. Η PCR στηρίζεται στον πολλαπλασιασμό συγκεκριμένο κομματιού DNA του παράσιτου. </w:t>
      </w:r>
    </w:p>
    <w:p w:rsidR="00712584" w:rsidRPr="00AB417C" w:rsidRDefault="00712584" w:rsidP="008B1166">
      <w:pPr>
        <w:rPr>
          <w:rFonts w:ascii="Calibri" w:hAnsi="Calibri" w:cs="Calibri"/>
        </w:rPr>
      </w:pPr>
    </w:p>
    <w:p w:rsidR="00712584" w:rsidRPr="00AB417C" w:rsidRDefault="00712584" w:rsidP="008B1166">
      <w:pPr>
        <w:rPr>
          <w:rFonts w:ascii="Calibri" w:hAnsi="Calibri" w:cs="Calibri"/>
        </w:rPr>
      </w:pPr>
      <w:r w:rsidRPr="00AB417C">
        <w:rPr>
          <w:rFonts w:ascii="Calibri" w:hAnsi="Calibri" w:cs="Calibri"/>
          <w:b/>
          <w:bCs/>
        </w:rPr>
        <w:t>Τα παράσιτα του αίματος</w:t>
      </w:r>
      <w:r w:rsidRPr="00AB417C">
        <w:rPr>
          <w:rFonts w:ascii="Calibri" w:hAnsi="Calibri" w:cs="Calibri"/>
        </w:rPr>
        <w:t xml:space="preserve"> τα οποία ανιχνεύονται με </w:t>
      </w:r>
      <w:r w:rsidRPr="00AB417C">
        <w:rPr>
          <w:rFonts w:ascii="Calibri" w:hAnsi="Calibri" w:cs="Calibri"/>
          <w:lang w:val="en-US"/>
        </w:rPr>
        <w:t>PCR</w:t>
      </w:r>
      <w:r w:rsidRPr="00AB417C">
        <w:rPr>
          <w:rFonts w:ascii="Calibri" w:hAnsi="Calibri" w:cs="Calibri"/>
        </w:rPr>
        <w:t xml:space="preserve"> είναι:</w:t>
      </w:r>
    </w:p>
    <w:p w:rsidR="00712584" w:rsidRPr="00AB417C" w:rsidRDefault="00712584" w:rsidP="008B1166">
      <w:pPr>
        <w:numPr>
          <w:ilvl w:val="0"/>
          <w:numId w:val="9"/>
        </w:numPr>
        <w:spacing w:after="0" w:line="240" w:lineRule="auto"/>
        <w:rPr>
          <w:rFonts w:ascii="Calibri" w:hAnsi="Calibri" w:cs="Calibri"/>
          <w:lang w:val="en-US"/>
        </w:rPr>
      </w:pPr>
      <w:r w:rsidRPr="00AB417C">
        <w:rPr>
          <w:rFonts w:ascii="Calibri" w:hAnsi="Calibri" w:cs="Calibri"/>
          <w:lang w:val="en-US"/>
        </w:rPr>
        <w:t>Malaria</w:t>
      </w:r>
    </w:p>
    <w:p w:rsidR="00712584" w:rsidRPr="00AB417C" w:rsidRDefault="00712584" w:rsidP="008B1166">
      <w:pPr>
        <w:numPr>
          <w:ilvl w:val="0"/>
          <w:numId w:val="9"/>
        </w:numPr>
        <w:spacing w:after="0" w:line="240" w:lineRule="auto"/>
        <w:rPr>
          <w:rFonts w:ascii="Calibri" w:hAnsi="Calibri" w:cs="Calibri"/>
        </w:rPr>
      </w:pPr>
      <w:r w:rsidRPr="00AB417C">
        <w:rPr>
          <w:rFonts w:ascii="Calibri" w:hAnsi="Calibri" w:cs="Calibri"/>
          <w:lang w:val="en-US"/>
        </w:rPr>
        <w:t>Babesiosis</w:t>
      </w:r>
    </w:p>
    <w:p w:rsidR="00712584" w:rsidRPr="00AB417C" w:rsidRDefault="00712584" w:rsidP="008B1166">
      <w:pPr>
        <w:rPr>
          <w:rFonts w:ascii="Calibri" w:hAnsi="Calibri" w:cs="Calibri"/>
        </w:rPr>
      </w:pPr>
    </w:p>
    <w:p w:rsidR="00712584" w:rsidRPr="00AB417C" w:rsidRDefault="00712584" w:rsidP="008B1166">
      <w:pPr>
        <w:rPr>
          <w:rFonts w:ascii="Calibri" w:hAnsi="Calibri" w:cs="Calibri"/>
        </w:rPr>
      </w:pPr>
      <w:r w:rsidRPr="00AB417C">
        <w:rPr>
          <w:rFonts w:ascii="Calibri" w:hAnsi="Calibri" w:cs="Calibri"/>
          <w:b/>
          <w:bCs/>
          <w:u w:val="single"/>
        </w:rPr>
        <w:t>Μέθοδος επιλογής</w:t>
      </w:r>
      <w:r w:rsidRPr="00AB417C">
        <w:rPr>
          <w:rFonts w:ascii="Calibri" w:hAnsi="Calibri" w:cs="Calibri"/>
        </w:rPr>
        <w:t xml:space="preserve"> είναι το </w:t>
      </w:r>
      <w:r w:rsidRPr="00AB417C">
        <w:rPr>
          <w:rFonts w:ascii="Calibri" w:hAnsi="Calibri" w:cs="Calibri"/>
          <w:b/>
          <w:bCs/>
          <w:u w:val="single"/>
        </w:rPr>
        <w:t>βαμμένο επίχρισμα</w:t>
      </w:r>
      <w:r w:rsidRPr="00AB417C">
        <w:rPr>
          <w:rFonts w:ascii="Calibri" w:hAnsi="Calibri" w:cs="Calibri"/>
        </w:rPr>
        <w:t xml:space="preserve">, σε αρνητικό αποτέλεσμα γίνεται η </w:t>
      </w:r>
      <w:r w:rsidRPr="00AB417C">
        <w:rPr>
          <w:rFonts w:ascii="Calibri" w:hAnsi="Calibri" w:cs="Calibri"/>
          <w:lang w:val="en-US"/>
        </w:rPr>
        <w:t>PCR</w:t>
      </w:r>
      <w:r w:rsidRPr="00AB417C">
        <w:rPr>
          <w:rFonts w:ascii="Calibri" w:hAnsi="Calibri" w:cs="Calibri"/>
        </w:rPr>
        <w:t xml:space="preserve">. </w:t>
      </w:r>
    </w:p>
    <w:p w:rsidR="00712584" w:rsidRPr="00AB417C" w:rsidRDefault="00712584" w:rsidP="008B1166">
      <w:pPr>
        <w:rPr>
          <w:rFonts w:ascii="Calibri" w:hAnsi="Calibri" w:cs="Calibri"/>
        </w:rPr>
      </w:pPr>
    </w:p>
    <w:p w:rsidR="00712584" w:rsidRPr="00AB417C" w:rsidRDefault="00712584" w:rsidP="008B1166">
      <w:pPr>
        <w:rPr>
          <w:rFonts w:ascii="Calibri" w:hAnsi="Calibri" w:cs="Calibri"/>
          <w:b/>
          <w:bCs/>
        </w:rPr>
      </w:pPr>
      <w:r w:rsidRPr="00AB417C">
        <w:rPr>
          <w:rFonts w:ascii="Calibri" w:hAnsi="Calibri" w:cs="Calibri"/>
          <w:b/>
          <w:bCs/>
        </w:rPr>
        <w:t>Πλεονεκτήματα</w:t>
      </w:r>
      <w:r w:rsidRPr="00AB417C">
        <w:rPr>
          <w:rFonts w:ascii="Calibri" w:hAnsi="Calibri" w:cs="Calibri"/>
          <w:b/>
          <w:bCs/>
          <w:lang w:val="en-US"/>
        </w:rPr>
        <w:t xml:space="preserve"> </w:t>
      </w:r>
      <w:r w:rsidRPr="00AB417C">
        <w:rPr>
          <w:rFonts w:ascii="Calibri" w:hAnsi="Calibri" w:cs="Calibri"/>
          <w:b/>
          <w:bCs/>
        </w:rPr>
        <w:t xml:space="preserve">της </w:t>
      </w:r>
      <w:r w:rsidRPr="00AB417C">
        <w:rPr>
          <w:rFonts w:ascii="Calibri" w:hAnsi="Calibri" w:cs="Calibri"/>
          <w:b/>
          <w:bCs/>
          <w:lang w:val="en-US"/>
        </w:rPr>
        <w:t>PCR</w:t>
      </w:r>
    </w:p>
    <w:p w:rsidR="00712584" w:rsidRPr="00AB417C" w:rsidRDefault="00712584" w:rsidP="008B1166">
      <w:pPr>
        <w:numPr>
          <w:ilvl w:val="0"/>
          <w:numId w:val="9"/>
        </w:numPr>
        <w:spacing w:after="0" w:line="240" w:lineRule="auto"/>
        <w:rPr>
          <w:rFonts w:ascii="Calibri" w:hAnsi="Calibri" w:cs="Calibri"/>
        </w:rPr>
      </w:pPr>
      <w:r w:rsidRPr="00AB417C">
        <w:rPr>
          <w:rFonts w:ascii="Calibri" w:hAnsi="Calibri" w:cs="Calibri"/>
        </w:rPr>
        <w:t>Ανίχνευση –διάκριση και των πέντε παθογόνων για τον άνθρωπο πλασμωδίων.</w:t>
      </w:r>
    </w:p>
    <w:p w:rsidR="00712584" w:rsidRPr="00AB417C" w:rsidRDefault="00712584" w:rsidP="008B1166">
      <w:pPr>
        <w:numPr>
          <w:ilvl w:val="0"/>
          <w:numId w:val="9"/>
        </w:numPr>
        <w:spacing w:after="0" w:line="240" w:lineRule="auto"/>
        <w:rPr>
          <w:rFonts w:ascii="Calibri" w:hAnsi="Calibri" w:cs="Calibri"/>
        </w:rPr>
      </w:pPr>
      <w:r w:rsidRPr="00AB417C">
        <w:rPr>
          <w:rFonts w:ascii="Calibri" w:hAnsi="Calibri" w:cs="Calibri"/>
        </w:rPr>
        <w:t>Ανίχνευση χαμηλών παρασιταιμιών</w:t>
      </w:r>
    </w:p>
    <w:p w:rsidR="00712584" w:rsidRPr="00AB417C" w:rsidRDefault="00712584" w:rsidP="008B1166">
      <w:pPr>
        <w:numPr>
          <w:ilvl w:val="0"/>
          <w:numId w:val="9"/>
        </w:numPr>
        <w:spacing w:after="0" w:line="240" w:lineRule="auto"/>
        <w:rPr>
          <w:rFonts w:ascii="Calibri" w:hAnsi="Calibri" w:cs="Calibri"/>
        </w:rPr>
      </w:pPr>
      <w:r w:rsidRPr="00AB417C">
        <w:rPr>
          <w:rFonts w:ascii="Calibri" w:hAnsi="Calibri" w:cs="Calibri"/>
        </w:rPr>
        <w:t>Ανίχνευση μικτής λοίμωξης</w:t>
      </w:r>
    </w:p>
    <w:p w:rsidR="00712584" w:rsidRPr="00AB417C" w:rsidRDefault="00712584" w:rsidP="008B1166">
      <w:pPr>
        <w:numPr>
          <w:ilvl w:val="0"/>
          <w:numId w:val="9"/>
        </w:numPr>
        <w:spacing w:after="0" w:line="240" w:lineRule="auto"/>
        <w:rPr>
          <w:rFonts w:ascii="Calibri" w:hAnsi="Calibri" w:cs="Calibri"/>
        </w:rPr>
      </w:pPr>
      <w:r w:rsidRPr="00AB417C">
        <w:rPr>
          <w:rFonts w:ascii="Calibri" w:hAnsi="Calibri" w:cs="Calibri"/>
        </w:rPr>
        <w:t xml:space="preserve">Εύρεση ανθεκτικών στελεχών στα ανθελονοσιακά φάρμακα </w:t>
      </w:r>
    </w:p>
    <w:p w:rsidR="00712584" w:rsidRPr="00AB417C" w:rsidRDefault="00712584" w:rsidP="008B1166">
      <w:pPr>
        <w:numPr>
          <w:ilvl w:val="0"/>
          <w:numId w:val="9"/>
        </w:numPr>
        <w:spacing w:after="0" w:line="240" w:lineRule="auto"/>
        <w:rPr>
          <w:rFonts w:ascii="Calibri" w:hAnsi="Calibri" w:cs="Calibri"/>
        </w:rPr>
      </w:pPr>
      <w:r w:rsidRPr="00AB417C">
        <w:rPr>
          <w:rFonts w:ascii="Calibri" w:hAnsi="Calibri" w:cs="Calibri"/>
        </w:rPr>
        <w:t>Εύρεση των ψευδώς θετικών δειγμάτων.</w:t>
      </w:r>
    </w:p>
    <w:p w:rsidR="00712584" w:rsidRPr="00AB417C" w:rsidRDefault="00712584" w:rsidP="008B1166">
      <w:pPr>
        <w:rPr>
          <w:rFonts w:ascii="Calibri" w:hAnsi="Calibri" w:cs="Calibri"/>
        </w:rPr>
      </w:pPr>
    </w:p>
    <w:p w:rsidR="00712584" w:rsidRPr="00AB417C" w:rsidRDefault="00712584" w:rsidP="008B1166">
      <w:pPr>
        <w:rPr>
          <w:rFonts w:ascii="Calibri" w:hAnsi="Calibri" w:cs="Calibri"/>
          <w:b/>
          <w:bCs/>
        </w:rPr>
      </w:pPr>
      <w:r w:rsidRPr="00AB417C">
        <w:rPr>
          <w:rFonts w:ascii="Calibri" w:hAnsi="Calibri" w:cs="Calibri"/>
          <w:b/>
          <w:bCs/>
          <w:lang w:val="en-US"/>
        </w:rPr>
        <w:t>PCR</w:t>
      </w:r>
      <w:r w:rsidRPr="00AB417C">
        <w:rPr>
          <w:rFonts w:ascii="Calibri" w:hAnsi="Calibri" w:cs="Calibri"/>
          <w:b/>
          <w:bCs/>
        </w:rPr>
        <w:t xml:space="preserve">-μειονεκτήματα </w:t>
      </w:r>
    </w:p>
    <w:p w:rsidR="00712584" w:rsidRPr="00AB417C" w:rsidRDefault="00712584" w:rsidP="008B1166">
      <w:pPr>
        <w:numPr>
          <w:ilvl w:val="0"/>
          <w:numId w:val="9"/>
        </w:numPr>
        <w:spacing w:after="0" w:line="240" w:lineRule="auto"/>
        <w:rPr>
          <w:rFonts w:ascii="Calibri" w:hAnsi="Calibri" w:cs="Calibri"/>
        </w:rPr>
      </w:pPr>
      <w:r w:rsidRPr="00AB417C">
        <w:rPr>
          <w:rFonts w:ascii="Calibri" w:hAnsi="Calibri" w:cs="Calibri"/>
        </w:rPr>
        <w:t xml:space="preserve">Δαπανηρή </w:t>
      </w:r>
    </w:p>
    <w:p w:rsidR="00712584" w:rsidRPr="00AB417C" w:rsidRDefault="00712584" w:rsidP="008B1166">
      <w:pPr>
        <w:numPr>
          <w:ilvl w:val="0"/>
          <w:numId w:val="9"/>
        </w:numPr>
        <w:spacing w:after="0" w:line="240" w:lineRule="auto"/>
        <w:rPr>
          <w:rFonts w:ascii="Calibri" w:hAnsi="Calibri" w:cs="Calibri"/>
        </w:rPr>
      </w:pPr>
      <w:r w:rsidRPr="00AB417C">
        <w:rPr>
          <w:rFonts w:ascii="Calibri" w:hAnsi="Calibri" w:cs="Calibri"/>
        </w:rPr>
        <w:t>Μπορεί να διαφύγουν της διάγνωσης ορισμένα στελέχη</w:t>
      </w:r>
    </w:p>
    <w:p w:rsidR="00712584" w:rsidRPr="00AB417C" w:rsidRDefault="00712584" w:rsidP="008B1166">
      <w:pPr>
        <w:rPr>
          <w:rFonts w:ascii="Calibri" w:hAnsi="Calibri" w:cs="Calibri"/>
        </w:rPr>
      </w:pPr>
    </w:p>
    <w:p w:rsidR="00712584" w:rsidRPr="00AB417C" w:rsidRDefault="00712584" w:rsidP="008B1166">
      <w:pPr>
        <w:rPr>
          <w:rFonts w:ascii="Calibri" w:hAnsi="Calibri" w:cs="Calibri"/>
        </w:rPr>
      </w:pPr>
    </w:p>
    <w:p w:rsidR="00712584" w:rsidRPr="00AB417C" w:rsidRDefault="00712584" w:rsidP="008B1166">
      <w:pPr>
        <w:rPr>
          <w:rFonts w:ascii="Calibri" w:hAnsi="Calibri" w:cs="Calibri"/>
          <w:b/>
          <w:bCs/>
        </w:rPr>
      </w:pPr>
      <w:r w:rsidRPr="00AB417C">
        <w:rPr>
          <w:rFonts w:ascii="Calibri" w:hAnsi="Calibri" w:cs="Calibri"/>
          <w:b/>
          <w:bCs/>
        </w:rPr>
        <w:t>Συλλογή αίματος για PCR</w:t>
      </w:r>
    </w:p>
    <w:p w:rsidR="00712584" w:rsidRPr="00AB417C" w:rsidRDefault="00712584" w:rsidP="008B1166">
      <w:pPr>
        <w:numPr>
          <w:ilvl w:val="0"/>
          <w:numId w:val="9"/>
        </w:numPr>
        <w:spacing w:after="0" w:line="240" w:lineRule="auto"/>
        <w:rPr>
          <w:rFonts w:ascii="Calibri" w:hAnsi="Calibri" w:cs="Calibri"/>
        </w:rPr>
      </w:pPr>
      <w:r w:rsidRPr="00AB417C">
        <w:rPr>
          <w:rFonts w:ascii="Calibri" w:hAnsi="Calibri" w:cs="Calibri"/>
        </w:rPr>
        <w:t>Πριν την έναρξη θεραπείας</w:t>
      </w:r>
    </w:p>
    <w:p w:rsidR="00712584" w:rsidRPr="00AB417C" w:rsidRDefault="00712584" w:rsidP="008B1166">
      <w:pPr>
        <w:numPr>
          <w:ilvl w:val="0"/>
          <w:numId w:val="9"/>
        </w:numPr>
        <w:spacing w:after="0" w:line="240" w:lineRule="auto"/>
        <w:rPr>
          <w:rFonts w:ascii="Calibri" w:hAnsi="Calibri" w:cs="Calibri"/>
        </w:rPr>
      </w:pPr>
      <w:r w:rsidRPr="00AB417C">
        <w:rPr>
          <w:rFonts w:ascii="Calibri" w:hAnsi="Calibri" w:cs="Calibri"/>
        </w:rPr>
        <w:t xml:space="preserve">1-5 ml αίματος σε  Vacutainer EDTA σωληνάρια </w:t>
      </w:r>
    </w:p>
    <w:p w:rsidR="00712584" w:rsidRPr="00AB417C" w:rsidRDefault="00712584" w:rsidP="008B1166">
      <w:pPr>
        <w:numPr>
          <w:ilvl w:val="0"/>
          <w:numId w:val="9"/>
        </w:numPr>
        <w:spacing w:after="0" w:line="240" w:lineRule="auto"/>
        <w:rPr>
          <w:rFonts w:ascii="Calibri" w:hAnsi="Calibri" w:cs="Calibri"/>
        </w:rPr>
      </w:pPr>
      <w:r w:rsidRPr="00AB417C">
        <w:rPr>
          <w:rFonts w:ascii="Calibri" w:hAnsi="Calibri" w:cs="Calibri"/>
        </w:rPr>
        <w:t xml:space="preserve">Μεταφορά σε θερμοκρασία 4°C στο εργαστήριο αναφοράς </w:t>
      </w:r>
    </w:p>
    <w:p w:rsidR="00712584" w:rsidRPr="00AB417C" w:rsidRDefault="00712584" w:rsidP="008B1166">
      <w:pPr>
        <w:numPr>
          <w:ilvl w:val="0"/>
          <w:numId w:val="9"/>
        </w:numPr>
        <w:spacing w:after="0" w:line="240" w:lineRule="auto"/>
        <w:rPr>
          <w:rFonts w:ascii="Calibri" w:hAnsi="Calibri" w:cs="Calibri"/>
        </w:rPr>
      </w:pPr>
      <w:r w:rsidRPr="00AB417C">
        <w:rPr>
          <w:rFonts w:ascii="Calibri" w:hAnsi="Calibri" w:cs="Calibri"/>
        </w:rPr>
        <w:t>Εναλλακτικά σε ειδικά φίλτρα</w:t>
      </w:r>
    </w:p>
    <w:p w:rsidR="00712584" w:rsidRPr="00AB417C" w:rsidRDefault="00712584" w:rsidP="008B1166">
      <w:pPr>
        <w:numPr>
          <w:ilvl w:val="0"/>
          <w:numId w:val="9"/>
        </w:numPr>
        <w:spacing w:after="0" w:line="240" w:lineRule="auto"/>
        <w:rPr>
          <w:rFonts w:ascii="Calibri" w:hAnsi="Calibri" w:cs="Calibri"/>
        </w:rPr>
      </w:pPr>
      <w:r w:rsidRPr="00AB417C">
        <w:rPr>
          <w:rFonts w:ascii="Calibri" w:hAnsi="Calibri" w:cs="Calibri"/>
        </w:rPr>
        <w:t xml:space="preserve">Επιχρίσματα αίματος εξετάζονται πριν την PCR </w:t>
      </w:r>
    </w:p>
    <w:p w:rsidR="00712584" w:rsidRPr="00AB417C" w:rsidRDefault="00712584" w:rsidP="008B1166">
      <w:pPr>
        <w:numPr>
          <w:ilvl w:val="0"/>
          <w:numId w:val="9"/>
        </w:numPr>
        <w:spacing w:after="0" w:line="240" w:lineRule="auto"/>
        <w:rPr>
          <w:rFonts w:ascii="Calibri" w:hAnsi="Calibri" w:cs="Calibri"/>
        </w:rPr>
      </w:pPr>
      <w:r w:rsidRPr="00AB417C">
        <w:rPr>
          <w:rFonts w:ascii="Calibri" w:hAnsi="Calibri" w:cs="Calibri"/>
        </w:rPr>
        <w:t xml:space="preserve">Αρνητικά επιχρίσματα </w:t>
      </w:r>
      <w:r w:rsidRPr="00AB417C">
        <w:rPr>
          <w:rFonts w:ascii="Calibri" w:hAnsi="Calibri" w:cs="Calibri"/>
        </w:rPr>
        <w:sym w:font="Wingdings" w:char="F0E0"/>
      </w:r>
      <w:r w:rsidRPr="00AB417C">
        <w:rPr>
          <w:rFonts w:ascii="Calibri" w:hAnsi="Calibri" w:cs="Calibri"/>
        </w:rPr>
        <w:t xml:space="preserve"> PCR</w:t>
      </w:r>
    </w:p>
    <w:p w:rsidR="00712584" w:rsidRPr="00AB417C" w:rsidRDefault="00712584" w:rsidP="008B1166">
      <w:pPr>
        <w:rPr>
          <w:rFonts w:ascii="Calibri" w:hAnsi="Calibri" w:cs="Calibri"/>
        </w:rPr>
      </w:pPr>
    </w:p>
    <w:p w:rsidR="00712584" w:rsidRPr="00AB417C" w:rsidRDefault="00712584" w:rsidP="008B1166">
      <w:pPr>
        <w:rPr>
          <w:rFonts w:ascii="Calibri" w:hAnsi="Calibri" w:cs="Calibri"/>
        </w:rPr>
      </w:pPr>
      <w:r w:rsidRPr="00AB417C">
        <w:rPr>
          <w:rFonts w:ascii="Calibri" w:hAnsi="Calibri" w:cs="Calibri"/>
          <w:b/>
          <w:bCs/>
        </w:rPr>
        <w:lastRenderedPageBreak/>
        <w:t>Τα παράσιτα των κοπράνων</w:t>
      </w:r>
      <w:r w:rsidRPr="00AB417C">
        <w:rPr>
          <w:rFonts w:ascii="Calibri" w:hAnsi="Calibri" w:cs="Calibri"/>
        </w:rPr>
        <w:t xml:space="preserve">  τα οποία ανιχνεύονται με </w:t>
      </w:r>
      <w:r w:rsidRPr="00AB417C">
        <w:rPr>
          <w:rFonts w:ascii="Calibri" w:hAnsi="Calibri" w:cs="Calibri"/>
          <w:lang w:val="en-US"/>
        </w:rPr>
        <w:t>PCR</w:t>
      </w:r>
      <w:r w:rsidRPr="00AB417C">
        <w:rPr>
          <w:rFonts w:ascii="Calibri" w:hAnsi="Calibri" w:cs="Calibri"/>
        </w:rPr>
        <w:t xml:space="preserve"> </w:t>
      </w:r>
    </w:p>
    <w:p w:rsidR="00712584" w:rsidRPr="00AB417C" w:rsidRDefault="00EB394D" w:rsidP="008B1166">
      <w:pPr>
        <w:numPr>
          <w:ilvl w:val="0"/>
          <w:numId w:val="9"/>
        </w:numPr>
        <w:spacing w:after="0" w:line="240" w:lineRule="auto"/>
        <w:rPr>
          <w:rFonts w:ascii="Calibri" w:hAnsi="Calibri" w:cs="Calibri"/>
          <w:lang w:val="en-US"/>
        </w:rPr>
      </w:pPr>
      <w:hyperlink r:id="rId12" w:history="1">
        <w:r w:rsidR="00712584" w:rsidRPr="00AB417C">
          <w:rPr>
            <w:rStyle w:val="Hyperlink"/>
            <w:rFonts w:ascii="Calibri" w:hAnsi="Calibri" w:cs="Calibri"/>
            <w:i/>
            <w:iCs/>
          </w:rPr>
          <w:t>Cryptosporidium</w:t>
        </w:r>
        <w:r w:rsidR="00712584" w:rsidRPr="00AB417C">
          <w:rPr>
            <w:rStyle w:val="Hyperlink"/>
            <w:rFonts w:ascii="Calibri" w:hAnsi="Calibri" w:cs="Calibri"/>
          </w:rPr>
          <w:t xml:space="preserve"> sp.</w:t>
        </w:r>
      </w:hyperlink>
      <w:r w:rsidR="00712584" w:rsidRPr="00AB417C">
        <w:rPr>
          <w:rFonts w:ascii="Calibri" w:hAnsi="Calibri" w:cs="Calibri"/>
        </w:rPr>
        <w:t xml:space="preserve">, </w:t>
      </w:r>
    </w:p>
    <w:p w:rsidR="00712584" w:rsidRPr="00AB417C" w:rsidRDefault="00EB394D" w:rsidP="008B1166">
      <w:pPr>
        <w:numPr>
          <w:ilvl w:val="0"/>
          <w:numId w:val="9"/>
        </w:numPr>
        <w:spacing w:after="0" w:line="240" w:lineRule="auto"/>
        <w:rPr>
          <w:rFonts w:ascii="Calibri" w:hAnsi="Calibri" w:cs="Calibri"/>
          <w:lang w:val="en-US"/>
        </w:rPr>
      </w:pPr>
      <w:hyperlink r:id="rId13" w:history="1">
        <w:r w:rsidR="00712584" w:rsidRPr="00AB417C">
          <w:rPr>
            <w:rStyle w:val="Hyperlink"/>
            <w:rFonts w:ascii="Calibri" w:hAnsi="Calibri" w:cs="Calibri"/>
            <w:i/>
            <w:iCs/>
          </w:rPr>
          <w:t>Cyclospora cayetanensis</w:t>
        </w:r>
      </w:hyperlink>
      <w:r w:rsidR="00712584" w:rsidRPr="00AB417C">
        <w:rPr>
          <w:rFonts w:ascii="Calibri" w:hAnsi="Calibri" w:cs="Calibri"/>
        </w:rPr>
        <w:t xml:space="preserve">, </w:t>
      </w:r>
    </w:p>
    <w:p w:rsidR="00712584" w:rsidRPr="00AB417C" w:rsidRDefault="00EB394D" w:rsidP="008B1166">
      <w:pPr>
        <w:numPr>
          <w:ilvl w:val="0"/>
          <w:numId w:val="9"/>
        </w:numPr>
        <w:spacing w:after="0" w:line="240" w:lineRule="auto"/>
        <w:rPr>
          <w:rFonts w:ascii="Calibri" w:hAnsi="Calibri" w:cs="Calibri"/>
          <w:lang w:val="en-US"/>
        </w:rPr>
      </w:pPr>
      <w:hyperlink r:id="rId14" w:history="1">
        <w:r w:rsidR="00712584" w:rsidRPr="00AB417C">
          <w:rPr>
            <w:rStyle w:val="Hyperlink"/>
            <w:rFonts w:ascii="Calibri" w:hAnsi="Calibri" w:cs="Calibri"/>
            <w:i/>
            <w:iCs/>
          </w:rPr>
          <w:t>Entamoeba histolytica</w:t>
        </w:r>
      </w:hyperlink>
      <w:r w:rsidR="00712584" w:rsidRPr="00AB417C">
        <w:rPr>
          <w:rFonts w:ascii="Calibri" w:hAnsi="Calibri" w:cs="Calibri"/>
          <w:lang w:val="en-US"/>
        </w:rPr>
        <w:t>-</w:t>
      </w:r>
      <w:r w:rsidR="00712584" w:rsidRPr="00AB417C">
        <w:rPr>
          <w:rFonts w:ascii="Calibri" w:hAnsi="Calibri" w:cs="Calibri"/>
        </w:rPr>
        <w:t xml:space="preserve"> </w:t>
      </w:r>
      <w:hyperlink r:id="rId15" w:history="1">
        <w:r w:rsidR="00712584" w:rsidRPr="00AB417C">
          <w:rPr>
            <w:rStyle w:val="Hyperlink"/>
            <w:rFonts w:ascii="Calibri" w:hAnsi="Calibri" w:cs="Calibri"/>
            <w:i/>
            <w:iCs/>
          </w:rPr>
          <w:t>E. dispar</w:t>
        </w:r>
      </w:hyperlink>
      <w:r w:rsidR="00712584" w:rsidRPr="00AB417C">
        <w:rPr>
          <w:rFonts w:ascii="Calibri" w:hAnsi="Calibri" w:cs="Calibri"/>
        </w:rPr>
        <w:t xml:space="preserve"> </w:t>
      </w:r>
    </w:p>
    <w:p w:rsidR="00712584" w:rsidRPr="00AB417C" w:rsidRDefault="00EB394D" w:rsidP="008B1166">
      <w:pPr>
        <w:numPr>
          <w:ilvl w:val="0"/>
          <w:numId w:val="9"/>
        </w:numPr>
        <w:spacing w:after="0" w:line="240" w:lineRule="auto"/>
        <w:rPr>
          <w:rFonts w:ascii="Calibri" w:hAnsi="Calibri" w:cs="Calibri"/>
          <w:lang w:val="en-US"/>
        </w:rPr>
      </w:pPr>
      <w:hyperlink r:id="rId16" w:history="1">
        <w:r w:rsidR="00712584" w:rsidRPr="00AB417C">
          <w:rPr>
            <w:rStyle w:val="Hyperlink"/>
            <w:rFonts w:ascii="Calibri" w:hAnsi="Calibri" w:cs="Calibri"/>
            <w:i/>
            <w:iCs/>
          </w:rPr>
          <w:t>Giardia lamblia</w:t>
        </w:r>
      </w:hyperlink>
      <w:r w:rsidR="00712584" w:rsidRPr="00AB417C">
        <w:rPr>
          <w:rFonts w:ascii="Calibri" w:hAnsi="Calibri" w:cs="Calibri"/>
        </w:rPr>
        <w:t xml:space="preserve"> </w:t>
      </w:r>
    </w:p>
    <w:p w:rsidR="00712584" w:rsidRPr="00AB417C" w:rsidRDefault="00EB394D" w:rsidP="008B1166">
      <w:pPr>
        <w:numPr>
          <w:ilvl w:val="0"/>
          <w:numId w:val="9"/>
        </w:numPr>
        <w:spacing w:after="0" w:line="240" w:lineRule="auto"/>
        <w:rPr>
          <w:rFonts w:ascii="Calibri" w:hAnsi="Calibri" w:cs="Calibri"/>
        </w:rPr>
      </w:pPr>
      <w:hyperlink r:id="rId17" w:history="1">
        <w:r w:rsidR="00712584" w:rsidRPr="00AB417C">
          <w:rPr>
            <w:rStyle w:val="Hyperlink"/>
            <w:rFonts w:ascii="Calibri" w:hAnsi="Calibri" w:cs="Calibri"/>
            <w:lang w:val="en-US"/>
          </w:rPr>
          <w:t>M</w:t>
        </w:r>
        <w:r w:rsidR="00712584" w:rsidRPr="00AB417C">
          <w:rPr>
            <w:rStyle w:val="Hyperlink"/>
            <w:rFonts w:ascii="Calibri" w:hAnsi="Calibri" w:cs="Calibri"/>
          </w:rPr>
          <w:t>icrosporidia</w:t>
        </w:r>
      </w:hyperlink>
      <w:r w:rsidR="00712584" w:rsidRPr="00AB417C">
        <w:rPr>
          <w:rFonts w:ascii="Calibri" w:hAnsi="Calibri" w:cs="Calibri"/>
        </w:rPr>
        <w:t xml:space="preserve">. </w:t>
      </w:r>
    </w:p>
    <w:p w:rsidR="00712584" w:rsidRPr="00AB417C" w:rsidRDefault="00712584" w:rsidP="008B1166">
      <w:pPr>
        <w:rPr>
          <w:rFonts w:ascii="Calibri" w:hAnsi="Calibri" w:cs="Calibri"/>
        </w:rPr>
      </w:pPr>
    </w:p>
    <w:p w:rsidR="00712584" w:rsidRPr="00AB417C" w:rsidRDefault="00712584" w:rsidP="008B1166">
      <w:pPr>
        <w:rPr>
          <w:rFonts w:ascii="Calibri" w:hAnsi="Calibri" w:cs="Calibri"/>
        </w:rPr>
      </w:pPr>
      <w:r w:rsidRPr="00AB417C">
        <w:rPr>
          <w:rFonts w:ascii="Calibri" w:hAnsi="Calibri" w:cs="Calibri"/>
          <w:b/>
          <w:bCs/>
          <w:u w:val="single"/>
        </w:rPr>
        <w:t>Μέθοδος επιλογής</w:t>
      </w:r>
      <w:r w:rsidRPr="00AB417C">
        <w:rPr>
          <w:rFonts w:ascii="Calibri" w:hAnsi="Calibri" w:cs="Calibri"/>
        </w:rPr>
        <w:t xml:space="preserve"> είναι </w:t>
      </w:r>
      <w:r w:rsidRPr="00AB417C">
        <w:rPr>
          <w:rFonts w:ascii="Calibri" w:hAnsi="Calibri" w:cs="Calibri"/>
          <w:b/>
          <w:bCs/>
        </w:rPr>
        <w:t>η μικροσκοπική εξέταση</w:t>
      </w:r>
      <w:r w:rsidRPr="00AB417C">
        <w:rPr>
          <w:rFonts w:ascii="Calibri" w:hAnsi="Calibri" w:cs="Calibri"/>
        </w:rPr>
        <w:t xml:space="preserve"> (άμεσο-βαμμένο) σε αρνητικό αποτέλεσμα γίνεται η </w:t>
      </w:r>
      <w:r w:rsidRPr="00AB417C">
        <w:rPr>
          <w:rFonts w:ascii="Calibri" w:hAnsi="Calibri" w:cs="Calibri"/>
          <w:lang w:val="en-US"/>
        </w:rPr>
        <w:t>PCR</w:t>
      </w:r>
      <w:r w:rsidRPr="00AB417C">
        <w:rPr>
          <w:rFonts w:ascii="Calibri" w:hAnsi="Calibri" w:cs="Calibri"/>
        </w:rPr>
        <w:t xml:space="preserve">. </w:t>
      </w:r>
    </w:p>
    <w:p w:rsidR="00712584" w:rsidRPr="00AB417C" w:rsidRDefault="00712584" w:rsidP="008B1166">
      <w:pPr>
        <w:rPr>
          <w:rFonts w:ascii="Calibri" w:hAnsi="Calibri" w:cs="Calibri"/>
          <w:b/>
          <w:bCs/>
        </w:rPr>
      </w:pPr>
    </w:p>
    <w:p w:rsidR="00712584" w:rsidRPr="00AB417C" w:rsidRDefault="00712584" w:rsidP="008B1166">
      <w:pPr>
        <w:rPr>
          <w:rFonts w:ascii="Calibri" w:hAnsi="Calibri" w:cs="Calibri"/>
          <w:b/>
          <w:bCs/>
        </w:rPr>
      </w:pPr>
      <w:r w:rsidRPr="00AB417C">
        <w:rPr>
          <w:rFonts w:ascii="Calibri" w:hAnsi="Calibri" w:cs="Calibri"/>
          <w:b/>
          <w:bCs/>
        </w:rPr>
        <w:t xml:space="preserve">Συλλογή κοπράνων για </w:t>
      </w:r>
      <w:r w:rsidRPr="00AB417C">
        <w:rPr>
          <w:rFonts w:ascii="Calibri" w:hAnsi="Calibri" w:cs="Calibri"/>
          <w:b/>
          <w:bCs/>
          <w:lang w:val="en-US"/>
        </w:rPr>
        <w:t>PCR</w:t>
      </w:r>
    </w:p>
    <w:p w:rsidR="00712584" w:rsidRPr="00AB417C" w:rsidRDefault="00712584" w:rsidP="008B1166">
      <w:pPr>
        <w:rPr>
          <w:rFonts w:ascii="Calibri" w:hAnsi="Calibri" w:cs="Calibri"/>
        </w:rPr>
      </w:pPr>
      <w:r w:rsidRPr="00AB417C">
        <w:rPr>
          <w:rFonts w:ascii="Calibri" w:hAnsi="Calibri" w:cs="Calibri"/>
        </w:rPr>
        <w:t xml:space="preserve">Χωρίς συντηρητικά </w:t>
      </w:r>
    </w:p>
    <w:p w:rsidR="00712584" w:rsidRPr="00AB417C" w:rsidRDefault="00712584" w:rsidP="008B1166">
      <w:pPr>
        <w:rPr>
          <w:rFonts w:ascii="Calibri" w:hAnsi="Calibri" w:cs="Calibri"/>
        </w:rPr>
      </w:pPr>
      <w:r w:rsidRPr="00AB417C">
        <w:rPr>
          <w:rFonts w:ascii="Calibri" w:hAnsi="Calibri" w:cs="Calibri"/>
        </w:rPr>
        <w:t>Διατήρηση και μεταφορά στους 4°C ή σε κατάψυξη (ξηρό πάγο)</w:t>
      </w:r>
    </w:p>
    <w:p w:rsidR="00712584" w:rsidRPr="00AB417C" w:rsidRDefault="00712584" w:rsidP="008B1166">
      <w:pPr>
        <w:rPr>
          <w:rFonts w:ascii="Calibri" w:hAnsi="Calibri" w:cs="Calibri"/>
        </w:rPr>
      </w:pPr>
    </w:p>
    <w:p w:rsidR="00712584" w:rsidRPr="00AB417C" w:rsidRDefault="00712584" w:rsidP="008B1166">
      <w:pPr>
        <w:rPr>
          <w:rFonts w:ascii="Calibri" w:hAnsi="Calibri" w:cs="Calibri"/>
        </w:rPr>
      </w:pPr>
      <w:r w:rsidRPr="00AB417C">
        <w:rPr>
          <w:rFonts w:ascii="Calibri" w:hAnsi="Calibri" w:cs="Calibri"/>
        </w:rPr>
        <w:t xml:space="preserve">Εναλλακτικά </w:t>
      </w:r>
    </w:p>
    <w:p w:rsidR="00712584" w:rsidRPr="00AB417C" w:rsidRDefault="00712584" w:rsidP="008B1166">
      <w:pPr>
        <w:rPr>
          <w:rFonts w:ascii="Calibri" w:hAnsi="Calibri" w:cs="Calibri"/>
        </w:rPr>
      </w:pPr>
      <w:r w:rsidRPr="00AB417C">
        <w:rPr>
          <w:rFonts w:ascii="Calibri" w:hAnsi="Calibri" w:cs="Calibri"/>
        </w:rPr>
        <w:t>1) κόπρανα + potassium dichromate 2.5% (1:1 αραίωση)</w:t>
      </w:r>
    </w:p>
    <w:p w:rsidR="00712584" w:rsidRPr="00AB417C" w:rsidRDefault="00712584" w:rsidP="008B1166">
      <w:pPr>
        <w:rPr>
          <w:rFonts w:ascii="Calibri" w:hAnsi="Calibri" w:cs="Calibri"/>
        </w:rPr>
      </w:pPr>
      <w:r w:rsidRPr="00AB417C">
        <w:rPr>
          <w:rFonts w:ascii="Calibri" w:hAnsi="Calibri" w:cs="Calibri"/>
        </w:rPr>
        <w:t xml:space="preserve"> και ψύξη</w:t>
      </w:r>
    </w:p>
    <w:p w:rsidR="00712584" w:rsidRPr="00AB417C" w:rsidRDefault="00712584" w:rsidP="008B1166">
      <w:pPr>
        <w:rPr>
          <w:rFonts w:ascii="Calibri" w:hAnsi="Calibri" w:cs="Calibri"/>
        </w:rPr>
      </w:pPr>
      <w:r w:rsidRPr="00AB417C">
        <w:rPr>
          <w:rFonts w:ascii="Calibri" w:hAnsi="Calibri" w:cs="Calibri"/>
        </w:rPr>
        <w:t>2) κόπρανα + Απόλυτη αιθανόλη (1:1 αραίωση)  και ψύξη</w:t>
      </w:r>
    </w:p>
    <w:p w:rsidR="00712584" w:rsidRPr="00AB417C" w:rsidRDefault="00712584" w:rsidP="008B1166">
      <w:pPr>
        <w:spacing w:after="0" w:line="240" w:lineRule="auto"/>
        <w:rPr>
          <w:rFonts w:ascii="Calibri" w:hAnsi="Calibri" w:cs="Calibri"/>
        </w:rPr>
      </w:pPr>
      <w:r w:rsidRPr="00AB417C">
        <w:rPr>
          <w:rFonts w:ascii="Calibri" w:hAnsi="Calibri" w:cs="Calibri"/>
        </w:rPr>
        <w:t xml:space="preserve">Πριν την εφαρμογή της PCR για </w:t>
      </w:r>
      <w:r w:rsidRPr="00AB417C">
        <w:rPr>
          <w:rFonts w:ascii="Calibri" w:hAnsi="Calibri" w:cs="Calibri"/>
          <w:i/>
          <w:iCs/>
        </w:rPr>
        <w:t>G. lamblia</w:t>
      </w:r>
      <w:r w:rsidRPr="00AB417C">
        <w:rPr>
          <w:rFonts w:ascii="Calibri" w:hAnsi="Calibri" w:cs="Calibri"/>
        </w:rPr>
        <w:t xml:space="preserve"> </w:t>
      </w:r>
      <w:r w:rsidRPr="00AB417C">
        <w:rPr>
          <w:rFonts w:ascii="Calibri" w:hAnsi="Calibri" w:cs="Calibri"/>
          <w:i/>
          <w:iCs/>
        </w:rPr>
        <w:t xml:space="preserve">E. Histolytica </w:t>
      </w:r>
      <w:r w:rsidRPr="00AB417C">
        <w:rPr>
          <w:rFonts w:ascii="Calibri" w:hAnsi="Calibri" w:cs="Calibri"/>
        </w:rPr>
        <w:t>/</w:t>
      </w:r>
      <w:r w:rsidRPr="00AB417C">
        <w:rPr>
          <w:rFonts w:ascii="Calibri" w:hAnsi="Calibri" w:cs="Calibri"/>
          <w:i/>
          <w:iCs/>
        </w:rPr>
        <w:t>E. dispar</w:t>
      </w:r>
      <w:r w:rsidRPr="00AB417C">
        <w:rPr>
          <w:rFonts w:ascii="Calibri" w:hAnsi="Calibri" w:cs="Calibri"/>
        </w:rPr>
        <w:t xml:space="preserve"> γίνεται </w:t>
      </w:r>
      <w:r w:rsidRPr="00AB417C">
        <w:rPr>
          <w:rFonts w:ascii="Calibri" w:hAnsi="Calibri" w:cs="Calibri"/>
          <w:b/>
          <w:bCs/>
        </w:rPr>
        <w:t>τρίχρωμη χρώση</w:t>
      </w:r>
    </w:p>
    <w:p w:rsidR="00712584" w:rsidRPr="00AB417C" w:rsidRDefault="00712584" w:rsidP="008B1166">
      <w:pPr>
        <w:spacing w:after="0" w:line="240" w:lineRule="auto"/>
        <w:rPr>
          <w:rFonts w:ascii="Calibri" w:hAnsi="Calibri" w:cs="Calibri"/>
        </w:rPr>
      </w:pPr>
      <w:r w:rsidRPr="00AB417C">
        <w:rPr>
          <w:rFonts w:ascii="Calibri" w:hAnsi="Calibri" w:cs="Calibri"/>
        </w:rPr>
        <w:t xml:space="preserve">Πριν την εφαρμογή της PCR για </w:t>
      </w:r>
      <w:r w:rsidRPr="00AB417C">
        <w:rPr>
          <w:rFonts w:ascii="Calibri" w:hAnsi="Calibri" w:cs="Calibri"/>
          <w:i/>
          <w:iCs/>
          <w:lang w:val="en-GB"/>
        </w:rPr>
        <w:t>C</w:t>
      </w:r>
      <w:r w:rsidRPr="00AB417C">
        <w:rPr>
          <w:rFonts w:ascii="Calibri" w:hAnsi="Calibri" w:cs="Calibri"/>
          <w:i/>
          <w:iCs/>
        </w:rPr>
        <w:t xml:space="preserve">. </w:t>
      </w:r>
      <w:proofErr w:type="gramStart"/>
      <w:r w:rsidRPr="00AB417C">
        <w:rPr>
          <w:rFonts w:ascii="Calibri" w:hAnsi="Calibri" w:cs="Calibri"/>
          <w:i/>
          <w:iCs/>
          <w:lang w:val="en-GB"/>
        </w:rPr>
        <w:t>parvum</w:t>
      </w:r>
      <w:proofErr w:type="gramEnd"/>
      <w:r w:rsidRPr="00AB417C">
        <w:rPr>
          <w:rFonts w:ascii="Calibri" w:hAnsi="Calibri" w:cs="Calibri"/>
        </w:rPr>
        <w:t xml:space="preserve"> </w:t>
      </w:r>
      <w:r w:rsidRPr="00AB417C">
        <w:rPr>
          <w:rFonts w:ascii="Calibri" w:hAnsi="Calibri" w:cs="Calibri"/>
          <w:lang w:val="en-GB"/>
        </w:rPr>
        <w:t>or</w:t>
      </w:r>
      <w:r w:rsidRPr="00AB417C">
        <w:rPr>
          <w:rFonts w:ascii="Calibri" w:hAnsi="Calibri" w:cs="Calibri"/>
        </w:rPr>
        <w:t xml:space="preserve"> </w:t>
      </w:r>
      <w:r w:rsidRPr="00AB417C">
        <w:rPr>
          <w:rFonts w:ascii="Calibri" w:hAnsi="Calibri" w:cs="Calibri"/>
          <w:i/>
          <w:iCs/>
          <w:lang w:val="en-GB"/>
        </w:rPr>
        <w:t>C</w:t>
      </w:r>
      <w:r w:rsidRPr="00AB417C">
        <w:rPr>
          <w:rFonts w:ascii="Calibri" w:hAnsi="Calibri" w:cs="Calibri"/>
          <w:i/>
          <w:iCs/>
        </w:rPr>
        <w:t xml:space="preserve">. </w:t>
      </w:r>
      <w:r w:rsidRPr="00AB417C">
        <w:rPr>
          <w:rFonts w:ascii="Calibri" w:hAnsi="Calibri" w:cs="Calibri"/>
          <w:i/>
          <w:iCs/>
          <w:lang w:val="en-GB"/>
        </w:rPr>
        <w:t>cayetanensis</w:t>
      </w:r>
      <w:r w:rsidRPr="00AB417C">
        <w:rPr>
          <w:rFonts w:ascii="Calibri" w:hAnsi="Calibri" w:cs="Calibri"/>
        </w:rPr>
        <w:t xml:space="preserve"> γίνεται η </w:t>
      </w:r>
      <w:r w:rsidRPr="00AB417C">
        <w:rPr>
          <w:rFonts w:ascii="Calibri" w:hAnsi="Calibri" w:cs="Calibri"/>
          <w:b/>
          <w:bCs/>
          <w:lang w:val="en-GB"/>
        </w:rPr>
        <w:t>acid</w:t>
      </w:r>
      <w:r w:rsidRPr="00AB417C">
        <w:rPr>
          <w:rFonts w:ascii="Calibri" w:hAnsi="Calibri" w:cs="Calibri"/>
          <w:b/>
          <w:bCs/>
        </w:rPr>
        <w:t>-</w:t>
      </w:r>
      <w:r w:rsidRPr="00AB417C">
        <w:rPr>
          <w:rFonts w:ascii="Calibri" w:hAnsi="Calibri" w:cs="Calibri"/>
          <w:b/>
          <w:bCs/>
          <w:lang w:val="en-GB"/>
        </w:rPr>
        <w:t>fast</w:t>
      </w:r>
      <w:r w:rsidRPr="00AB417C">
        <w:rPr>
          <w:rFonts w:ascii="Calibri" w:hAnsi="Calibri" w:cs="Calibri"/>
          <w:b/>
          <w:bCs/>
        </w:rPr>
        <w:t xml:space="preserve"> χρώση</w:t>
      </w:r>
      <w:r w:rsidRPr="00AB417C">
        <w:rPr>
          <w:rFonts w:ascii="Calibri" w:hAnsi="Calibri" w:cs="Calibri"/>
        </w:rPr>
        <w:t xml:space="preserve"> </w:t>
      </w:r>
    </w:p>
    <w:p w:rsidR="00712584" w:rsidRPr="00AB417C" w:rsidRDefault="00712584" w:rsidP="008B1166">
      <w:pPr>
        <w:spacing w:after="0" w:line="240" w:lineRule="auto"/>
        <w:rPr>
          <w:rFonts w:ascii="Calibri" w:hAnsi="Calibri" w:cs="Calibri"/>
          <w:sz w:val="24"/>
          <w:szCs w:val="24"/>
          <w:lang w:eastAsia="el-GR"/>
        </w:rPr>
      </w:pPr>
      <w:r w:rsidRPr="00AB417C">
        <w:rPr>
          <w:rFonts w:ascii="Calibri" w:hAnsi="Calibri" w:cs="Calibri"/>
        </w:rPr>
        <w:t>Αν είναι αρνητικές οι χρώσεις εκτελείται η PCR</w:t>
      </w:r>
    </w:p>
    <w:p w:rsidR="00712584" w:rsidRPr="00AB417C" w:rsidRDefault="00712584" w:rsidP="00C33A6E">
      <w:pPr>
        <w:spacing w:after="0" w:line="240" w:lineRule="auto"/>
        <w:rPr>
          <w:rFonts w:ascii="Calibri" w:hAnsi="Calibri" w:cs="Calibri"/>
          <w:sz w:val="24"/>
          <w:szCs w:val="24"/>
          <w:lang w:eastAsia="el-GR"/>
        </w:rPr>
      </w:pPr>
    </w:p>
    <w:p w:rsidR="00712584" w:rsidRPr="00AB417C" w:rsidRDefault="00712584" w:rsidP="005A18AF">
      <w:pPr>
        <w:pStyle w:val="Heading2"/>
        <w:rPr>
          <w:rFonts w:ascii="Calibri" w:hAnsi="Calibri" w:cs="Calibri"/>
        </w:rPr>
      </w:pPr>
      <w:bookmarkStart w:id="13" w:name="_Toc401568043"/>
      <w:bookmarkStart w:id="14" w:name="_Toc402788950"/>
      <w:r w:rsidRPr="00AB417C">
        <w:rPr>
          <w:rFonts w:ascii="Calibri" w:hAnsi="Calibri" w:cs="Calibri"/>
        </w:rPr>
        <w:t>Ξενοδιάγνωση -πειραματική μόλυνση ξενιστών</w:t>
      </w:r>
      <w:bookmarkEnd w:id="13"/>
      <w:bookmarkEnd w:id="14"/>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Ξενοδιάγνωση είναι η τεχνική κατά την οποία χρησιμοποιείται μη μολυσμένος ξενιστής αρθρόποδο σαν δείκτης μόλυνσης. Μη μολυσμένος κοριός του τρίτου κόσμου τρέφεται με αίμα από ασθενή με υποψία νόσου Chagas (τρυπανόσωμα). Μετά από 1-2 μήνες εξετάζονται τα περιττώματα του αρθρόποδου για την παρουσία των αντίστοιχων μορφών του παρασίτου. </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Η  ξενοδιάγνωση χρησιμοποιείται επίσης για την διάγνωση της τριχίνης. Μη μολυσμένος επιμύς  μολύνεται με ιστό από ασθενή με υποψία τριχίνωσης. Ελέγχεται στον κατάλληλο χρόνο για την ανεύρεση προνυμφών. </w:t>
      </w:r>
    </w:p>
    <w:p w:rsidR="00712584" w:rsidRPr="00AB417C" w:rsidRDefault="00712584" w:rsidP="00C33A6E">
      <w:pPr>
        <w:spacing w:after="0" w:line="240" w:lineRule="auto"/>
        <w:rPr>
          <w:rFonts w:ascii="Calibri" w:hAnsi="Calibri" w:cs="Calibri"/>
          <w:sz w:val="24"/>
          <w:szCs w:val="24"/>
          <w:lang w:eastAsia="el-GR"/>
        </w:rPr>
      </w:pPr>
    </w:p>
    <w:p w:rsidR="00712584" w:rsidRPr="00AB417C" w:rsidRDefault="00712584" w:rsidP="005A18AF">
      <w:pPr>
        <w:pStyle w:val="Heading2"/>
        <w:rPr>
          <w:rFonts w:ascii="Calibri" w:hAnsi="Calibri" w:cs="Calibri"/>
        </w:rPr>
      </w:pPr>
      <w:bookmarkStart w:id="15" w:name="_Toc401568044"/>
      <w:bookmarkStart w:id="16" w:name="_Toc402788951"/>
      <w:r w:rsidRPr="00AB417C">
        <w:rPr>
          <w:rFonts w:ascii="Calibri" w:hAnsi="Calibri" w:cs="Calibri"/>
        </w:rPr>
        <w:t>Πειραματική μόλυνση ξενιστών</w:t>
      </w:r>
      <w:bookmarkEnd w:id="15"/>
      <w:bookmarkEnd w:id="16"/>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Βιολογικά υλικά από μολυσμένους ασθενείς εμβολιάζονται στα αντίστοιχα μη μολυσμένα πειραματόζωα. Ελέγχεται στον κατάλληλο χρόνο για τις αντίστοιχες </w:t>
      </w:r>
      <w:r w:rsidRPr="00AB417C">
        <w:rPr>
          <w:rFonts w:ascii="Calibri" w:hAnsi="Calibri" w:cs="Calibri"/>
          <w:sz w:val="24"/>
          <w:szCs w:val="24"/>
          <w:lang w:eastAsia="el-GR"/>
        </w:rPr>
        <w:lastRenderedPageBreak/>
        <w:t>μορφές του παρασίτων. Χρησιμοποιείται για τη διάγνωση της λεϊσμάνειας, τρυπανοσώματος και τοξοπλάσματος.</w:t>
      </w:r>
    </w:p>
    <w:p w:rsidR="00712584" w:rsidRPr="00AB417C" w:rsidRDefault="00712584" w:rsidP="00C33A6E">
      <w:pPr>
        <w:spacing w:after="0" w:line="240" w:lineRule="auto"/>
        <w:rPr>
          <w:rFonts w:ascii="Calibri" w:hAnsi="Calibri" w:cs="Calibri"/>
          <w:b/>
          <w:bCs/>
          <w:sz w:val="24"/>
          <w:szCs w:val="24"/>
          <w:lang w:eastAsia="el-GR"/>
        </w:rPr>
      </w:pPr>
    </w:p>
    <w:p w:rsidR="00712584" w:rsidRPr="00AB417C" w:rsidRDefault="00712584" w:rsidP="005A18AF">
      <w:pPr>
        <w:pStyle w:val="Heading1"/>
        <w:rPr>
          <w:rFonts w:ascii="Calibri" w:hAnsi="Calibri" w:cs="Calibri"/>
          <w:lang w:eastAsia="el-GR"/>
        </w:rPr>
      </w:pPr>
      <w:bookmarkStart w:id="17" w:name="_Toc401568045"/>
      <w:bookmarkStart w:id="18" w:name="_Toc402788952"/>
      <w:r w:rsidRPr="00AB417C">
        <w:rPr>
          <w:rFonts w:ascii="Calibri" w:hAnsi="Calibri" w:cs="Calibri"/>
          <w:lang w:eastAsia="el-GR"/>
        </w:rPr>
        <w:t>Βιολογικά δείγματα</w:t>
      </w:r>
      <w:bookmarkEnd w:id="17"/>
      <w:bookmarkEnd w:id="18"/>
    </w:p>
    <w:p w:rsidR="00712584" w:rsidRPr="00AB417C" w:rsidRDefault="00712584" w:rsidP="00C33A6E">
      <w:pPr>
        <w:spacing w:after="0" w:line="240" w:lineRule="auto"/>
        <w:rPr>
          <w:rFonts w:ascii="Calibri" w:hAnsi="Calibri" w:cs="Calibri"/>
          <w:b/>
          <w:bCs/>
          <w:sz w:val="24"/>
          <w:szCs w:val="24"/>
          <w:lang w:eastAsia="el-GR"/>
        </w:rPr>
      </w:pPr>
    </w:p>
    <w:p w:rsidR="00712584" w:rsidRPr="00AB417C" w:rsidRDefault="00712584" w:rsidP="004D4946">
      <w:pPr>
        <w:numPr>
          <w:ilvl w:val="0"/>
          <w:numId w:val="13"/>
        </w:num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Τα πιο συνηθισμένα βιολογικά δείγματα για παρασιτολογική είναι τα </w:t>
      </w:r>
      <w:r w:rsidRPr="00AB417C">
        <w:rPr>
          <w:rFonts w:ascii="Calibri" w:hAnsi="Calibri" w:cs="Calibri"/>
          <w:b/>
          <w:bCs/>
          <w:sz w:val="24"/>
          <w:szCs w:val="24"/>
          <w:lang w:eastAsia="el-GR"/>
        </w:rPr>
        <w:t>κόπρανα</w:t>
      </w:r>
      <w:r w:rsidRPr="00AB417C">
        <w:rPr>
          <w:rFonts w:ascii="Calibri" w:hAnsi="Calibri" w:cs="Calibri"/>
          <w:sz w:val="24"/>
          <w:szCs w:val="24"/>
          <w:lang w:eastAsia="el-GR"/>
        </w:rPr>
        <w:t xml:space="preserve">. </w:t>
      </w:r>
    </w:p>
    <w:p w:rsidR="00712584" w:rsidRPr="00AB417C" w:rsidRDefault="00712584" w:rsidP="004D4946">
      <w:pPr>
        <w:numPr>
          <w:ilvl w:val="0"/>
          <w:numId w:val="13"/>
        </w:numPr>
        <w:spacing w:after="0" w:line="240" w:lineRule="auto"/>
        <w:rPr>
          <w:rFonts w:ascii="Calibri" w:hAnsi="Calibri" w:cs="Calibri"/>
          <w:sz w:val="24"/>
          <w:szCs w:val="24"/>
          <w:lang w:eastAsia="el-GR"/>
        </w:rPr>
      </w:pPr>
      <w:r w:rsidRPr="00AB417C">
        <w:rPr>
          <w:rFonts w:ascii="Calibri" w:hAnsi="Calibri" w:cs="Calibri"/>
          <w:sz w:val="24"/>
          <w:szCs w:val="24"/>
          <w:lang w:eastAsia="el-GR"/>
        </w:rPr>
        <w:t>Αίμα-Λεμφαδένες -Μυελός των οστών</w:t>
      </w:r>
    </w:p>
    <w:p w:rsidR="00712584" w:rsidRPr="00AB417C" w:rsidRDefault="00712584" w:rsidP="004D4946">
      <w:pPr>
        <w:numPr>
          <w:ilvl w:val="0"/>
          <w:numId w:val="13"/>
        </w:numPr>
        <w:spacing w:after="0" w:line="240" w:lineRule="auto"/>
        <w:rPr>
          <w:rFonts w:ascii="Calibri" w:hAnsi="Calibri" w:cs="Calibri"/>
          <w:sz w:val="24"/>
          <w:szCs w:val="24"/>
          <w:lang w:eastAsia="el-GR"/>
        </w:rPr>
      </w:pPr>
      <w:r w:rsidRPr="00AB417C">
        <w:rPr>
          <w:rFonts w:ascii="Calibri" w:hAnsi="Calibri" w:cs="Calibri"/>
          <w:sz w:val="24"/>
          <w:szCs w:val="24"/>
          <w:lang w:eastAsia="el-GR"/>
        </w:rPr>
        <w:t>Ούρα- Κολπικό –ουρηθρικό</w:t>
      </w:r>
    </w:p>
    <w:p w:rsidR="00712584" w:rsidRPr="00AB417C" w:rsidRDefault="00712584" w:rsidP="004D4946">
      <w:pPr>
        <w:numPr>
          <w:ilvl w:val="0"/>
          <w:numId w:val="13"/>
        </w:numPr>
        <w:spacing w:after="0" w:line="240" w:lineRule="auto"/>
        <w:rPr>
          <w:rFonts w:ascii="Calibri" w:hAnsi="Calibri" w:cs="Calibri"/>
          <w:sz w:val="24"/>
          <w:szCs w:val="24"/>
          <w:lang w:eastAsia="el-GR"/>
        </w:rPr>
      </w:pPr>
      <w:r w:rsidRPr="00AB417C">
        <w:rPr>
          <w:rFonts w:ascii="Calibri" w:hAnsi="Calibri" w:cs="Calibri"/>
          <w:sz w:val="24"/>
          <w:szCs w:val="24"/>
          <w:lang w:eastAsia="el-GR"/>
        </w:rPr>
        <w:t>Πτύελα –βρογχοκυψελιδικό έκπλυμα (ΒΑL)</w:t>
      </w:r>
    </w:p>
    <w:p w:rsidR="00712584" w:rsidRPr="00AB417C" w:rsidRDefault="00712584" w:rsidP="004D4946">
      <w:pPr>
        <w:numPr>
          <w:ilvl w:val="0"/>
          <w:numId w:val="13"/>
        </w:numPr>
        <w:spacing w:after="0" w:line="240" w:lineRule="auto"/>
        <w:rPr>
          <w:rFonts w:ascii="Calibri" w:hAnsi="Calibri" w:cs="Calibri"/>
          <w:sz w:val="24"/>
          <w:szCs w:val="24"/>
          <w:lang w:eastAsia="el-GR"/>
        </w:rPr>
      </w:pPr>
      <w:r w:rsidRPr="00AB417C">
        <w:rPr>
          <w:rFonts w:ascii="Calibri" w:hAnsi="Calibri" w:cs="Calibri"/>
          <w:sz w:val="24"/>
          <w:szCs w:val="24"/>
          <w:lang w:eastAsia="el-GR"/>
        </w:rPr>
        <w:t>ΕΝΥ</w:t>
      </w:r>
    </w:p>
    <w:p w:rsidR="00712584" w:rsidRPr="00AB417C" w:rsidRDefault="00712584" w:rsidP="004D4946">
      <w:pPr>
        <w:numPr>
          <w:ilvl w:val="0"/>
          <w:numId w:val="13"/>
        </w:numPr>
        <w:spacing w:after="0" w:line="240" w:lineRule="auto"/>
        <w:rPr>
          <w:rFonts w:ascii="Calibri" w:hAnsi="Calibri" w:cs="Calibri"/>
          <w:sz w:val="24"/>
          <w:szCs w:val="24"/>
          <w:lang w:eastAsia="el-GR"/>
        </w:rPr>
      </w:pPr>
      <w:r w:rsidRPr="00AB417C">
        <w:rPr>
          <w:rFonts w:ascii="Calibri" w:hAnsi="Calibri" w:cs="Calibri"/>
          <w:sz w:val="24"/>
          <w:szCs w:val="24"/>
          <w:lang w:eastAsia="el-GR"/>
        </w:rPr>
        <w:t>Δέρμα</w:t>
      </w:r>
    </w:p>
    <w:p w:rsidR="00712584" w:rsidRPr="00AB417C" w:rsidRDefault="00712584" w:rsidP="004D4946">
      <w:pPr>
        <w:numPr>
          <w:ilvl w:val="0"/>
          <w:numId w:val="13"/>
        </w:numPr>
        <w:spacing w:after="0" w:line="240" w:lineRule="auto"/>
        <w:rPr>
          <w:rFonts w:ascii="Calibri" w:hAnsi="Calibri" w:cs="Calibri"/>
          <w:sz w:val="24"/>
          <w:szCs w:val="24"/>
          <w:lang w:eastAsia="el-GR"/>
        </w:rPr>
      </w:pPr>
      <w:r w:rsidRPr="00AB417C">
        <w:rPr>
          <w:rFonts w:ascii="Calibri" w:hAnsi="Calibri" w:cs="Calibri"/>
          <w:sz w:val="24"/>
          <w:szCs w:val="24"/>
          <w:lang w:eastAsia="el-GR"/>
        </w:rPr>
        <w:t>Βιοψίες ιστών</w:t>
      </w:r>
    </w:p>
    <w:p w:rsidR="00712584" w:rsidRPr="00AB417C" w:rsidRDefault="00712584" w:rsidP="004D4946">
      <w:pPr>
        <w:numPr>
          <w:ilvl w:val="0"/>
          <w:numId w:val="13"/>
        </w:num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Υγρά αναρρόφησης </w:t>
      </w:r>
    </w:p>
    <w:p w:rsidR="00712584" w:rsidRPr="00AB417C" w:rsidRDefault="00712584" w:rsidP="004D4946">
      <w:pPr>
        <w:numPr>
          <w:ilvl w:val="0"/>
          <w:numId w:val="13"/>
        </w:num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ολόκληροι οργανισμοί (αρθρόποδα,έλμινθες) </w:t>
      </w:r>
    </w:p>
    <w:p w:rsidR="00712584" w:rsidRPr="00AB417C" w:rsidRDefault="00712584" w:rsidP="004D4946">
      <w:pPr>
        <w:numPr>
          <w:ilvl w:val="0"/>
          <w:numId w:val="13"/>
        </w:numPr>
        <w:spacing w:after="0" w:line="240" w:lineRule="auto"/>
        <w:rPr>
          <w:rFonts w:ascii="Calibri" w:hAnsi="Calibri" w:cs="Calibri"/>
          <w:sz w:val="24"/>
          <w:szCs w:val="24"/>
          <w:lang w:eastAsia="el-GR"/>
        </w:rPr>
      </w:pPr>
      <w:r w:rsidRPr="00AB417C">
        <w:rPr>
          <w:rFonts w:ascii="Calibri" w:hAnsi="Calibri" w:cs="Calibri"/>
          <w:sz w:val="24"/>
          <w:szCs w:val="24"/>
          <w:lang w:eastAsia="el-GR"/>
        </w:rPr>
        <w:t>…….</w:t>
      </w:r>
    </w:p>
    <w:p w:rsidR="00712584" w:rsidRPr="00AB417C" w:rsidRDefault="00712584" w:rsidP="005A18AF">
      <w:pPr>
        <w:pStyle w:val="Heading1"/>
        <w:rPr>
          <w:rFonts w:ascii="Calibri" w:hAnsi="Calibri" w:cs="Calibri"/>
          <w:lang w:eastAsia="el-GR"/>
        </w:rPr>
      </w:pPr>
      <w:bookmarkStart w:id="19" w:name="_Toc401568046"/>
      <w:bookmarkStart w:id="20" w:name="_Toc402788953"/>
      <w:r w:rsidRPr="00AB417C">
        <w:rPr>
          <w:rFonts w:ascii="Calibri" w:hAnsi="Calibri" w:cs="Calibri"/>
          <w:lang w:eastAsia="el-GR"/>
        </w:rPr>
        <w:t>Παχύ έντερο</w:t>
      </w:r>
      <w:bookmarkEnd w:id="19"/>
      <w:bookmarkEnd w:id="20"/>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Έχει μήκος 1,5 μέτρα. Αρχίζει από την ειλεοκολική βαλβίδα και καταλήγει στον πρωκτό.</w:t>
      </w:r>
    </w:p>
    <w:p w:rsidR="00712584" w:rsidRPr="00AB417C" w:rsidRDefault="00712584" w:rsidP="00C33A6E">
      <w:pPr>
        <w:spacing w:after="0" w:line="240" w:lineRule="auto"/>
        <w:rPr>
          <w:rFonts w:ascii="Calibri" w:hAnsi="Calibri" w:cs="Calibri"/>
          <w:b/>
          <w:bCs/>
          <w:sz w:val="24"/>
          <w:szCs w:val="24"/>
          <w:lang w:eastAsia="el-GR"/>
        </w:rPr>
      </w:pPr>
      <w:r w:rsidRPr="00AB417C">
        <w:rPr>
          <w:rFonts w:ascii="Calibri" w:hAnsi="Calibri" w:cs="Calibri"/>
          <w:b/>
          <w:bCs/>
          <w:sz w:val="24"/>
          <w:szCs w:val="24"/>
          <w:lang w:eastAsia="el-GR"/>
        </w:rPr>
        <w:t>Τμήματα</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Τυφλό με την σκωληκοειδή απόφυση</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Κόλο (ανιόν, εγκάρσιο, κατιόν και το σιγμοειδές)</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Ορθό ή απευθυσμένο </w:t>
      </w:r>
    </w:p>
    <w:p w:rsidR="00712584" w:rsidRPr="00AB417C" w:rsidRDefault="00EB394D" w:rsidP="00C33A6E">
      <w:pPr>
        <w:spacing w:after="0" w:line="240" w:lineRule="auto"/>
        <w:rPr>
          <w:rFonts w:ascii="Calibri" w:hAnsi="Calibri" w:cs="Calibri"/>
          <w:b/>
          <w:bCs/>
          <w:sz w:val="24"/>
          <w:szCs w:val="24"/>
          <w:lang w:eastAsia="el-GR"/>
        </w:rPr>
      </w:pPr>
      <w:r>
        <w:rPr>
          <w:rFonts w:ascii="Calibri" w:hAnsi="Calibri" w:cs="Calibri"/>
          <w:b/>
          <w:bCs/>
          <w:sz w:val="24"/>
          <w:szCs w:val="24"/>
          <w:lang w:eastAsia="el-GR"/>
        </w:rPr>
      </w:r>
      <w:r>
        <w:rPr>
          <w:rFonts w:ascii="Calibri" w:hAnsi="Calibri" w:cs="Calibri"/>
          <w:b/>
          <w:bCs/>
          <w:sz w:val="24"/>
          <w:szCs w:val="24"/>
          <w:lang w:eastAsia="el-GR"/>
        </w:rPr>
        <w:pict>
          <v:group id="_x0000_s1028" editas="canvas" style="width:343.85pt;height:348.6pt;mso-position-horizontal-relative:char;mso-position-vertical-relative:line" coordorigin="2355,1095" coordsize="5980,6197">
            <o:lock v:ext="edit" aspectratio="t"/>
            <v:shape id="_x0000_s1029" type="#_x0000_t75" style="position:absolute;left:2355;top:1095;width:5980;height:6197" o:preferrelative="f">
              <v:fill o:detectmouseclick="t"/>
              <v:path o:extrusionok="t" o:connecttype="none"/>
              <o:lock v:ext="edit" text="t"/>
            </v:shape>
            <v:shape id="Εικόνα 4" o:spid="_x0000_s1030" type="#_x0000_t75" style="position:absolute;left:2453;top:1095;width:5719;height:6197;visibility:visible">
              <v:imagedata r:id="rId18" o:title=""/>
              <v:path arrowok="t"/>
            </v:shape>
            <v:rect id="Ορθογώνιο 5" o:spid="_x0000_s1031" style="position:absolute;left:3242;top:6134;width:1676;height:302;visibility:visible;v-text-anchor:middle" stroked="f" strokeweight="2pt">
              <v:textbox style="mso-rotate-with-shape:t">
                <w:txbxContent>
                  <w:p w:rsidR="00712584" w:rsidRDefault="00712584" w:rsidP="00A2607C">
                    <w:pPr>
                      <w:autoSpaceDE w:val="0"/>
                      <w:autoSpaceDN w:val="0"/>
                      <w:adjustRightInd w:val="0"/>
                      <w:jc w:val="center"/>
                      <w:rPr>
                        <w:rFonts w:ascii="Calibri" w:hAnsi="Calibri" w:cs="Calibri"/>
                        <w:color w:val="FFFFFF"/>
                        <w:sz w:val="36"/>
                        <w:szCs w:val="36"/>
                      </w:rPr>
                    </w:pPr>
                  </w:p>
                </w:txbxContent>
              </v:textbox>
            </v:rect>
            <v:shapetype id="_x0000_t202" coordsize="21600,21600" o:spt="202" path="m,l,21600r21600,l21600,xe">
              <v:stroke joinstyle="miter"/>
              <v:path gradientshapeok="t" o:connecttype="rect"/>
            </v:shapetype>
            <v:shape id="TextBox 6" o:spid="_x0000_s1032" type="#_x0000_t202" style="position:absolute;left:4081;top:3170;width:1971;height:983;visibility:visible" filled="f" stroked="f">
              <v:textbox style="mso-rotate-with-shape:t">
                <w:txbxContent>
                  <w:p w:rsidR="00712584" w:rsidRDefault="00712584" w:rsidP="00A2607C">
                    <w:pPr>
                      <w:autoSpaceDE w:val="0"/>
                      <w:autoSpaceDN w:val="0"/>
                      <w:adjustRightInd w:val="0"/>
                      <w:rPr>
                        <w:rFonts w:ascii="Calibri" w:hAnsi="Calibri" w:cs="Calibri"/>
                        <w:color w:val="000000"/>
                        <w:sz w:val="40"/>
                        <w:szCs w:val="40"/>
                      </w:rPr>
                    </w:pPr>
                    <w:r>
                      <w:rPr>
                        <w:rFonts w:ascii="Calibri"/>
                        <w:color w:val="000000"/>
                        <w:sz w:val="40"/>
                        <w:szCs w:val="40"/>
                      </w:rPr>
                      <w:t>Το</w:t>
                    </w:r>
                    <w:r>
                      <w:rPr>
                        <w:rFonts w:ascii="Calibri" w:hAnsi="Calibri" w:cs="Calibri"/>
                        <w:color w:val="000000"/>
                        <w:sz w:val="40"/>
                        <w:szCs w:val="40"/>
                      </w:rPr>
                      <w:t xml:space="preserve"> </w:t>
                    </w:r>
                    <w:r>
                      <w:rPr>
                        <w:rFonts w:ascii="Calibri"/>
                        <w:color w:val="000000"/>
                        <w:sz w:val="40"/>
                        <w:szCs w:val="40"/>
                      </w:rPr>
                      <w:t>εγκάρσιο</w:t>
                    </w:r>
                  </w:p>
                </w:txbxContent>
              </v:textbox>
            </v:shape>
            <v:shape id="TextBox 7" o:spid="_x0000_s1033" type="#_x0000_t202" style="position:absolute;left:6294;top:3913;width:1626;height:982;visibility:visible" filled="f" stroked="f">
              <v:textbox style="mso-rotate-with-shape:t">
                <w:txbxContent>
                  <w:p w:rsidR="00712584" w:rsidRDefault="00712584" w:rsidP="00A2607C">
                    <w:pPr>
                      <w:autoSpaceDE w:val="0"/>
                      <w:autoSpaceDN w:val="0"/>
                      <w:adjustRightInd w:val="0"/>
                      <w:rPr>
                        <w:rFonts w:ascii="Calibri" w:hAnsi="Calibri" w:cs="Calibri"/>
                        <w:color w:val="000000"/>
                        <w:sz w:val="40"/>
                        <w:szCs w:val="40"/>
                      </w:rPr>
                    </w:pPr>
                    <w:r>
                      <w:rPr>
                        <w:rFonts w:ascii="Calibri"/>
                        <w:color w:val="000000"/>
                        <w:sz w:val="40"/>
                        <w:szCs w:val="40"/>
                      </w:rPr>
                      <w:t>Το</w:t>
                    </w:r>
                    <w:r>
                      <w:rPr>
                        <w:rFonts w:ascii="Calibri" w:hAnsi="Calibri" w:cs="Calibri"/>
                        <w:color w:val="000000"/>
                        <w:sz w:val="40"/>
                        <w:szCs w:val="40"/>
                      </w:rPr>
                      <w:t xml:space="preserve"> </w:t>
                    </w:r>
                    <w:r>
                      <w:rPr>
                        <w:rFonts w:ascii="Calibri"/>
                        <w:color w:val="000000"/>
                        <w:sz w:val="40"/>
                        <w:szCs w:val="40"/>
                      </w:rPr>
                      <w:t>κατιόν</w:t>
                    </w:r>
                  </w:p>
                </w:txbxContent>
              </v:textbox>
            </v:shape>
            <v:shape id="TextBox 8" o:spid="_x0000_s1034" type="#_x0000_t202" style="position:absolute;left:2355;top:3895;width:1774;height:982;visibility:visible" filled="f" stroked="f">
              <v:textbox style="mso-rotate-with-shape:t">
                <w:txbxContent>
                  <w:p w:rsidR="00712584" w:rsidRDefault="00712584" w:rsidP="00A2607C">
                    <w:pPr>
                      <w:autoSpaceDE w:val="0"/>
                      <w:autoSpaceDN w:val="0"/>
                      <w:adjustRightInd w:val="0"/>
                      <w:rPr>
                        <w:rFonts w:ascii="Calibri" w:hAnsi="Calibri" w:cs="Calibri"/>
                        <w:color w:val="000000"/>
                        <w:sz w:val="40"/>
                        <w:szCs w:val="40"/>
                      </w:rPr>
                    </w:pPr>
                    <w:r>
                      <w:rPr>
                        <w:rFonts w:ascii="Calibri"/>
                        <w:color w:val="000000"/>
                        <w:sz w:val="40"/>
                        <w:szCs w:val="40"/>
                      </w:rPr>
                      <w:t>Το</w:t>
                    </w:r>
                    <w:r>
                      <w:rPr>
                        <w:rFonts w:ascii="Calibri" w:hAnsi="Calibri" w:cs="Calibri"/>
                        <w:color w:val="000000"/>
                        <w:sz w:val="40"/>
                        <w:szCs w:val="40"/>
                      </w:rPr>
                      <w:t xml:space="preserve"> </w:t>
                    </w:r>
                    <w:r>
                      <w:rPr>
                        <w:rFonts w:ascii="Calibri"/>
                        <w:color w:val="000000"/>
                        <w:sz w:val="40"/>
                        <w:szCs w:val="40"/>
                      </w:rPr>
                      <w:t>τυφλό</w:t>
                    </w:r>
                    <w:r>
                      <w:rPr>
                        <w:rFonts w:ascii="Calibri" w:hAnsi="Calibri" w:cs="Calibri"/>
                        <w:color w:val="000000"/>
                        <w:sz w:val="40"/>
                        <w:szCs w:val="40"/>
                      </w:rPr>
                      <w:t xml:space="preserve"> </w:t>
                    </w:r>
                    <w:r>
                      <w:rPr>
                        <w:rFonts w:ascii="Calibri"/>
                        <w:color w:val="000000"/>
                        <w:sz w:val="40"/>
                        <w:szCs w:val="40"/>
                      </w:rPr>
                      <w:t>και</w:t>
                    </w:r>
                    <w:r>
                      <w:rPr>
                        <w:rFonts w:ascii="Calibri" w:hAnsi="Calibri" w:cs="Calibri"/>
                        <w:color w:val="000000"/>
                        <w:sz w:val="40"/>
                        <w:szCs w:val="40"/>
                      </w:rPr>
                      <w:t xml:space="preserve"> </w:t>
                    </w:r>
                    <w:r>
                      <w:rPr>
                        <w:rFonts w:ascii="Calibri"/>
                        <w:color w:val="000000"/>
                        <w:sz w:val="40"/>
                        <w:szCs w:val="40"/>
                      </w:rPr>
                      <w:t>ανιόν</w:t>
                    </w:r>
                  </w:p>
                </w:txbxContent>
              </v:textbox>
            </v:shape>
            <v:shape id="TextBox 9" o:spid="_x0000_s1035" type="#_x0000_t202" style="position:absolute;left:6068;top:4606;width:2267;height:982;visibility:visible" filled="f" stroked="f">
              <v:textbox style="mso-rotate-with-shape:t">
                <w:txbxContent>
                  <w:p w:rsidR="00712584" w:rsidRDefault="00712584" w:rsidP="00A2607C">
                    <w:pPr>
                      <w:autoSpaceDE w:val="0"/>
                      <w:autoSpaceDN w:val="0"/>
                      <w:adjustRightInd w:val="0"/>
                      <w:rPr>
                        <w:rFonts w:ascii="Calibri" w:hAnsi="Calibri" w:cs="Calibri"/>
                        <w:color w:val="000000"/>
                        <w:sz w:val="40"/>
                        <w:szCs w:val="40"/>
                      </w:rPr>
                    </w:pPr>
                    <w:r>
                      <w:rPr>
                        <w:rFonts w:ascii="Calibri"/>
                        <w:color w:val="000000"/>
                        <w:sz w:val="40"/>
                        <w:szCs w:val="40"/>
                      </w:rPr>
                      <w:t>Το</w:t>
                    </w:r>
                    <w:r>
                      <w:rPr>
                        <w:rFonts w:ascii="Calibri" w:hAnsi="Calibri" w:cs="Calibri"/>
                        <w:color w:val="000000"/>
                        <w:sz w:val="40"/>
                        <w:szCs w:val="40"/>
                      </w:rPr>
                      <w:t xml:space="preserve"> </w:t>
                    </w:r>
                    <w:r>
                      <w:rPr>
                        <w:rFonts w:ascii="Calibri"/>
                        <w:color w:val="000000"/>
                        <w:sz w:val="40"/>
                        <w:szCs w:val="40"/>
                      </w:rPr>
                      <w:t>σιγμοειδές</w:t>
                    </w:r>
                  </w:p>
                </w:txbxContent>
              </v:textbox>
            </v:shape>
            <v:shape id="TextBox 10" o:spid="_x0000_s1036" type="#_x0000_t202" style="position:absolute;left:5559;top:5710;width:1528;height:555;visibility:visible" filled="f" stroked="f">
              <v:textbox style="mso-rotate-with-shape:t">
                <w:txbxContent>
                  <w:p w:rsidR="00712584" w:rsidRDefault="00712584" w:rsidP="00A2607C">
                    <w:pPr>
                      <w:autoSpaceDE w:val="0"/>
                      <w:autoSpaceDN w:val="0"/>
                      <w:adjustRightInd w:val="0"/>
                      <w:rPr>
                        <w:rFonts w:ascii="Calibri" w:hAnsi="Calibri" w:cs="Calibri"/>
                        <w:color w:val="000000"/>
                        <w:sz w:val="40"/>
                        <w:szCs w:val="40"/>
                      </w:rPr>
                    </w:pPr>
                    <w:r>
                      <w:rPr>
                        <w:rFonts w:ascii="Calibri"/>
                        <w:color w:val="000000"/>
                        <w:sz w:val="40"/>
                        <w:szCs w:val="40"/>
                      </w:rPr>
                      <w:t>Το</w:t>
                    </w:r>
                    <w:r>
                      <w:rPr>
                        <w:rFonts w:ascii="Calibri" w:hAnsi="Calibri" w:cs="Calibri"/>
                        <w:color w:val="000000"/>
                        <w:sz w:val="40"/>
                        <w:szCs w:val="40"/>
                      </w:rPr>
                      <w:t xml:space="preserve"> </w:t>
                    </w:r>
                    <w:r>
                      <w:rPr>
                        <w:rFonts w:ascii="Calibri"/>
                        <w:color w:val="000000"/>
                        <w:sz w:val="40"/>
                        <w:szCs w:val="40"/>
                      </w:rPr>
                      <w:t>ορθό</w:t>
                    </w:r>
                  </w:p>
                </w:txbxContent>
              </v:textbox>
            </v:shape>
            <v:shape id="TextBox 11" o:spid="_x0000_s1037" type="#_x0000_t202" style="position:absolute;left:3739;top:1539;width:2948;height:983;visibility:visible" filled="f" stroked="f">
              <v:textbox style="mso-rotate-with-shape:t">
                <w:txbxContent>
                  <w:p w:rsidR="00712584" w:rsidRDefault="00712584" w:rsidP="00A2607C">
                    <w:pPr>
                      <w:autoSpaceDE w:val="0"/>
                      <w:autoSpaceDN w:val="0"/>
                      <w:adjustRightInd w:val="0"/>
                      <w:rPr>
                        <w:rFonts w:ascii="Calibri" w:hAnsi="Calibri" w:cs="Calibri"/>
                        <w:color w:val="000000"/>
                        <w:sz w:val="40"/>
                        <w:szCs w:val="40"/>
                      </w:rPr>
                    </w:pPr>
                    <w:r>
                      <w:rPr>
                        <w:rFonts w:ascii="Calibri"/>
                        <w:color w:val="000000"/>
                        <w:sz w:val="40"/>
                        <w:szCs w:val="40"/>
                      </w:rPr>
                      <w:t>ΤΟ</w:t>
                    </w:r>
                    <w:r>
                      <w:rPr>
                        <w:rFonts w:ascii="Calibri" w:hAnsi="Calibri" w:cs="Calibri"/>
                        <w:color w:val="000000"/>
                        <w:sz w:val="40"/>
                        <w:szCs w:val="40"/>
                      </w:rPr>
                      <w:t xml:space="preserve"> </w:t>
                    </w:r>
                    <w:r>
                      <w:rPr>
                        <w:rFonts w:ascii="Calibri"/>
                        <w:color w:val="000000"/>
                        <w:sz w:val="40"/>
                        <w:szCs w:val="40"/>
                      </w:rPr>
                      <w:t>ΠΑΧΥ</w:t>
                    </w:r>
                    <w:r>
                      <w:rPr>
                        <w:rFonts w:ascii="Calibri" w:hAnsi="Calibri" w:cs="Calibri"/>
                        <w:color w:val="000000"/>
                        <w:sz w:val="40"/>
                        <w:szCs w:val="40"/>
                      </w:rPr>
                      <w:t xml:space="preserve"> </w:t>
                    </w:r>
                    <w:r>
                      <w:rPr>
                        <w:rFonts w:ascii="Calibri"/>
                        <w:color w:val="000000"/>
                        <w:sz w:val="40"/>
                        <w:szCs w:val="40"/>
                      </w:rPr>
                      <w:t>ΕΝΤΕΡΟ</w:t>
                    </w:r>
                  </w:p>
                </w:txbxContent>
              </v:textbox>
            </v:shape>
            <w10:wrap type="none"/>
            <w10:anchorlock/>
          </v:group>
        </w:pict>
      </w:r>
    </w:p>
    <w:p w:rsidR="00712584" w:rsidRPr="00AB417C" w:rsidRDefault="00712584" w:rsidP="00C33A6E">
      <w:pPr>
        <w:spacing w:after="0" w:line="240" w:lineRule="auto"/>
        <w:rPr>
          <w:rFonts w:ascii="Calibri" w:hAnsi="Calibri" w:cs="Calibri"/>
          <w:b/>
          <w:bCs/>
          <w:sz w:val="24"/>
          <w:szCs w:val="24"/>
          <w:lang w:eastAsia="el-GR"/>
        </w:rPr>
      </w:pPr>
    </w:p>
    <w:p w:rsidR="00712584" w:rsidRPr="00AB417C" w:rsidRDefault="00712584" w:rsidP="00A2607C">
      <w:pPr>
        <w:spacing w:after="0" w:line="240" w:lineRule="auto"/>
        <w:rPr>
          <w:rFonts w:ascii="Calibri" w:hAnsi="Calibri" w:cs="Calibri"/>
          <w:lang w:eastAsia="el-GR"/>
        </w:rPr>
      </w:pPr>
      <w:r w:rsidRPr="00AB417C">
        <w:rPr>
          <w:rFonts w:ascii="Calibri" w:hAnsi="Calibri" w:cs="Calibri"/>
        </w:rPr>
        <w:t>“</w:t>
      </w:r>
      <w:hyperlink r:id="rId19" w:tgtFrame="_blank" w:history="1">
        <w:r w:rsidRPr="00AB417C">
          <w:rPr>
            <w:rStyle w:val="Hyperlink"/>
            <w:rFonts w:ascii="Calibri" w:hAnsi="Calibri" w:cs="Calibri"/>
            <w:lang w:val="en-US" w:eastAsia="el-GR"/>
          </w:rPr>
          <w:t>Abdominoperineal</w:t>
        </w:r>
        <w:r w:rsidRPr="00AB417C">
          <w:rPr>
            <w:rStyle w:val="Hyperlink"/>
            <w:rFonts w:ascii="Calibri" w:hAnsi="Calibri" w:cs="Calibri"/>
            <w:lang w:eastAsia="el-GR"/>
          </w:rPr>
          <w:t xml:space="preserve"> </w:t>
        </w:r>
        <w:r w:rsidRPr="00AB417C">
          <w:rPr>
            <w:rStyle w:val="Hyperlink"/>
            <w:rFonts w:ascii="Calibri" w:hAnsi="Calibri" w:cs="Calibri"/>
            <w:lang w:val="en-US" w:eastAsia="el-GR"/>
          </w:rPr>
          <w:t>resection</w:t>
        </w:r>
      </w:hyperlink>
      <w:r w:rsidRPr="00AB417C">
        <w:rPr>
          <w:rFonts w:ascii="Calibri" w:hAnsi="Calibri" w:cs="Calibri"/>
          <w:lang w:eastAsia="el-GR"/>
        </w:rPr>
        <w:t xml:space="preserve">”, από </w:t>
      </w:r>
      <w:hyperlink r:id="rId20" w:tooltip="User:Tarawneh" w:history="1">
        <w:r w:rsidRPr="00AB417C">
          <w:rPr>
            <w:rStyle w:val="Hyperlink"/>
            <w:rFonts w:ascii="Calibri" w:hAnsi="Calibri" w:cs="Calibri"/>
            <w:color w:val="0B0080"/>
            <w:shd w:val="clear" w:color="auto" w:fill="F9F9F9"/>
          </w:rPr>
          <w:t>Tarawneh</w:t>
        </w:r>
      </w:hyperlink>
      <w:r w:rsidRPr="00AB417C">
        <w:rPr>
          <w:rFonts w:ascii="Calibri" w:hAnsi="Calibri" w:cs="Calibri"/>
        </w:rPr>
        <w:t>,</w:t>
      </w:r>
      <w:r w:rsidRPr="00AB417C">
        <w:rPr>
          <w:rFonts w:ascii="Calibri" w:hAnsi="Calibri" w:cs="Calibri"/>
          <w:lang w:eastAsia="el-GR"/>
        </w:rPr>
        <w:t xml:space="preserve"> διαθέσιμο ως κοινό κτήμα</w:t>
      </w:r>
    </w:p>
    <w:p w:rsidR="00712584" w:rsidRPr="00AB417C" w:rsidRDefault="00712584" w:rsidP="00C33A6E">
      <w:pPr>
        <w:spacing w:after="0" w:line="240" w:lineRule="auto"/>
        <w:rPr>
          <w:rFonts w:ascii="Calibri" w:hAnsi="Calibri" w:cs="Calibri"/>
          <w:b/>
          <w:bCs/>
          <w:sz w:val="24"/>
          <w:szCs w:val="24"/>
          <w:lang w:eastAsia="el-GR"/>
        </w:rPr>
      </w:pPr>
    </w:p>
    <w:p w:rsidR="00712584" w:rsidRPr="00AB417C" w:rsidRDefault="00712584" w:rsidP="00C33A6E">
      <w:pPr>
        <w:spacing w:after="0" w:line="240" w:lineRule="auto"/>
        <w:rPr>
          <w:rFonts w:ascii="Calibri" w:hAnsi="Calibri" w:cs="Calibri"/>
          <w:b/>
          <w:bCs/>
          <w:sz w:val="24"/>
          <w:szCs w:val="24"/>
          <w:lang w:eastAsia="el-GR"/>
        </w:rPr>
      </w:pPr>
      <w:r w:rsidRPr="00AB417C">
        <w:rPr>
          <w:rFonts w:ascii="Calibri" w:hAnsi="Calibri" w:cs="Calibri"/>
          <w:b/>
          <w:bCs/>
          <w:sz w:val="24"/>
          <w:szCs w:val="24"/>
          <w:lang w:eastAsia="el-GR"/>
        </w:rPr>
        <w:t>Λειτουργία</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Απορρόφηση νερού, ηλεκτρολυτών, βιταμινών</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Σχηματισμός και αποβολή των κοπράνων.</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Σύνθεση βιταμινών Β12, D, K, θειαμίνη, ριβοφλαβίνη </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Διάσπαση ορισμένων τροφών με την βοήθεια των  μικροβίων της εντερικής χλωρίδας.</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Έκκριση βλέννας.</w:t>
      </w:r>
    </w:p>
    <w:p w:rsidR="00712584" w:rsidRPr="00AB417C" w:rsidRDefault="00712584" w:rsidP="005A18AF">
      <w:pPr>
        <w:pStyle w:val="Heading1"/>
        <w:rPr>
          <w:rFonts w:ascii="Calibri" w:hAnsi="Calibri" w:cs="Calibri"/>
          <w:lang w:eastAsia="el-GR"/>
        </w:rPr>
      </w:pPr>
      <w:bookmarkStart w:id="21" w:name="_Toc401568047"/>
      <w:bookmarkStart w:id="22" w:name="_Toc402788954"/>
      <w:r w:rsidRPr="00AB417C">
        <w:rPr>
          <w:rFonts w:ascii="Calibri" w:hAnsi="Calibri" w:cs="Calibri"/>
          <w:lang w:eastAsia="el-GR"/>
        </w:rPr>
        <w:t>Κόπρανα</w:t>
      </w:r>
      <w:bookmarkEnd w:id="21"/>
      <w:bookmarkEnd w:id="22"/>
      <w:r w:rsidRPr="00AB417C">
        <w:rPr>
          <w:rFonts w:ascii="Calibri" w:hAnsi="Calibri" w:cs="Calibri"/>
          <w:lang w:eastAsia="el-GR"/>
        </w:rPr>
        <w:t xml:space="preserve"> </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Οι κινήσεις του παχέος εντέρου αναμειγνύουν το περιεχόμενο του και το προωθούν. Ο χυμός παραμένει στο παχύ έντερο για 3-10 ώρες και μετατρέπεται σε στερεά ή ημίρρευστα κόπρανα, περιττώματα, σαν αποτέλεσμα της απορρόφησης του νερού. Όταν φθάσουν στο ορθό (οδηγεί στον πρωκτό, δύο σφιγκτήρες), όταν είναι γεμάτο με κόπρανα δημιουργεί το αίσθημα της </w:t>
      </w:r>
      <w:r w:rsidRPr="00AB417C">
        <w:rPr>
          <w:rFonts w:ascii="Calibri" w:hAnsi="Calibri" w:cs="Calibri"/>
          <w:b/>
          <w:bCs/>
          <w:sz w:val="24"/>
          <w:szCs w:val="24"/>
          <w:lang w:eastAsia="el-GR"/>
        </w:rPr>
        <w:t>αφόδευσης</w:t>
      </w:r>
      <w:r w:rsidRPr="00AB417C">
        <w:rPr>
          <w:rFonts w:ascii="Calibri" w:hAnsi="Calibri" w:cs="Calibri"/>
          <w:sz w:val="24"/>
          <w:szCs w:val="24"/>
          <w:lang w:eastAsia="el-GR"/>
        </w:rPr>
        <w:t>. Η αφόδευση εμποδίζεται- διευκολύνεται με τη θέληση.</w:t>
      </w:r>
    </w:p>
    <w:p w:rsidR="00712584" w:rsidRPr="00AB417C" w:rsidRDefault="00712584" w:rsidP="00C33A6E">
      <w:pPr>
        <w:spacing w:after="0" w:line="240" w:lineRule="auto"/>
        <w:rPr>
          <w:rFonts w:ascii="Calibri" w:hAnsi="Calibri" w:cs="Calibri"/>
          <w:b/>
          <w:bCs/>
          <w:sz w:val="24"/>
          <w:szCs w:val="24"/>
          <w:lang w:eastAsia="el-GR"/>
        </w:rPr>
      </w:pP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b/>
          <w:bCs/>
          <w:sz w:val="24"/>
          <w:szCs w:val="24"/>
          <w:lang w:eastAsia="el-GR"/>
        </w:rPr>
        <w:t>Σύσταση των κοπράνων</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Τα κόπρανα αποτελούνται από</w:t>
      </w:r>
    </w:p>
    <w:p w:rsidR="00712584" w:rsidRPr="00AB417C" w:rsidRDefault="00712584" w:rsidP="004D4946">
      <w:pPr>
        <w:numPr>
          <w:ilvl w:val="0"/>
          <w:numId w:val="12"/>
        </w:numPr>
        <w:spacing w:after="0" w:line="240" w:lineRule="auto"/>
        <w:rPr>
          <w:rFonts w:ascii="Calibri" w:hAnsi="Calibri" w:cs="Calibri"/>
          <w:sz w:val="24"/>
          <w:szCs w:val="24"/>
          <w:lang w:eastAsia="el-GR"/>
        </w:rPr>
      </w:pPr>
      <w:r w:rsidRPr="00AB417C">
        <w:rPr>
          <w:rFonts w:ascii="Calibri" w:hAnsi="Calibri" w:cs="Calibri"/>
          <w:sz w:val="24"/>
          <w:szCs w:val="24"/>
          <w:lang w:eastAsia="el-GR"/>
        </w:rPr>
        <w:t>Νερό 75%</w:t>
      </w:r>
    </w:p>
    <w:p w:rsidR="00712584" w:rsidRPr="00AB417C" w:rsidRDefault="00712584" w:rsidP="004D4946">
      <w:pPr>
        <w:numPr>
          <w:ilvl w:val="0"/>
          <w:numId w:val="12"/>
        </w:numPr>
        <w:autoSpaceDE w:val="0"/>
        <w:autoSpaceDN w:val="0"/>
        <w:adjustRightInd w:val="0"/>
        <w:spacing w:after="0" w:line="240" w:lineRule="auto"/>
        <w:rPr>
          <w:rFonts w:ascii="Calibri" w:hAnsi="Calibri" w:cs="Calibri"/>
          <w:sz w:val="24"/>
          <w:szCs w:val="24"/>
          <w:lang w:eastAsia="el-GR"/>
        </w:rPr>
      </w:pPr>
      <w:r w:rsidRPr="00AB417C">
        <w:rPr>
          <w:rFonts w:ascii="Calibri" w:hAnsi="Calibri" w:cs="Calibri"/>
          <w:sz w:val="24"/>
          <w:szCs w:val="24"/>
          <w:lang w:eastAsia="el-GR"/>
        </w:rPr>
        <w:lastRenderedPageBreak/>
        <w:t>Υπολείμματα άπεπτων τροφών ή συστατικά που δεν απορροφούνται (κυτταρίνη από τις τέσσερις προηγούμενες μέρες)</w:t>
      </w:r>
    </w:p>
    <w:p w:rsidR="00712584" w:rsidRPr="00AB417C" w:rsidRDefault="00712584" w:rsidP="004D4946">
      <w:pPr>
        <w:numPr>
          <w:ilvl w:val="0"/>
          <w:numId w:val="12"/>
        </w:num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Ανόργανα άλατα, </w:t>
      </w:r>
    </w:p>
    <w:p w:rsidR="00712584" w:rsidRPr="00AB417C" w:rsidRDefault="00712584" w:rsidP="004D4946">
      <w:pPr>
        <w:numPr>
          <w:ilvl w:val="0"/>
          <w:numId w:val="12"/>
        </w:numPr>
        <w:autoSpaceDE w:val="0"/>
        <w:autoSpaceDN w:val="0"/>
        <w:adjustRightInd w:val="0"/>
        <w:spacing w:after="0" w:line="240" w:lineRule="auto"/>
        <w:rPr>
          <w:rFonts w:ascii="Calibri" w:hAnsi="Calibri" w:cs="Calibri"/>
          <w:sz w:val="24"/>
          <w:szCs w:val="24"/>
          <w:lang w:eastAsia="el-GR"/>
        </w:rPr>
      </w:pPr>
      <w:r w:rsidRPr="00AB417C">
        <w:rPr>
          <w:rFonts w:ascii="Calibri" w:hAnsi="Calibri" w:cs="Calibri"/>
          <w:sz w:val="24"/>
          <w:szCs w:val="24"/>
          <w:lang w:eastAsia="el-GR"/>
        </w:rPr>
        <w:t>Επιθηλιακά κύτταρα από τον βλεννογόνο του εντέρου</w:t>
      </w:r>
    </w:p>
    <w:p w:rsidR="00712584" w:rsidRPr="00AB417C" w:rsidRDefault="00712584" w:rsidP="004D4946">
      <w:pPr>
        <w:numPr>
          <w:ilvl w:val="0"/>
          <w:numId w:val="12"/>
        </w:numPr>
        <w:autoSpaceDE w:val="0"/>
        <w:autoSpaceDN w:val="0"/>
        <w:adjustRightInd w:val="0"/>
        <w:spacing w:after="0" w:line="240" w:lineRule="auto"/>
        <w:rPr>
          <w:rFonts w:ascii="Calibri" w:hAnsi="Calibri" w:cs="Calibri"/>
          <w:sz w:val="24"/>
          <w:szCs w:val="24"/>
          <w:lang w:eastAsia="el-GR"/>
        </w:rPr>
      </w:pPr>
      <w:r w:rsidRPr="00AB417C">
        <w:rPr>
          <w:rFonts w:ascii="Calibri" w:hAnsi="Calibri" w:cs="Calibri"/>
          <w:sz w:val="24"/>
          <w:szCs w:val="24"/>
          <w:lang w:eastAsia="el-GR"/>
        </w:rPr>
        <w:t>Εκκρίσεις του εντέρου συμπεριλαμβανομένης και της βλέννας</w:t>
      </w:r>
    </w:p>
    <w:p w:rsidR="00712584" w:rsidRPr="00AB417C" w:rsidRDefault="00712584" w:rsidP="004D4946">
      <w:pPr>
        <w:numPr>
          <w:ilvl w:val="0"/>
          <w:numId w:val="12"/>
        </w:numPr>
        <w:autoSpaceDE w:val="0"/>
        <w:autoSpaceDN w:val="0"/>
        <w:adjustRightInd w:val="0"/>
        <w:spacing w:after="0" w:line="240" w:lineRule="auto"/>
        <w:rPr>
          <w:rFonts w:ascii="Calibri" w:hAnsi="Calibri" w:cs="Calibri"/>
          <w:sz w:val="24"/>
          <w:szCs w:val="24"/>
          <w:lang w:eastAsia="el-GR"/>
        </w:rPr>
      </w:pPr>
      <w:r w:rsidRPr="00AB417C">
        <w:rPr>
          <w:rFonts w:ascii="Calibri" w:hAnsi="Calibri" w:cs="Calibri"/>
          <w:sz w:val="24"/>
          <w:szCs w:val="24"/>
          <w:lang w:eastAsia="el-GR"/>
        </w:rPr>
        <w:t>Χολοχρωστικές, ηλεκτρολύτες</w:t>
      </w:r>
    </w:p>
    <w:p w:rsidR="00712584" w:rsidRPr="00AB417C" w:rsidRDefault="00712584" w:rsidP="004D4946">
      <w:pPr>
        <w:numPr>
          <w:ilvl w:val="0"/>
          <w:numId w:val="12"/>
        </w:numPr>
        <w:autoSpaceDE w:val="0"/>
        <w:autoSpaceDN w:val="0"/>
        <w:adjustRightInd w:val="0"/>
        <w:spacing w:after="0" w:line="240" w:lineRule="auto"/>
        <w:rPr>
          <w:rFonts w:ascii="Calibri" w:hAnsi="Calibri" w:cs="Calibri"/>
          <w:sz w:val="24"/>
          <w:szCs w:val="24"/>
          <w:lang w:eastAsia="el-GR"/>
        </w:rPr>
      </w:pPr>
      <w:r w:rsidRPr="00AB417C">
        <w:rPr>
          <w:rFonts w:ascii="Calibri" w:hAnsi="Calibri" w:cs="Calibri"/>
          <w:sz w:val="24"/>
          <w:szCs w:val="24"/>
          <w:lang w:eastAsia="el-GR"/>
        </w:rPr>
        <w:t>Λευκοκύτταρα από το αίμα</w:t>
      </w:r>
    </w:p>
    <w:p w:rsidR="00712584" w:rsidRPr="00AB417C" w:rsidRDefault="00712584" w:rsidP="004D4946">
      <w:pPr>
        <w:numPr>
          <w:ilvl w:val="0"/>
          <w:numId w:val="12"/>
        </w:numPr>
        <w:autoSpaceDE w:val="0"/>
        <w:autoSpaceDN w:val="0"/>
        <w:adjustRightInd w:val="0"/>
        <w:spacing w:after="0" w:line="240" w:lineRule="auto"/>
        <w:rPr>
          <w:rFonts w:ascii="Calibri" w:hAnsi="Calibri" w:cs="Calibri"/>
          <w:sz w:val="24"/>
          <w:szCs w:val="24"/>
          <w:lang w:eastAsia="el-GR"/>
        </w:rPr>
      </w:pPr>
      <w:r w:rsidRPr="00AB417C">
        <w:rPr>
          <w:rFonts w:ascii="Calibri" w:hAnsi="Calibri" w:cs="Calibri"/>
          <w:sz w:val="24"/>
          <w:szCs w:val="24"/>
          <w:lang w:eastAsia="el-GR"/>
        </w:rPr>
        <w:t>Βακτήρια και ανόργανα συστατικά κυρίως ενώσεις ασβεστίου και φωσφόρου</w:t>
      </w:r>
    </w:p>
    <w:p w:rsidR="00712584" w:rsidRPr="00AB417C" w:rsidRDefault="00712584" w:rsidP="00C33A6E">
      <w:pPr>
        <w:autoSpaceDE w:val="0"/>
        <w:autoSpaceDN w:val="0"/>
        <w:adjustRightInd w:val="0"/>
        <w:spacing w:after="0" w:line="240" w:lineRule="auto"/>
        <w:rPr>
          <w:rFonts w:ascii="Calibri" w:hAnsi="Calibri" w:cs="Calibri"/>
          <w:sz w:val="24"/>
          <w:szCs w:val="24"/>
          <w:lang w:eastAsia="el-GR"/>
        </w:rPr>
      </w:pP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b/>
          <w:bCs/>
          <w:sz w:val="24"/>
          <w:szCs w:val="24"/>
          <w:u w:val="single"/>
          <w:lang w:eastAsia="el-GR"/>
        </w:rPr>
        <w:t>Δυσεντερία</w:t>
      </w:r>
      <w:r w:rsidRPr="00AB417C">
        <w:rPr>
          <w:rFonts w:ascii="Calibri" w:hAnsi="Calibri" w:cs="Calibri"/>
          <w:sz w:val="24"/>
          <w:szCs w:val="24"/>
          <w:lang w:eastAsia="el-GR"/>
        </w:rPr>
        <w:t xml:space="preserve"> χαρακτηρίζονται η διάρροια με βλεννοαιματηρές κενώσεις, που συχνά συνοδεύονται με πόνους στην κοιλιά και τεινεσμό.</w:t>
      </w:r>
    </w:p>
    <w:p w:rsidR="00712584" w:rsidRPr="00AB417C" w:rsidRDefault="00712584" w:rsidP="00C33A6E">
      <w:pPr>
        <w:spacing w:after="0" w:line="240" w:lineRule="auto"/>
        <w:rPr>
          <w:rFonts w:ascii="Calibri" w:hAnsi="Calibri" w:cs="Calibri"/>
          <w:sz w:val="24"/>
          <w:szCs w:val="24"/>
          <w:lang w:eastAsia="el-GR"/>
        </w:rPr>
      </w:pPr>
    </w:p>
    <w:p w:rsidR="00712584" w:rsidRPr="00AB417C" w:rsidRDefault="00712584" w:rsidP="00C33A6E">
      <w:pPr>
        <w:spacing w:after="0" w:line="240" w:lineRule="auto"/>
        <w:rPr>
          <w:rFonts w:ascii="Calibri" w:hAnsi="Calibri" w:cs="Calibri"/>
          <w:b/>
          <w:bCs/>
          <w:color w:val="000000"/>
          <w:sz w:val="24"/>
          <w:szCs w:val="24"/>
          <w:lang w:eastAsia="el-GR"/>
        </w:rPr>
      </w:pPr>
      <w:r w:rsidRPr="00AB417C">
        <w:rPr>
          <w:rFonts w:ascii="Calibri" w:hAnsi="Calibri" w:cs="Calibri"/>
          <w:b/>
          <w:bCs/>
          <w:color w:val="000000"/>
          <w:sz w:val="24"/>
          <w:szCs w:val="24"/>
          <w:u w:val="single"/>
          <w:lang w:eastAsia="el-GR"/>
        </w:rPr>
        <w:t>Αφόδευση</w:t>
      </w:r>
      <w:r w:rsidRPr="00AB417C">
        <w:rPr>
          <w:rFonts w:ascii="Calibri" w:hAnsi="Calibri" w:cs="Calibri"/>
          <w:color w:val="000000"/>
          <w:sz w:val="24"/>
          <w:szCs w:val="24"/>
          <w:lang w:eastAsia="el-GR"/>
        </w:rPr>
        <w:t>= κένωση= αποπάτηση= αποβολή των περιττωμάτων, κένωση η ενέργεια και το αποτέλεσμα του κενώνω, άδειασμα/αφόδευση</w:t>
      </w:r>
    </w:p>
    <w:p w:rsidR="00712584" w:rsidRPr="00AB417C" w:rsidRDefault="00712584" w:rsidP="00C33A6E">
      <w:pPr>
        <w:spacing w:after="0" w:line="240" w:lineRule="auto"/>
        <w:rPr>
          <w:rFonts w:ascii="Calibri" w:hAnsi="Calibri" w:cs="Calibri"/>
          <w:b/>
          <w:bCs/>
          <w:sz w:val="24"/>
          <w:szCs w:val="24"/>
          <w:lang w:eastAsia="el-GR"/>
        </w:rPr>
      </w:pPr>
      <w:r w:rsidRPr="00AB417C">
        <w:rPr>
          <w:rFonts w:ascii="Calibri" w:hAnsi="Calibri" w:cs="Calibri"/>
          <w:b/>
          <w:bCs/>
          <w:sz w:val="24"/>
          <w:szCs w:val="24"/>
          <w:u w:val="single"/>
          <w:lang w:eastAsia="el-GR"/>
        </w:rPr>
        <w:t>Περιττώματα</w:t>
      </w:r>
      <w:r w:rsidRPr="00AB417C">
        <w:rPr>
          <w:rFonts w:ascii="Calibri" w:hAnsi="Calibri" w:cs="Calibri"/>
          <w:sz w:val="24"/>
          <w:szCs w:val="24"/>
          <w:lang w:eastAsia="el-GR"/>
        </w:rPr>
        <w:t>= (συνήθ. στον πληθ.) κόπρανα, η μετά την πέψη των τροφών αποβαλλόμενη από τα έντερα άχρηστη ύλη, αποπάτημα, κόπρος</w:t>
      </w:r>
    </w:p>
    <w:p w:rsidR="00712584" w:rsidRPr="00AB417C" w:rsidRDefault="00712584" w:rsidP="00C33A6E">
      <w:pPr>
        <w:spacing w:after="0" w:line="240" w:lineRule="auto"/>
        <w:rPr>
          <w:rFonts w:ascii="Calibri" w:hAnsi="Calibri" w:cs="Calibri"/>
          <w:sz w:val="24"/>
          <w:szCs w:val="24"/>
          <w:lang w:eastAsia="el-GR"/>
        </w:rPr>
      </w:pP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b/>
          <w:bCs/>
          <w:sz w:val="24"/>
          <w:szCs w:val="24"/>
          <w:u w:val="single"/>
          <w:lang w:eastAsia="el-GR"/>
        </w:rPr>
        <w:t>Εντερίτιδα</w:t>
      </w:r>
      <w:r w:rsidRPr="00AB417C">
        <w:rPr>
          <w:rFonts w:ascii="Calibri" w:hAnsi="Calibri" w:cs="Calibri"/>
          <w:sz w:val="24"/>
          <w:szCs w:val="24"/>
          <w:lang w:eastAsia="el-GR"/>
        </w:rPr>
        <w:t xml:space="preserve"> =φλεγμονή του εντέρου, ιδιαίτερα του λεπτού εντέρου. </w:t>
      </w:r>
    </w:p>
    <w:p w:rsidR="00712584" w:rsidRPr="00AB417C" w:rsidRDefault="00712584" w:rsidP="00C33A6E">
      <w:pPr>
        <w:autoSpaceDE w:val="0"/>
        <w:autoSpaceDN w:val="0"/>
        <w:adjustRightInd w:val="0"/>
        <w:spacing w:after="0" w:line="240" w:lineRule="auto"/>
        <w:rPr>
          <w:rFonts w:ascii="Calibri" w:hAnsi="Calibri" w:cs="Calibri"/>
          <w:color w:val="000000"/>
          <w:sz w:val="24"/>
          <w:szCs w:val="24"/>
          <w:lang w:eastAsia="el-GR"/>
        </w:rPr>
      </w:pPr>
      <w:r w:rsidRPr="00AB417C">
        <w:rPr>
          <w:rFonts w:ascii="Calibri" w:hAnsi="Calibri" w:cs="Calibri"/>
          <w:b/>
          <w:bCs/>
          <w:color w:val="000000"/>
          <w:sz w:val="24"/>
          <w:szCs w:val="24"/>
          <w:u w:val="single"/>
          <w:lang w:eastAsia="el-GR"/>
        </w:rPr>
        <w:t>Γαστρεντερίτιδα</w:t>
      </w:r>
      <w:r w:rsidRPr="00AB417C">
        <w:rPr>
          <w:rFonts w:ascii="Calibri" w:hAnsi="Calibri" w:cs="Calibri"/>
          <w:color w:val="000000"/>
          <w:sz w:val="24"/>
          <w:szCs w:val="24"/>
          <w:lang w:eastAsia="el-GR"/>
        </w:rPr>
        <w:t xml:space="preserve">  χαρακτηρίζεται η φλεγμονή του βλεννογόνου του στόμαχου και του εντέρου, που έχει σαν αποτέλεσμα διάρροια και εμετό. </w:t>
      </w:r>
    </w:p>
    <w:p w:rsidR="00712584" w:rsidRPr="00AB417C" w:rsidRDefault="00712584" w:rsidP="00C33A6E">
      <w:pPr>
        <w:spacing w:after="0" w:line="240" w:lineRule="auto"/>
        <w:rPr>
          <w:rFonts w:ascii="Calibri" w:hAnsi="Calibri" w:cs="Calibri"/>
          <w:sz w:val="24"/>
          <w:szCs w:val="24"/>
          <w:lang w:eastAsia="el-GR"/>
        </w:rPr>
      </w:pP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b/>
          <w:bCs/>
          <w:sz w:val="24"/>
          <w:szCs w:val="24"/>
          <w:u w:val="single"/>
          <w:lang w:eastAsia="el-GR"/>
        </w:rPr>
        <w:t>Εμετός</w:t>
      </w:r>
      <w:r w:rsidRPr="00AB417C">
        <w:rPr>
          <w:rFonts w:ascii="Calibri" w:hAnsi="Calibri" w:cs="Calibri"/>
          <w:sz w:val="24"/>
          <w:szCs w:val="24"/>
          <w:lang w:eastAsia="el-GR"/>
        </w:rPr>
        <w:t xml:space="preserve"> το βίαιο άδειασμα του περιεχομένου του στομαχιού από το στόμα. </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Προκαλείται από πολύ μεγάλο ερεθισμό ή μεγάλη διάταση του στομαχιού. Ερεθισμό μπορεί να προκαλέσουν οι ανεπιθύμητες οσμές, ζαλάδες, ορισμένα φάρμακα τοξίνες μικροοργανισμών κ.α . </w:t>
      </w:r>
    </w:p>
    <w:p w:rsidR="00712584" w:rsidRPr="00AB417C" w:rsidRDefault="00712584" w:rsidP="00C33A6E">
      <w:pPr>
        <w:spacing w:after="0" w:line="240" w:lineRule="auto"/>
        <w:rPr>
          <w:rFonts w:ascii="Calibri" w:hAnsi="Calibri" w:cs="Calibri"/>
          <w:sz w:val="24"/>
          <w:szCs w:val="24"/>
          <w:lang w:eastAsia="el-GR"/>
        </w:rPr>
      </w:pP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b/>
          <w:bCs/>
          <w:sz w:val="24"/>
          <w:szCs w:val="24"/>
          <w:u w:val="single"/>
          <w:lang w:eastAsia="el-GR"/>
        </w:rPr>
        <w:t>Δυσκοιλιότητα</w:t>
      </w:r>
      <w:r w:rsidRPr="00AB417C">
        <w:rPr>
          <w:rFonts w:ascii="Calibri" w:hAnsi="Calibri" w:cs="Calibri"/>
          <w:sz w:val="24"/>
          <w:szCs w:val="24"/>
          <w:lang w:eastAsia="el-GR"/>
        </w:rPr>
        <w:t xml:space="preserve"> σημαίνει δυσκολία στην αφόδευση ή αποξηραμένα κόπρανα ή καθυστερημένη αφόδευση (όχι συχνή), μικρές, σφαιρικές μάζες κοπράνων . Προκαλείται από την μικρή κινητικότητα του εντέρου, κατά την οποία τα κόπρανα παραμένουν στο έντερο για μεγάλο χρονικό διάστημα. Η απορρόφηση του νερού συνεχίζεται και τα κόπρανα γίνονται σκληρά και αποξηραμένα. Συχνή αιτία της δυσκοιλιότητας είναι οι συνήθειες μη κανονικής κένωσης του εντέρου, που οφείλεται στην καταστολή της ανάγκης για αφόδευση. Επίσης η έλλειψη ινών στην διατροφή και άσκησης , το άγχος, η υπερβολική χρήση καθαρκτικών και σοβαρές ασθένειες του εντέρου. </w:t>
      </w:r>
    </w:p>
    <w:p w:rsidR="00712584" w:rsidRPr="00AB417C" w:rsidRDefault="00712584" w:rsidP="00C33A6E">
      <w:pPr>
        <w:spacing w:after="0" w:line="240" w:lineRule="auto"/>
        <w:rPr>
          <w:rFonts w:ascii="Calibri" w:hAnsi="Calibri" w:cs="Calibri"/>
          <w:sz w:val="24"/>
          <w:szCs w:val="24"/>
          <w:lang w:eastAsia="el-GR"/>
        </w:rPr>
      </w:pP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b/>
          <w:bCs/>
          <w:sz w:val="24"/>
          <w:szCs w:val="24"/>
          <w:u w:val="single"/>
          <w:lang w:eastAsia="el-GR"/>
        </w:rPr>
        <w:t>Διάρροια</w:t>
      </w:r>
      <w:r w:rsidRPr="00AB417C">
        <w:rPr>
          <w:rFonts w:ascii="Calibri" w:hAnsi="Calibri" w:cs="Calibri"/>
          <w:sz w:val="24"/>
          <w:szCs w:val="24"/>
          <w:lang w:eastAsia="el-GR"/>
        </w:rPr>
        <w:t xml:space="preserve"> χαρακτηρίζονται οι συχνές και υδαρείς κενώσεις. Τρεις ή περισσότερες κενώσεις την ημέρα θεωρούνται διάρροια. Τα υδαρή κόπρανα που προκαλούνται από μεγάλη κινητικότητα του εντέρου. Επειδή ο χυμός περνά πολύ γρήγορα από το λεπτό έντερο στο παχύ  και τα κόπρανα περνούν πολύ γρήγορα από το παχύ έντερο δεν υπάρχει χρόνος για την απορρόφηση του νερού. Όπως και στον εμετό έχουμε αφυδάτωση και μείωση των ηλεκτρολυτών. Η διάρροια είναι σύμπτωμα πολλών νόσων λοιμώδους και μη λοιμώδους αιτιολογίας. Διάρροια  λοιμώδους αιτιολογίας προκαλείται από ορισμένα βακτήρια, ιούς και παράσιτα. </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Μη λοιμώδους αιτιολογίας, μπορεί να προκληθεί από άγχος, αντιβιοτικά, φάρμακα, από παθολογικές καταστάσεις του εντέρου κ.α.</w:t>
      </w:r>
    </w:p>
    <w:p w:rsidR="00712584" w:rsidRPr="00AB417C" w:rsidRDefault="00712584" w:rsidP="005A18AF">
      <w:pPr>
        <w:pStyle w:val="Heading1"/>
        <w:rPr>
          <w:rFonts w:ascii="Calibri" w:hAnsi="Calibri" w:cs="Calibri"/>
          <w:lang w:eastAsia="el-GR"/>
        </w:rPr>
      </w:pPr>
      <w:bookmarkStart w:id="23" w:name="_Toc401568049"/>
      <w:bookmarkStart w:id="24" w:name="_Toc401576440"/>
      <w:bookmarkStart w:id="25" w:name="_Toc402788955"/>
      <w:r w:rsidRPr="00AB417C">
        <w:rPr>
          <w:rFonts w:ascii="Calibri" w:hAnsi="Calibri" w:cs="Calibri"/>
          <w:lang w:eastAsia="el-GR"/>
        </w:rPr>
        <w:lastRenderedPageBreak/>
        <w:t>Εξέταση των κοπράνων</w:t>
      </w:r>
      <w:bookmarkEnd w:id="23"/>
      <w:bookmarkEnd w:id="24"/>
      <w:bookmarkEnd w:id="25"/>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b/>
          <w:bCs/>
          <w:sz w:val="24"/>
          <w:szCs w:val="24"/>
          <w:lang w:eastAsia="el-GR"/>
        </w:rPr>
        <w:t xml:space="preserve">Τα κόπρανα εξετάζονται για </w:t>
      </w:r>
      <w:r w:rsidRPr="00AB417C">
        <w:rPr>
          <w:rFonts w:ascii="Calibri" w:hAnsi="Calibri" w:cs="Calibri"/>
          <w:sz w:val="24"/>
          <w:szCs w:val="24"/>
          <w:lang w:eastAsia="el-GR"/>
        </w:rPr>
        <w:t>διάγνωση ή επιβεβαίωση διάγνωσης που αφορά νοσήματα του πεπτικού συστήματος</w:t>
      </w:r>
    </w:p>
    <w:p w:rsidR="00712584" w:rsidRPr="00AB417C" w:rsidRDefault="00712584" w:rsidP="004D4946">
      <w:pPr>
        <w:numPr>
          <w:ilvl w:val="0"/>
          <w:numId w:val="10"/>
        </w:numPr>
        <w:spacing w:after="0" w:line="240" w:lineRule="auto"/>
        <w:rPr>
          <w:rFonts w:ascii="Calibri" w:hAnsi="Calibri" w:cs="Calibri"/>
          <w:sz w:val="24"/>
          <w:szCs w:val="24"/>
          <w:lang w:eastAsia="el-GR"/>
        </w:rPr>
      </w:pPr>
      <w:r w:rsidRPr="00AB417C">
        <w:rPr>
          <w:rFonts w:ascii="Calibri" w:hAnsi="Calibri" w:cs="Calibri"/>
          <w:sz w:val="24"/>
          <w:szCs w:val="24"/>
          <w:lang w:eastAsia="el-GR"/>
        </w:rPr>
        <w:t>λοιμώξεις από βακτήρια, ιούς, παράσιτα.</w:t>
      </w:r>
    </w:p>
    <w:p w:rsidR="00712584" w:rsidRPr="00AB417C" w:rsidRDefault="00712584" w:rsidP="004D4946">
      <w:pPr>
        <w:numPr>
          <w:ilvl w:val="0"/>
          <w:numId w:val="10"/>
        </w:numPr>
        <w:spacing w:after="0" w:line="240" w:lineRule="auto"/>
        <w:rPr>
          <w:rFonts w:ascii="Calibri" w:hAnsi="Calibri" w:cs="Calibri"/>
          <w:sz w:val="24"/>
          <w:szCs w:val="24"/>
          <w:lang w:eastAsia="el-GR"/>
        </w:rPr>
      </w:pPr>
      <w:r w:rsidRPr="00AB417C">
        <w:rPr>
          <w:rFonts w:ascii="Calibri" w:hAnsi="Calibri" w:cs="Calibri"/>
          <w:sz w:val="24"/>
          <w:szCs w:val="24"/>
          <w:lang w:eastAsia="el-GR"/>
        </w:rPr>
        <w:t>προβλήματα στην πέψη και στην απορρόφηση των τροφών</w:t>
      </w:r>
    </w:p>
    <w:p w:rsidR="00712584" w:rsidRPr="00AB417C" w:rsidRDefault="00712584" w:rsidP="004D4946">
      <w:pPr>
        <w:numPr>
          <w:ilvl w:val="0"/>
          <w:numId w:val="10"/>
        </w:numPr>
        <w:spacing w:after="0" w:line="240" w:lineRule="auto"/>
        <w:rPr>
          <w:rFonts w:ascii="Calibri" w:hAnsi="Calibri" w:cs="Calibri"/>
          <w:sz w:val="24"/>
          <w:szCs w:val="24"/>
          <w:lang w:eastAsia="el-GR"/>
        </w:rPr>
      </w:pPr>
      <w:r w:rsidRPr="00AB417C">
        <w:rPr>
          <w:rFonts w:ascii="Calibri" w:hAnsi="Calibri" w:cs="Calibri"/>
          <w:sz w:val="24"/>
          <w:szCs w:val="24"/>
          <w:lang w:eastAsia="el-GR"/>
        </w:rPr>
        <w:t>νεοπλασματικές νόσους</w:t>
      </w:r>
    </w:p>
    <w:p w:rsidR="00712584" w:rsidRPr="00AB417C" w:rsidRDefault="00712584" w:rsidP="005A18AF">
      <w:pPr>
        <w:pStyle w:val="Heading2"/>
        <w:rPr>
          <w:rFonts w:ascii="Calibri" w:hAnsi="Calibri" w:cs="Calibri"/>
        </w:rPr>
      </w:pPr>
      <w:bookmarkStart w:id="26" w:name="_Toc401568050"/>
      <w:bookmarkStart w:id="27" w:name="_Toc402788956"/>
      <w:r w:rsidRPr="00AB417C">
        <w:rPr>
          <w:rFonts w:ascii="Calibri" w:hAnsi="Calibri" w:cs="Calibri"/>
        </w:rPr>
        <w:t>Κατηγορίες εξέτασης κοπράνων</w:t>
      </w:r>
      <w:bookmarkEnd w:id="26"/>
      <w:bookmarkEnd w:id="27"/>
    </w:p>
    <w:p w:rsidR="00712584" w:rsidRPr="00AB417C" w:rsidRDefault="00712584" w:rsidP="004D4946">
      <w:pPr>
        <w:numPr>
          <w:ilvl w:val="0"/>
          <w:numId w:val="9"/>
        </w:num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Γενική εξέταση κοπράνων </w:t>
      </w:r>
    </w:p>
    <w:p w:rsidR="00712584" w:rsidRPr="00AB417C" w:rsidRDefault="00712584" w:rsidP="004D4946">
      <w:pPr>
        <w:numPr>
          <w:ilvl w:val="0"/>
          <w:numId w:val="9"/>
        </w:numPr>
        <w:spacing w:after="0" w:line="240" w:lineRule="auto"/>
        <w:rPr>
          <w:rFonts w:ascii="Calibri" w:hAnsi="Calibri" w:cs="Calibri"/>
          <w:sz w:val="24"/>
          <w:szCs w:val="24"/>
          <w:lang w:eastAsia="el-GR"/>
        </w:rPr>
      </w:pPr>
      <w:r w:rsidRPr="00AB417C">
        <w:rPr>
          <w:rFonts w:ascii="Calibri" w:hAnsi="Calibri" w:cs="Calibri"/>
          <w:sz w:val="24"/>
          <w:szCs w:val="24"/>
          <w:lang w:eastAsia="el-GR"/>
        </w:rPr>
        <w:t>Παρασιτολογική κοπράνων</w:t>
      </w:r>
    </w:p>
    <w:p w:rsidR="00712584" w:rsidRPr="00AB417C" w:rsidRDefault="00712584" w:rsidP="004D4946">
      <w:pPr>
        <w:numPr>
          <w:ilvl w:val="0"/>
          <w:numId w:val="9"/>
        </w:numPr>
        <w:spacing w:after="0" w:line="240" w:lineRule="auto"/>
        <w:rPr>
          <w:rFonts w:ascii="Calibri" w:hAnsi="Calibri" w:cs="Calibri"/>
          <w:sz w:val="24"/>
          <w:szCs w:val="24"/>
          <w:lang w:eastAsia="el-GR"/>
        </w:rPr>
      </w:pPr>
      <w:r w:rsidRPr="00AB417C">
        <w:rPr>
          <w:rFonts w:ascii="Calibri" w:hAnsi="Calibri" w:cs="Calibri"/>
          <w:sz w:val="24"/>
          <w:szCs w:val="24"/>
          <w:lang w:eastAsia="el-GR"/>
        </w:rPr>
        <w:t>Καλλιέργεια κοπράνων</w:t>
      </w:r>
    </w:p>
    <w:p w:rsidR="00712584" w:rsidRPr="00AB417C" w:rsidRDefault="00712584" w:rsidP="005A18AF">
      <w:pPr>
        <w:spacing w:after="0" w:line="240" w:lineRule="auto"/>
        <w:rPr>
          <w:rFonts w:ascii="Calibri" w:hAnsi="Calibri" w:cs="Calibri"/>
          <w:sz w:val="24"/>
          <w:szCs w:val="24"/>
          <w:lang w:eastAsia="el-GR"/>
        </w:rPr>
      </w:pPr>
    </w:p>
    <w:p w:rsidR="00712584" w:rsidRPr="00AB417C" w:rsidRDefault="00712584" w:rsidP="00C33A6E">
      <w:pPr>
        <w:spacing w:after="0" w:line="240" w:lineRule="auto"/>
        <w:rPr>
          <w:rFonts w:ascii="Calibri" w:hAnsi="Calibri" w:cs="Calibri"/>
          <w:b/>
          <w:bCs/>
          <w:sz w:val="24"/>
          <w:szCs w:val="24"/>
          <w:lang w:eastAsia="el-GR"/>
        </w:rPr>
      </w:pPr>
      <w:r w:rsidRPr="00AB417C">
        <w:rPr>
          <w:rFonts w:ascii="Calibri" w:hAnsi="Calibri" w:cs="Calibri"/>
          <w:b/>
          <w:bCs/>
          <w:sz w:val="24"/>
          <w:szCs w:val="24"/>
          <w:lang w:eastAsia="el-GR"/>
        </w:rPr>
        <w:t>Παρασιτολογική κοπράνων</w:t>
      </w:r>
    </w:p>
    <w:p w:rsidR="00712584" w:rsidRPr="00AB417C" w:rsidRDefault="00712584" w:rsidP="00C33A6E">
      <w:pPr>
        <w:spacing w:after="0" w:line="240" w:lineRule="auto"/>
        <w:rPr>
          <w:rFonts w:ascii="Calibri" w:hAnsi="Calibri" w:cs="Calibri"/>
          <w:b/>
          <w:bCs/>
          <w:i/>
          <w:iCs/>
          <w:sz w:val="24"/>
          <w:szCs w:val="24"/>
          <w:lang w:eastAsia="el-GR"/>
        </w:rPr>
      </w:pPr>
      <w:r w:rsidRPr="00AB417C">
        <w:rPr>
          <w:rFonts w:ascii="Calibri" w:hAnsi="Calibri" w:cs="Calibri"/>
          <w:b/>
          <w:bCs/>
          <w:i/>
          <w:iCs/>
          <w:sz w:val="24"/>
          <w:szCs w:val="24"/>
          <w:lang w:eastAsia="el-GR"/>
        </w:rPr>
        <w:t xml:space="preserve">Ασφάλεια στην διαχείριση των κοπράνων </w:t>
      </w:r>
    </w:p>
    <w:p w:rsidR="00712584" w:rsidRPr="00AB417C" w:rsidRDefault="00712584" w:rsidP="00C33A6E">
      <w:pPr>
        <w:shd w:val="clear" w:color="auto" w:fill="FFFFFF"/>
        <w:spacing w:before="45" w:after="150" w:line="240" w:lineRule="atLeast"/>
        <w:rPr>
          <w:rFonts w:ascii="Calibri" w:hAnsi="Calibri" w:cs="Calibri"/>
          <w:b/>
          <w:bCs/>
          <w:color w:val="000000"/>
          <w:sz w:val="24"/>
          <w:szCs w:val="24"/>
          <w:lang w:eastAsia="el-GR"/>
        </w:rPr>
      </w:pPr>
      <w:r w:rsidRPr="00AB417C">
        <w:rPr>
          <w:rFonts w:ascii="Calibri" w:hAnsi="Calibri" w:cs="Calibri"/>
          <w:b/>
          <w:bCs/>
          <w:color w:val="000000"/>
          <w:sz w:val="24"/>
          <w:szCs w:val="24"/>
          <w:lang w:eastAsia="el-GR"/>
        </w:rPr>
        <w:t xml:space="preserve">Το πιο συνηθισμένο δείγμα για αναζήτηση παρασίτων είναι τα κόπρανα. </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Όπως όλα τα βιολογικά δείγματα και τα κόπρανα είναι δυνητικά μολυσματικά. Τα κόπρανα μπορεί να περιέχουν ωά ελμίνθων ή κύστεις πρωτόζωων που μπορεί να μολύνουν τα χέρια ή αντικείμενα. Ακολούθως χωρίς τις προφυλάξεις που απαιτούνται μπορεί να μολυνθεί ο εργαζόμενος με την κατάποση των μολυσματικών μορφών και επιπλέον αν περιέχουν ορισμένες μολυσματικές προνύμφες αυτές μπορεί να διαπεράσουν ενεργητικά το δέρμα.</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Εκτός από τα παράσιτα μπορεί να υπάρχουν ή να συνυπάρχουν και άλλοι μολυσματικοί παράγοντες όπως ιοί, βακτήρια κλπ. Για να ελαχιστοποιηθούν οι κίνδυνοι πρέπει να τηρούνται οι κανόνες ασφάλειας του Μικροβιολογικού εργαστηρίου.</w:t>
      </w:r>
    </w:p>
    <w:p w:rsidR="00712584" w:rsidRPr="00AB417C" w:rsidRDefault="00712584" w:rsidP="00C33A6E">
      <w:pPr>
        <w:spacing w:after="0" w:line="240" w:lineRule="auto"/>
        <w:rPr>
          <w:rFonts w:ascii="Calibri" w:hAnsi="Calibri" w:cs="Calibri"/>
          <w:sz w:val="24"/>
          <w:szCs w:val="24"/>
          <w:lang w:eastAsia="el-GR"/>
        </w:rPr>
      </w:pPr>
    </w:p>
    <w:p w:rsidR="00712584" w:rsidRPr="00AB417C" w:rsidRDefault="00712584" w:rsidP="00C33A6E">
      <w:pPr>
        <w:autoSpaceDE w:val="0"/>
        <w:autoSpaceDN w:val="0"/>
        <w:adjustRightInd w:val="0"/>
        <w:spacing w:after="0" w:line="240" w:lineRule="auto"/>
        <w:rPr>
          <w:rFonts w:ascii="Calibri" w:hAnsi="Calibri" w:cs="Calibri"/>
          <w:color w:val="000000"/>
          <w:sz w:val="24"/>
          <w:szCs w:val="24"/>
          <w:lang w:eastAsia="el-GR"/>
        </w:rPr>
      </w:pPr>
      <w:r w:rsidRPr="00AB417C">
        <w:rPr>
          <w:rFonts w:ascii="Calibri" w:hAnsi="Calibri" w:cs="Calibri"/>
          <w:color w:val="000000"/>
          <w:sz w:val="24"/>
          <w:szCs w:val="24"/>
          <w:lang w:eastAsia="el-GR"/>
        </w:rPr>
        <w:t xml:space="preserve">Και στην περίπτωση στην οποία τα κόπρανα είναι μονιμοποιημένα πρέπει να λαμβάνονται οι προφυλάξεις επειδή και αυτά μπορεί να είναι μολυσματικά. Παράδειγμα στη μονιμοποίηση των κοπράνων με φορμαλίνη, επειδή οι κύστεις των πρωτοζώων ή ωοκύστεις προστατεύονται με σκληρό περίβλημα, χρειάζονται μέρες ή εβδομάδες για να αδρανοποιηθούν. Αυγά της ασκαρίδας </w:t>
      </w:r>
      <w:r w:rsidRPr="00AB417C">
        <w:rPr>
          <w:rFonts w:ascii="Calibri" w:hAnsi="Calibri" w:cs="Calibri"/>
          <w:i/>
          <w:iCs/>
          <w:color w:val="000000"/>
          <w:sz w:val="24"/>
          <w:szCs w:val="24"/>
          <w:lang w:eastAsia="el-GR"/>
        </w:rPr>
        <w:t xml:space="preserve">Ascaris lumbricoides </w:t>
      </w:r>
      <w:r w:rsidRPr="00AB417C">
        <w:rPr>
          <w:rFonts w:ascii="Calibri" w:hAnsi="Calibri" w:cs="Calibri"/>
          <w:color w:val="000000"/>
          <w:sz w:val="24"/>
          <w:szCs w:val="24"/>
          <w:lang w:eastAsia="el-GR"/>
        </w:rPr>
        <w:t xml:space="preserve">μπορεί να συνεχίζουν την ανάπτυξη τους και να είναι μολυσματικά ακόμα και με την μονιμοποίησή τους με τη φορμαλίνη. </w:t>
      </w:r>
    </w:p>
    <w:p w:rsidR="00712584" w:rsidRPr="00AB417C" w:rsidRDefault="00712584" w:rsidP="00C33A6E">
      <w:pPr>
        <w:autoSpaceDE w:val="0"/>
        <w:autoSpaceDN w:val="0"/>
        <w:adjustRightInd w:val="0"/>
        <w:spacing w:after="0" w:line="240" w:lineRule="auto"/>
        <w:rPr>
          <w:rFonts w:ascii="Calibri" w:hAnsi="Calibri" w:cs="Calibri"/>
          <w:sz w:val="24"/>
          <w:szCs w:val="24"/>
          <w:lang w:eastAsia="el-GR"/>
        </w:rPr>
      </w:pPr>
    </w:p>
    <w:p w:rsidR="00712584" w:rsidRPr="00AB417C" w:rsidRDefault="00712584" w:rsidP="005A18AF">
      <w:pPr>
        <w:pStyle w:val="Heading2"/>
        <w:rPr>
          <w:rFonts w:ascii="Calibri" w:hAnsi="Calibri" w:cs="Calibri"/>
        </w:rPr>
      </w:pPr>
      <w:bookmarkStart w:id="28" w:name="_Toc401568051"/>
      <w:bookmarkStart w:id="29" w:name="_Toc402788957"/>
      <w:r w:rsidRPr="00AB417C">
        <w:rPr>
          <w:rFonts w:ascii="Calibri" w:hAnsi="Calibri" w:cs="Calibri"/>
        </w:rPr>
        <w:t>Τρόποι λήψης των κοπράνων</w:t>
      </w:r>
      <w:bookmarkEnd w:id="28"/>
      <w:bookmarkEnd w:id="29"/>
    </w:p>
    <w:p w:rsidR="00712584" w:rsidRPr="00AB417C" w:rsidRDefault="00712584" w:rsidP="00C33A6E">
      <w:pPr>
        <w:autoSpaceDE w:val="0"/>
        <w:autoSpaceDN w:val="0"/>
        <w:adjustRightInd w:val="0"/>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Εργαστηριακές εξετάσεις κοπράνων μπορούν να πραγματοποιηθούν </w:t>
      </w:r>
    </w:p>
    <w:p w:rsidR="00712584" w:rsidRPr="00AB417C" w:rsidRDefault="00712584" w:rsidP="004D4946">
      <w:pPr>
        <w:numPr>
          <w:ilvl w:val="0"/>
          <w:numId w:val="8"/>
        </w:numPr>
        <w:autoSpaceDE w:val="0"/>
        <w:autoSpaceDN w:val="0"/>
        <w:adjustRightInd w:val="0"/>
        <w:spacing w:after="0" w:line="240" w:lineRule="auto"/>
        <w:rPr>
          <w:rFonts w:ascii="Calibri" w:hAnsi="Calibri" w:cs="Calibri"/>
          <w:sz w:val="24"/>
          <w:szCs w:val="24"/>
          <w:lang w:eastAsia="el-GR"/>
        </w:rPr>
      </w:pPr>
      <w:r w:rsidRPr="00AB417C">
        <w:rPr>
          <w:rFonts w:ascii="Calibri" w:hAnsi="Calibri" w:cs="Calibri"/>
          <w:sz w:val="24"/>
          <w:szCs w:val="24"/>
          <w:lang w:eastAsia="el-GR"/>
        </w:rPr>
        <w:t>Σε κόπρανα κανονικής κένωσης</w:t>
      </w:r>
    </w:p>
    <w:p w:rsidR="00712584" w:rsidRPr="00AB417C" w:rsidRDefault="00712584" w:rsidP="004D4946">
      <w:pPr>
        <w:numPr>
          <w:ilvl w:val="0"/>
          <w:numId w:val="8"/>
        </w:numPr>
        <w:autoSpaceDE w:val="0"/>
        <w:autoSpaceDN w:val="0"/>
        <w:adjustRightInd w:val="0"/>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Κόπρανα μετά τη λήψη καθαρτικού </w:t>
      </w:r>
    </w:p>
    <w:p w:rsidR="00712584" w:rsidRPr="00AB417C" w:rsidRDefault="00712584" w:rsidP="004D4946">
      <w:pPr>
        <w:numPr>
          <w:ilvl w:val="0"/>
          <w:numId w:val="8"/>
        </w:numPr>
        <w:autoSpaceDE w:val="0"/>
        <w:autoSpaceDN w:val="0"/>
        <w:adjustRightInd w:val="0"/>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Σε πρωκτικό επίχρισμα </w:t>
      </w:r>
    </w:p>
    <w:p w:rsidR="00712584" w:rsidRPr="00AB417C" w:rsidRDefault="00712584" w:rsidP="004D4946">
      <w:pPr>
        <w:numPr>
          <w:ilvl w:val="0"/>
          <w:numId w:val="8"/>
        </w:numPr>
        <w:autoSpaceDE w:val="0"/>
        <w:autoSpaceDN w:val="0"/>
        <w:adjustRightInd w:val="0"/>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Σε ορθικό επίχρισμα </w:t>
      </w:r>
    </w:p>
    <w:p w:rsidR="00712584" w:rsidRPr="00AB417C" w:rsidRDefault="00712584" w:rsidP="004D4946">
      <w:pPr>
        <w:numPr>
          <w:ilvl w:val="0"/>
          <w:numId w:val="8"/>
        </w:numPr>
        <w:autoSpaceDE w:val="0"/>
        <w:autoSpaceDN w:val="0"/>
        <w:adjustRightInd w:val="0"/>
        <w:spacing w:after="0" w:line="240" w:lineRule="auto"/>
        <w:rPr>
          <w:rFonts w:ascii="Calibri" w:hAnsi="Calibri" w:cs="Calibri"/>
          <w:sz w:val="24"/>
          <w:szCs w:val="24"/>
          <w:lang w:eastAsia="el-GR"/>
        </w:rPr>
      </w:pPr>
      <w:r w:rsidRPr="00AB417C">
        <w:rPr>
          <w:rFonts w:ascii="Calibri" w:hAnsi="Calibri" w:cs="Calibri"/>
          <w:sz w:val="24"/>
          <w:szCs w:val="24"/>
          <w:lang w:eastAsia="el-GR"/>
        </w:rPr>
        <w:t>Σε ορθοσιγμοειδικό.</w:t>
      </w:r>
    </w:p>
    <w:p w:rsidR="00712584" w:rsidRPr="00AB417C" w:rsidRDefault="00712584" w:rsidP="00C33A6E">
      <w:pPr>
        <w:autoSpaceDE w:val="0"/>
        <w:autoSpaceDN w:val="0"/>
        <w:adjustRightInd w:val="0"/>
        <w:spacing w:after="0" w:line="240" w:lineRule="auto"/>
        <w:rPr>
          <w:rFonts w:ascii="Calibri" w:hAnsi="Calibri" w:cs="Calibri"/>
          <w:color w:val="000000"/>
          <w:sz w:val="24"/>
          <w:szCs w:val="24"/>
          <w:lang w:eastAsia="el-GR"/>
        </w:rPr>
      </w:pPr>
    </w:p>
    <w:p w:rsidR="00712584" w:rsidRPr="00AB417C" w:rsidRDefault="00712584" w:rsidP="00C33A6E">
      <w:pPr>
        <w:autoSpaceDE w:val="0"/>
        <w:autoSpaceDN w:val="0"/>
        <w:adjustRightInd w:val="0"/>
        <w:spacing w:after="0" w:line="240" w:lineRule="auto"/>
        <w:rPr>
          <w:rFonts w:ascii="Calibri" w:hAnsi="Calibri" w:cs="Calibri"/>
          <w:sz w:val="24"/>
          <w:szCs w:val="24"/>
          <w:lang w:eastAsia="el-GR"/>
        </w:rPr>
      </w:pP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b/>
          <w:bCs/>
          <w:sz w:val="24"/>
          <w:szCs w:val="24"/>
          <w:lang w:eastAsia="el-GR"/>
        </w:rPr>
        <w:lastRenderedPageBreak/>
        <w:t>Σε πρωκτικό επίχρισμα:</w:t>
      </w:r>
      <w:r w:rsidRPr="00AB417C">
        <w:rPr>
          <w:rFonts w:ascii="Calibri" w:hAnsi="Calibri" w:cs="Calibri"/>
          <w:sz w:val="24"/>
          <w:szCs w:val="24"/>
          <w:lang w:eastAsia="el-GR"/>
        </w:rPr>
        <w:t xml:space="preserve"> </w:t>
      </w:r>
      <w:r w:rsidRPr="00AB417C">
        <w:rPr>
          <w:rFonts w:ascii="Calibri" w:hAnsi="Calibri" w:cs="Calibri"/>
          <w:sz w:val="24"/>
          <w:szCs w:val="24"/>
          <w:lang w:val="en-GB" w:eastAsia="el-GR"/>
        </w:rPr>
        <w:t>SELLOTAPE</w:t>
      </w:r>
      <w:r w:rsidRPr="00AB417C">
        <w:rPr>
          <w:rFonts w:ascii="Calibri" w:hAnsi="Calibri" w:cs="Calibri"/>
          <w:sz w:val="24"/>
          <w:szCs w:val="24"/>
          <w:lang w:eastAsia="el-GR"/>
        </w:rPr>
        <w:t xml:space="preserve"> </w:t>
      </w:r>
      <w:r w:rsidRPr="00AB417C">
        <w:rPr>
          <w:rFonts w:ascii="Calibri" w:hAnsi="Calibri" w:cs="Calibri"/>
          <w:sz w:val="24"/>
          <w:szCs w:val="24"/>
          <w:lang w:val="en-GB" w:eastAsia="el-GR"/>
        </w:rPr>
        <w:t>TEST</w:t>
      </w:r>
      <w:r w:rsidRPr="00AB417C">
        <w:rPr>
          <w:rFonts w:ascii="Calibri" w:hAnsi="Calibri" w:cs="Calibri"/>
          <w:sz w:val="24"/>
          <w:szCs w:val="24"/>
          <w:lang w:eastAsia="el-GR"/>
        </w:rPr>
        <w:t xml:space="preserve"> ή  </w:t>
      </w:r>
      <w:r w:rsidRPr="00AB417C">
        <w:rPr>
          <w:rFonts w:ascii="Calibri" w:hAnsi="Calibri" w:cs="Calibri"/>
          <w:sz w:val="24"/>
          <w:szCs w:val="24"/>
          <w:lang w:val="en-GB" w:eastAsia="el-GR"/>
        </w:rPr>
        <w:t>SCOTCH</w:t>
      </w:r>
      <w:r w:rsidRPr="00AB417C">
        <w:rPr>
          <w:rFonts w:ascii="Calibri" w:hAnsi="Calibri" w:cs="Calibri"/>
          <w:sz w:val="24"/>
          <w:szCs w:val="24"/>
          <w:lang w:eastAsia="el-GR"/>
        </w:rPr>
        <w:t xml:space="preserve"> </w:t>
      </w:r>
      <w:r w:rsidRPr="00AB417C">
        <w:rPr>
          <w:rFonts w:ascii="Calibri" w:hAnsi="Calibri" w:cs="Calibri"/>
          <w:sz w:val="24"/>
          <w:szCs w:val="24"/>
          <w:lang w:val="en-GB" w:eastAsia="el-GR"/>
        </w:rPr>
        <w:t>TAPE</w:t>
      </w:r>
      <w:r w:rsidRPr="00AB417C">
        <w:rPr>
          <w:rFonts w:ascii="Calibri" w:hAnsi="Calibri" w:cs="Calibri"/>
          <w:sz w:val="24"/>
          <w:szCs w:val="24"/>
          <w:lang w:eastAsia="el-GR"/>
        </w:rPr>
        <w:t xml:space="preserve"> </w:t>
      </w:r>
      <w:r w:rsidRPr="00AB417C">
        <w:rPr>
          <w:rFonts w:ascii="Calibri" w:hAnsi="Calibri" w:cs="Calibri"/>
          <w:sz w:val="24"/>
          <w:szCs w:val="24"/>
          <w:lang w:val="en-GB" w:eastAsia="el-GR"/>
        </w:rPr>
        <w:t>TEST</w:t>
      </w:r>
      <w:r w:rsidRPr="00AB417C">
        <w:rPr>
          <w:rFonts w:ascii="Calibri" w:hAnsi="Calibri" w:cs="Calibri"/>
          <w:sz w:val="24"/>
          <w:szCs w:val="24"/>
          <w:lang w:eastAsia="el-GR"/>
        </w:rPr>
        <w:t xml:space="preserve"> -</w:t>
      </w:r>
      <w:r w:rsidRPr="00AB417C">
        <w:rPr>
          <w:rFonts w:ascii="Calibri" w:hAnsi="Calibri" w:cs="Calibri"/>
          <w:sz w:val="24"/>
          <w:szCs w:val="24"/>
          <w:lang w:val="en-GB" w:eastAsia="el-GR"/>
        </w:rPr>
        <w:t>SCOTCH</w:t>
      </w:r>
      <w:r w:rsidRPr="00AB417C">
        <w:rPr>
          <w:rFonts w:ascii="Calibri" w:hAnsi="Calibri" w:cs="Calibri"/>
          <w:sz w:val="24"/>
          <w:szCs w:val="24"/>
          <w:lang w:eastAsia="el-GR"/>
        </w:rPr>
        <w:t xml:space="preserve"> </w:t>
      </w:r>
      <w:r w:rsidRPr="00AB417C">
        <w:rPr>
          <w:rFonts w:ascii="Calibri" w:hAnsi="Calibri" w:cs="Calibri"/>
          <w:sz w:val="24"/>
          <w:szCs w:val="24"/>
          <w:lang w:val="en-GB" w:eastAsia="el-GR"/>
        </w:rPr>
        <w:t>TEST</w:t>
      </w:r>
      <w:r w:rsidRPr="00AB417C">
        <w:rPr>
          <w:rFonts w:ascii="Calibri" w:hAnsi="Calibri" w:cs="Calibri"/>
          <w:sz w:val="24"/>
          <w:szCs w:val="24"/>
          <w:lang w:eastAsia="el-GR"/>
        </w:rPr>
        <w:t xml:space="preserve"> για ανίχνευση οξυούρων. Ένα κομμάτι σελλοτέιπ πιέζεται με τη κολλώδη πλευρά στο πρωκτό, (το πρωί που βγαίνουν οι οξύουροι για να αποθέσουν τα αυγά τους στην περιπρωκτική χώρα). Κατόπιν η κολλώδης πλευρά κολλάται σε αντικειμενοφόρο πλάκα και εξετάζεται στο μικροσκόπιο για αυγά. </w:t>
      </w:r>
    </w:p>
    <w:p w:rsidR="00712584" w:rsidRPr="00AB417C" w:rsidRDefault="00712584" w:rsidP="00C33A6E">
      <w:pPr>
        <w:autoSpaceDE w:val="0"/>
        <w:autoSpaceDN w:val="0"/>
        <w:adjustRightInd w:val="0"/>
        <w:spacing w:after="0" w:line="240" w:lineRule="auto"/>
        <w:rPr>
          <w:rFonts w:ascii="Calibri" w:hAnsi="Calibri" w:cs="Calibri"/>
          <w:sz w:val="24"/>
          <w:szCs w:val="24"/>
          <w:lang w:eastAsia="el-GR"/>
        </w:rPr>
      </w:pPr>
    </w:p>
    <w:p w:rsidR="00712584" w:rsidRPr="00AB417C" w:rsidRDefault="00712584" w:rsidP="00C33A6E">
      <w:pPr>
        <w:spacing w:after="0" w:line="240" w:lineRule="auto"/>
        <w:rPr>
          <w:rFonts w:ascii="Calibri" w:hAnsi="Calibri" w:cs="Calibri"/>
          <w:b/>
          <w:bCs/>
          <w:sz w:val="24"/>
          <w:szCs w:val="24"/>
          <w:lang w:eastAsia="el-GR"/>
        </w:rPr>
      </w:pPr>
      <w:r w:rsidRPr="00AB417C">
        <w:rPr>
          <w:rFonts w:ascii="Calibri" w:hAnsi="Calibri" w:cs="Calibri"/>
          <w:b/>
          <w:bCs/>
          <w:sz w:val="24"/>
          <w:szCs w:val="24"/>
          <w:lang w:eastAsia="el-GR"/>
        </w:rPr>
        <w:t>ΕΠΙΧΡΙΣΜΑ ΟΡΘΟΥ ΜΕ ΒΑΜΒΑΚΟΦΟΡΟ ΣΤΥΛΕΟ</w:t>
      </w:r>
    </w:p>
    <w:p w:rsidR="00712584" w:rsidRPr="00AB417C" w:rsidRDefault="00712584" w:rsidP="00C33A6E">
      <w:pPr>
        <w:spacing w:after="0" w:line="240" w:lineRule="auto"/>
        <w:rPr>
          <w:rFonts w:ascii="Calibri" w:hAnsi="Calibri" w:cs="Calibri"/>
          <w:b/>
          <w:bCs/>
          <w:sz w:val="24"/>
          <w:szCs w:val="24"/>
          <w:lang w:eastAsia="el-GR"/>
        </w:rPr>
      </w:pPr>
      <w:r w:rsidRPr="00AB417C">
        <w:rPr>
          <w:rFonts w:ascii="Calibri" w:hAnsi="Calibri" w:cs="Calibri"/>
          <w:sz w:val="24"/>
          <w:szCs w:val="24"/>
          <w:lang w:eastAsia="el-GR"/>
        </w:rPr>
        <w:t>Αν δεν είναι δυνατή η συλλογή δείγματος κένωσης όπως σε νεογνά ή έντονο διαρροϊκό σύνδρομο, μπορεί να ληφθεί επίχρισμα ορθού με βαμβακοφόρο στυλεό . Ο στυλεός εισάγεται προσεκτικά πέρα από τον σφικτήρα του πρωκτού, προσεκτικά με κυκλικές κινήσεις και λαμβάνεται επίχρισμα.</w:t>
      </w:r>
    </w:p>
    <w:p w:rsidR="00712584" w:rsidRPr="00AB417C" w:rsidRDefault="00712584" w:rsidP="00C33A6E">
      <w:pPr>
        <w:spacing w:after="0" w:line="240" w:lineRule="auto"/>
        <w:rPr>
          <w:rFonts w:ascii="Calibri" w:hAnsi="Calibri" w:cs="Calibri"/>
          <w:sz w:val="24"/>
          <w:szCs w:val="24"/>
          <w:lang w:eastAsia="el-GR"/>
        </w:rPr>
      </w:pPr>
    </w:p>
    <w:p w:rsidR="00712584" w:rsidRPr="00AB417C" w:rsidRDefault="00712584" w:rsidP="00C33A6E">
      <w:pPr>
        <w:spacing w:after="0" w:line="240" w:lineRule="auto"/>
        <w:rPr>
          <w:rFonts w:ascii="Calibri" w:hAnsi="Calibri" w:cs="Calibri"/>
          <w:b/>
          <w:bCs/>
          <w:sz w:val="24"/>
          <w:szCs w:val="24"/>
          <w:lang w:eastAsia="el-GR"/>
        </w:rPr>
      </w:pPr>
      <w:r w:rsidRPr="00AB417C">
        <w:rPr>
          <w:rFonts w:ascii="Calibri" w:hAnsi="Calibri" w:cs="Calibri"/>
          <w:b/>
          <w:bCs/>
          <w:sz w:val="24"/>
          <w:szCs w:val="24"/>
          <w:lang w:eastAsia="el-GR"/>
        </w:rPr>
        <w:t>ΥΛΙΚΟ ΣΙΓΜΟΕΙΔΟΣΚΟΠΗΣΗΣ</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•Εισάγεται στο ορθό το σιγμοειδοσκόπιο.</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•Λαμβάνονται δείγματα βιοψίας ή αναρροφάται υλικό από τις φλεγμαίνουσες περιοχές.</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•Τοποθετείται σε 0,5</w:t>
      </w:r>
      <w:r w:rsidRPr="00AB417C">
        <w:rPr>
          <w:rFonts w:ascii="Calibri" w:hAnsi="Calibri" w:cs="Calibri"/>
          <w:sz w:val="24"/>
          <w:szCs w:val="24"/>
          <w:lang w:val="en-GB" w:eastAsia="el-GR"/>
        </w:rPr>
        <w:t>ml</w:t>
      </w:r>
      <w:r w:rsidRPr="00AB417C">
        <w:rPr>
          <w:rFonts w:ascii="Calibri" w:hAnsi="Calibri" w:cs="Calibri"/>
          <w:sz w:val="24"/>
          <w:szCs w:val="24"/>
          <w:lang w:eastAsia="el-GR"/>
        </w:rPr>
        <w:t xml:space="preserve"> αποστειρωμένο φυσιολογικό ορό.</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Σημαίνεται και αποστέλλεται αμέσως στο εργαστήριο </w:t>
      </w:r>
    </w:p>
    <w:p w:rsidR="00712584" w:rsidRPr="00AB417C" w:rsidRDefault="00EB394D" w:rsidP="00C33A6E">
      <w:pPr>
        <w:autoSpaceDE w:val="0"/>
        <w:autoSpaceDN w:val="0"/>
        <w:adjustRightInd w:val="0"/>
        <w:spacing w:after="0" w:line="240" w:lineRule="auto"/>
        <w:rPr>
          <w:rFonts w:ascii="Calibri" w:hAnsi="Calibri" w:cs="Calibri"/>
          <w:color w:val="000000"/>
          <w:sz w:val="24"/>
          <w:szCs w:val="24"/>
          <w:lang w:eastAsia="el-GR"/>
        </w:rPr>
      </w:pPr>
      <w:r>
        <w:rPr>
          <w:rFonts w:ascii="Calibri" w:hAnsi="Calibri" w:cs="Calibri"/>
          <w:color w:val="000000"/>
          <w:sz w:val="24"/>
          <w:szCs w:val="24"/>
          <w:lang w:eastAsia="el-GR"/>
        </w:rPr>
        <w:pict>
          <v:shape id="Picture 2" o:spid="_x0000_i1028" type="#_x0000_t75" alt="File:Colonoscopia.jpg" style="width:361.5pt;height:390.75pt;visibility:visible;mso-position-horizontal-relative:char;mso-position-vertical-relative:line">
            <v:imagedata r:id="rId21" o:title=""/>
          </v:shape>
        </w:pict>
      </w:r>
    </w:p>
    <w:p w:rsidR="00712584" w:rsidRPr="00AB417C" w:rsidRDefault="00712584" w:rsidP="00A2607C">
      <w:pPr>
        <w:autoSpaceDE w:val="0"/>
        <w:autoSpaceDN w:val="0"/>
        <w:adjustRightInd w:val="0"/>
        <w:spacing w:after="0" w:line="240" w:lineRule="auto"/>
        <w:rPr>
          <w:rFonts w:ascii="Calibri" w:hAnsi="Calibri" w:cs="Calibri"/>
          <w:color w:val="000000"/>
          <w:sz w:val="20"/>
          <w:szCs w:val="20"/>
          <w:lang w:eastAsia="el-GR"/>
        </w:rPr>
      </w:pPr>
      <w:r w:rsidRPr="00AB417C">
        <w:rPr>
          <w:rFonts w:ascii="Calibri" w:hAnsi="Calibri" w:cs="Calibri"/>
          <w:color w:val="000000"/>
          <w:sz w:val="20"/>
          <w:szCs w:val="20"/>
          <w:lang w:eastAsia="el-GR"/>
        </w:rPr>
        <w:t>“</w:t>
      </w:r>
      <w:hyperlink r:id="rId22" w:tgtFrame="_blank" w:history="1">
        <w:r w:rsidRPr="00AB417C">
          <w:rPr>
            <w:rStyle w:val="Hyperlink"/>
            <w:rFonts w:ascii="Calibri" w:hAnsi="Calibri" w:cs="Calibri"/>
            <w:sz w:val="20"/>
            <w:szCs w:val="20"/>
            <w:lang w:val="en-US" w:eastAsia="el-GR"/>
          </w:rPr>
          <w:t>Colonoscopia</w:t>
        </w:r>
      </w:hyperlink>
      <w:r w:rsidRPr="00AB417C">
        <w:rPr>
          <w:rFonts w:ascii="Calibri" w:hAnsi="Calibri" w:cs="Calibri"/>
          <w:color w:val="000000"/>
          <w:sz w:val="20"/>
          <w:szCs w:val="20"/>
          <w:lang w:eastAsia="el-GR"/>
        </w:rPr>
        <w:t xml:space="preserve">”,από </w:t>
      </w:r>
      <w:hyperlink r:id="rId23" w:tgtFrame="_blank" w:tooltip="User:Philmarin (page does not exist)" w:history="1">
        <w:r w:rsidRPr="00AB417C">
          <w:rPr>
            <w:rStyle w:val="Hyperlink"/>
            <w:rFonts w:ascii="Calibri" w:hAnsi="Calibri" w:cs="Calibri"/>
            <w:sz w:val="20"/>
            <w:szCs w:val="20"/>
            <w:lang w:val="en-US" w:eastAsia="el-GR"/>
          </w:rPr>
          <w:t>Philmarin</w:t>
        </w:r>
      </w:hyperlink>
      <w:r w:rsidRPr="00AB417C">
        <w:rPr>
          <w:rFonts w:ascii="Calibri" w:hAnsi="Calibri" w:cs="Calibri"/>
          <w:color w:val="000000"/>
          <w:sz w:val="20"/>
          <w:szCs w:val="20"/>
          <w:lang w:eastAsia="el-GR"/>
        </w:rPr>
        <w:t>, διαθέσιμο ως κοινό κτήμα.</w:t>
      </w:r>
    </w:p>
    <w:p w:rsidR="00712584" w:rsidRPr="00AB417C" w:rsidRDefault="00712584" w:rsidP="00C33A6E">
      <w:pPr>
        <w:autoSpaceDE w:val="0"/>
        <w:autoSpaceDN w:val="0"/>
        <w:adjustRightInd w:val="0"/>
        <w:spacing w:after="0" w:line="240" w:lineRule="auto"/>
        <w:rPr>
          <w:rFonts w:ascii="Calibri" w:hAnsi="Calibri" w:cs="Calibri"/>
          <w:b/>
          <w:bCs/>
          <w:color w:val="000000"/>
          <w:sz w:val="24"/>
          <w:szCs w:val="24"/>
          <w:lang w:eastAsia="el-GR"/>
        </w:rPr>
      </w:pPr>
      <w:r w:rsidRPr="00AB417C">
        <w:rPr>
          <w:rFonts w:ascii="Calibri" w:hAnsi="Calibri" w:cs="Calibri"/>
          <w:b/>
          <w:bCs/>
          <w:color w:val="000000"/>
          <w:sz w:val="24"/>
          <w:szCs w:val="24"/>
          <w:lang w:eastAsia="el-GR"/>
        </w:rPr>
        <w:br w:type="page"/>
      </w:r>
    </w:p>
    <w:p w:rsidR="00712584" w:rsidRPr="00AB417C" w:rsidRDefault="00712584" w:rsidP="00C33A6E">
      <w:pPr>
        <w:autoSpaceDE w:val="0"/>
        <w:autoSpaceDN w:val="0"/>
        <w:adjustRightInd w:val="0"/>
        <w:spacing w:after="0" w:line="240" w:lineRule="auto"/>
        <w:rPr>
          <w:rFonts w:ascii="Calibri" w:hAnsi="Calibri" w:cs="Calibri"/>
          <w:b/>
          <w:bCs/>
          <w:color w:val="000000"/>
          <w:sz w:val="24"/>
          <w:szCs w:val="24"/>
          <w:lang w:eastAsia="el-GR"/>
        </w:rPr>
      </w:pPr>
      <w:r w:rsidRPr="00AB417C">
        <w:rPr>
          <w:rFonts w:ascii="Calibri" w:hAnsi="Calibri" w:cs="Calibri"/>
          <w:b/>
          <w:bCs/>
          <w:color w:val="000000"/>
          <w:sz w:val="24"/>
          <w:szCs w:val="24"/>
          <w:lang w:eastAsia="el-GR"/>
        </w:rPr>
        <w:t>Προϋποθέσεις για τη λήψη των κοπράνων</w:t>
      </w:r>
    </w:p>
    <w:p w:rsidR="00712584" w:rsidRPr="00AB417C" w:rsidRDefault="00712584" w:rsidP="00C33A6E">
      <w:pPr>
        <w:autoSpaceDE w:val="0"/>
        <w:autoSpaceDN w:val="0"/>
        <w:adjustRightInd w:val="0"/>
        <w:spacing w:after="0" w:line="240" w:lineRule="auto"/>
        <w:rPr>
          <w:rFonts w:ascii="Calibri" w:hAnsi="Calibri" w:cs="Calibri"/>
          <w:color w:val="000000"/>
          <w:sz w:val="24"/>
          <w:szCs w:val="24"/>
          <w:lang w:eastAsia="el-GR"/>
        </w:rPr>
      </w:pPr>
      <w:r w:rsidRPr="00AB417C">
        <w:rPr>
          <w:rFonts w:ascii="Calibri" w:hAnsi="Calibri" w:cs="Calibri"/>
          <w:color w:val="000000"/>
          <w:sz w:val="24"/>
          <w:szCs w:val="24"/>
          <w:lang w:eastAsia="el-GR"/>
        </w:rPr>
        <w:t>H παρασιτολογική κοπράνων πρέπει να προηγείται από τις ακτινολογικές εξετάσεις με χρήση βαρίου. Σε λήψη βαρίου η εξέταση θα γίνει μετά 10 ημέρες καθώς τα εντερικά πρωτόζωα μπορεί μην ανιχνευτούν.</w:t>
      </w:r>
    </w:p>
    <w:p w:rsidR="00712584" w:rsidRPr="00AB417C" w:rsidRDefault="00712584" w:rsidP="00C33A6E">
      <w:pPr>
        <w:autoSpaceDE w:val="0"/>
        <w:autoSpaceDN w:val="0"/>
        <w:adjustRightInd w:val="0"/>
        <w:spacing w:after="0" w:line="240" w:lineRule="auto"/>
        <w:rPr>
          <w:rFonts w:ascii="Calibri" w:hAnsi="Calibri" w:cs="Calibri"/>
          <w:color w:val="000000"/>
          <w:sz w:val="24"/>
          <w:szCs w:val="24"/>
          <w:lang w:eastAsia="el-GR"/>
        </w:rPr>
      </w:pPr>
      <w:r w:rsidRPr="00AB417C">
        <w:rPr>
          <w:rFonts w:ascii="Calibri" w:hAnsi="Calibri" w:cs="Calibri"/>
          <w:color w:val="000000"/>
          <w:sz w:val="24"/>
          <w:szCs w:val="24"/>
          <w:lang w:eastAsia="el-GR"/>
        </w:rPr>
        <w:t>Άλλες ουσίες οι οποίες επηρεάζουν την εξέταση είναι ελαιούχα καθαρτικά, βισμούθιο, αντιόξινα, φάρμακα για την ελονοσία, μη απορροφούμενα αντιδιαρροϊκά, αντιβιοτικά κλπ . Μετά την λήψη αυτών των ουσιών τα παράσιτα μπορεί να μην ανιχνευτούν για μέρες μέχρι και εβδομάδες. Από τις παραπάνω ουσίες οι πιο συχνές στη χρήση είναι το βάριο και τα αντιβιοτικά όπως οι τετρακυκλίνες , οι οποίες αλλάζουν τη χλωρίδα του εντέρου. Η εξέταση εκτελείται  μετά από δεκαπέντε μέρες από τη διακοπή χορήγησης των αντιβιοτικών. Στην λήψη βαρίου,  όπως έχει ήδη αναφερθεί, το χρονικό διάστημα είναι  δέκα μέρες.</w:t>
      </w:r>
    </w:p>
    <w:p w:rsidR="00712584" w:rsidRPr="00AB417C" w:rsidRDefault="00712584" w:rsidP="00C33A6E">
      <w:pPr>
        <w:shd w:val="clear" w:color="auto" w:fill="FFFFFF"/>
        <w:spacing w:before="45" w:after="150" w:line="240" w:lineRule="atLeast"/>
        <w:rPr>
          <w:rFonts w:ascii="Calibri" w:hAnsi="Calibri" w:cs="Calibri"/>
          <w:b/>
          <w:bCs/>
          <w:color w:val="000000"/>
          <w:sz w:val="24"/>
          <w:szCs w:val="24"/>
          <w:lang w:eastAsia="el-GR"/>
        </w:rPr>
      </w:pPr>
    </w:p>
    <w:p w:rsidR="00712584" w:rsidRPr="00AB417C" w:rsidRDefault="00712584" w:rsidP="00C33A6E">
      <w:pPr>
        <w:shd w:val="clear" w:color="auto" w:fill="FFFFFF"/>
        <w:spacing w:before="45" w:after="150" w:line="240" w:lineRule="atLeast"/>
        <w:rPr>
          <w:rFonts w:ascii="Calibri" w:hAnsi="Calibri" w:cs="Calibri"/>
          <w:color w:val="000000"/>
          <w:sz w:val="24"/>
          <w:szCs w:val="24"/>
          <w:lang w:eastAsia="el-GR"/>
        </w:rPr>
      </w:pPr>
      <w:r w:rsidRPr="00AB417C">
        <w:rPr>
          <w:rFonts w:ascii="Calibri" w:hAnsi="Calibri" w:cs="Calibri"/>
          <w:b/>
          <w:bCs/>
          <w:color w:val="000000"/>
          <w:sz w:val="24"/>
          <w:szCs w:val="24"/>
          <w:lang w:eastAsia="el-GR"/>
        </w:rPr>
        <w:t>Η συλλογή</w:t>
      </w:r>
      <w:r w:rsidRPr="00AB417C">
        <w:rPr>
          <w:rFonts w:ascii="Calibri" w:hAnsi="Calibri" w:cs="Calibri"/>
          <w:color w:val="000000"/>
          <w:sz w:val="24"/>
          <w:szCs w:val="24"/>
          <w:lang w:eastAsia="el-GR"/>
        </w:rPr>
        <w:t xml:space="preserve"> των κοπράνων μπορεί να γίνει: </w:t>
      </w:r>
    </w:p>
    <w:p w:rsidR="00712584" w:rsidRPr="00AB417C" w:rsidRDefault="00712584" w:rsidP="00C33A6E">
      <w:pPr>
        <w:shd w:val="clear" w:color="auto" w:fill="FFFFFF"/>
        <w:spacing w:before="45" w:after="150" w:line="240" w:lineRule="atLeast"/>
        <w:rPr>
          <w:rFonts w:ascii="Calibri" w:hAnsi="Calibri" w:cs="Calibri"/>
          <w:color w:val="000000"/>
          <w:sz w:val="24"/>
          <w:szCs w:val="24"/>
          <w:lang w:eastAsia="el-GR"/>
        </w:rPr>
      </w:pPr>
      <w:r w:rsidRPr="00AB417C">
        <w:rPr>
          <w:rFonts w:ascii="Calibri" w:hAnsi="Calibri" w:cs="Calibri"/>
          <w:color w:val="000000"/>
          <w:sz w:val="24"/>
          <w:szCs w:val="24"/>
          <w:lang w:eastAsia="el-GR"/>
        </w:rPr>
        <w:t>Στο σπίτι</w:t>
      </w:r>
    </w:p>
    <w:p w:rsidR="00712584" w:rsidRPr="00AB417C" w:rsidRDefault="00712584" w:rsidP="00C33A6E">
      <w:pPr>
        <w:shd w:val="clear" w:color="auto" w:fill="FFFFFF"/>
        <w:spacing w:before="45" w:after="150" w:line="240" w:lineRule="atLeast"/>
        <w:rPr>
          <w:rFonts w:ascii="Calibri" w:hAnsi="Calibri" w:cs="Calibri"/>
          <w:color w:val="000000"/>
          <w:sz w:val="24"/>
          <w:szCs w:val="24"/>
          <w:lang w:eastAsia="el-GR"/>
        </w:rPr>
      </w:pPr>
      <w:r w:rsidRPr="00AB417C">
        <w:rPr>
          <w:rFonts w:ascii="Calibri" w:hAnsi="Calibri" w:cs="Calibri"/>
          <w:color w:val="000000"/>
          <w:sz w:val="24"/>
          <w:szCs w:val="24"/>
          <w:lang w:eastAsia="el-GR"/>
        </w:rPr>
        <w:t>Σε εργαστήριο νοσοκομείου ή ιδιωτικό</w:t>
      </w:r>
    </w:p>
    <w:p w:rsidR="00712584" w:rsidRPr="00AB417C" w:rsidRDefault="00712584" w:rsidP="00C33A6E">
      <w:pPr>
        <w:shd w:val="clear" w:color="auto" w:fill="FFFFFF"/>
        <w:spacing w:before="45" w:after="150" w:line="240" w:lineRule="atLeast"/>
        <w:rPr>
          <w:rFonts w:ascii="Calibri" w:hAnsi="Calibri" w:cs="Calibri"/>
          <w:color w:val="000000"/>
          <w:sz w:val="24"/>
          <w:szCs w:val="24"/>
          <w:lang w:eastAsia="el-GR"/>
        </w:rPr>
      </w:pPr>
      <w:r w:rsidRPr="00AB417C">
        <w:rPr>
          <w:rFonts w:ascii="Calibri" w:hAnsi="Calibri" w:cs="Calibri"/>
          <w:color w:val="000000"/>
          <w:sz w:val="24"/>
          <w:szCs w:val="24"/>
          <w:lang w:eastAsia="el-GR"/>
        </w:rPr>
        <w:t>Στην κλινική, σε ασθενή νοσοκομείου</w:t>
      </w:r>
    </w:p>
    <w:p w:rsidR="00712584" w:rsidRPr="00AB417C" w:rsidRDefault="00712584" w:rsidP="005A18AF">
      <w:pPr>
        <w:pStyle w:val="Heading2"/>
        <w:rPr>
          <w:rFonts w:ascii="Calibri" w:hAnsi="Calibri" w:cs="Calibri"/>
        </w:rPr>
      </w:pPr>
      <w:bookmarkStart w:id="30" w:name="_Toc401568052"/>
      <w:bookmarkStart w:id="31" w:name="_Toc402788958"/>
      <w:r w:rsidRPr="00AB417C">
        <w:rPr>
          <w:rFonts w:ascii="Calibri" w:hAnsi="Calibri" w:cs="Calibri"/>
        </w:rPr>
        <w:t>Γενικές οδηγίες για την συλλογή των κοπράνων</w:t>
      </w:r>
      <w:bookmarkEnd w:id="30"/>
      <w:bookmarkEnd w:id="31"/>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Η συλλογή των κοπράνων μιας κανονικής κένωσης είναι δύσκολο να προγραμματιστεί καθώς εξαρτάται από τις συνήθειες του ατόμου και δεν εξαρτάται αποκλειστικά η ώρα της κένωσης από τη θέληση. </w:t>
      </w:r>
    </w:p>
    <w:p w:rsidR="00712584" w:rsidRPr="00AB417C" w:rsidRDefault="00712584" w:rsidP="004D4946">
      <w:pPr>
        <w:numPr>
          <w:ilvl w:val="0"/>
          <w:numId w:val="4"/>
        </w:numPr>
        <w:spacing w:after="0" w:line="240" w:lineRule="auto"/>
        <w:rPr>
          <w:rFonts w:ascii="Calibri" w:hAnsi="Calibri" w:cs="Calibri"/>
          <w:sz w:val="24"/>
          <w:szCs w:val="24"/>
          <w:lang w:eastAsia="el-GR"/>
        </w:rPr>
      </w:pPr>
      <w:r w:rsidRPr="00AB417C">
        <w:rPr>
          <w:rFonts w:ascii="Calibri" w:hAnsi="Calibri" w:cs="Calibri"/>
          <w:sz w:val="24"/>
          <w:szCs w:val="24"/>
          <w:lang w:eastAsia="el-GR"/>
        </w:rPr>
        <w:t>Για τη λήψη του κατάλληλου δείγματος για εξέταση κοπράνων δίδονται σαφείς (για τον εξεταζόμενο) και  επαρκείς  οδηγίες στον εξεταζόμενο, για τον τρόπο λήψης και μεταφοράς του δείγματος. Οι οδηγίες είναι προφορικές και γραπτές.</w:t>
      </w:r>
    </w:p>
    <w:p w:rsidR="00712584" w:rsidRPr="00AB417C" w:rsidRDefault="00712584" w:rsidP="004D4946">
      <w:pPr>
        <w:numPr>
          <w:ilvl w:val="0"/>
          <w:numId w:val="4"/>
        </w:num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Παρέχονται  τα κατάλληλα δοχεία ή οδηγίες για την προμήθεια των κατάλληλων δοχείων. </w:t>
      </w:r>
    </w:p>
    <w:p w:rsidR="00712584" w:rsidRPr="00AB417C" w:rsidRDefault="00712584" w:rsidP="004D4946">
      <w:pPr>
        <w:numPr>
          <w:ilvl w:val="0"/>
          <w:numId w:val="4"/>
        </w:numPr>
        <w:spacing w:after="0" w:line="240" w:lineRule="auto"/>
        <w:rPr>
          <w:rFonts w:ascii="Calibri" w:hAnsi="Calibri" w:cs="Calibri"/>
          <w:sz w:val="24"/>
          <w:szCs w:val="24"/>
          <w:lang w:eastAsia="el-GR"/>
        </w:rPr>
      </w:pPr>
      <w:r w:rsidRPr="00AB417C">
        <w:rPr>
          <w:rFonts w:ascii="Calibri" w:hAnsi="Calibri" w:cs="Calibri"/>
          <w:sz w:val="24"/>
          <w:szCs w:val="24"/>
          <w:lang w:eastAsia="el-GR"/>
        </w:rPr>
        <w:t>Οι οδηγίες  χρήσης των δοχείων και του τρόπου συλλογής των κοπράνων να είναι  εύληπτες -κατανοητές για τον εξεταζόμενο.</w:t>
      </w:r>
    </w:p>
    <w:p w:rsidR="00712584" w:rsidRPr="00AB417C" w:rsidRDefault="00712584" w:rsidP="00C33A6E">
      <w:pPr>
        <w:shd w:val="clear" w:color="auto" w:fill="FFFFFF"/>
        <w:spacing w:before="45" w:after="150" w:line="240" w:lineRule="atLeast"/>
        <w:rPr>
          <w:rFonts w:ascii="Calibri" w:hAnsi="Calibri" w:cs="Calibri"/>
          <w:b/>
          <w:bCs/>
          <w:color w:val="000000"/>
          <w:sz w:val="24"/>
          <w:szCs w:val="24"/>
          <w:lang w:eastAsia="el-GR"/>
        </w:rPr>
      </w:pPr>
    </w:p>
    <w:p w:rsidR="00712584" w:rsidRPr="00AB417C" w:rsidRDefault="00712584" w:rsidP="00C33A6E">
      <w:pPr>
        <w:shd w:val="clear" w:color="auto" w:fill="FFFFFF"/>
        <w:spacing w:before="45" w:after="150" w:line="240" w:lineRule="atLeast"/>
        <w:rPr>
          <w:rFonts w:ascii="Calibri" w:hAnsi="Calibri" w:cs="Calibri"/>
          <w:b/>
          <w:bCs/>
          <w:color w:val="000000"/>
          <w:sz w:val="24"/>
          <w:szCs w:val="24"/>
          <w:lang w:eastAsia="el-GR"/>
        </w:rPr>
      </w:pPr>
      <w:r w:rsidRPr="00AB417C">
        <w:rPr>
          <w:rFonts w:ascii="Calibri" w:hAnsi="Calibri" w:cs="Calibri"/>
          <w:b/>
          <w:bCs/>
          <w:color w:val="000000"/>
          <w:sz w:val="24"/>
          <w:szCs w:val="24"/>
          <w:lang w:eastAsia="el-GR"/>
        </w:rPr>
        <w:t>Οδηγίες για τη συλλογή κοπράνων</w:t>
      </w:r>
    </w:p>
    <w:p w:rsidR="00712584" w:rsidRPr="00AB417C" w:rsidRDefault="00712584" w:rsidP="004D4946">
      <w:pPr>
        <w:numPr>
          <w:ilvl w:val="0"/>
          <w:numId w:val="5"/>
        </w:numPr>
        <w:shd w:val="clear" w:color="auto" w:fill="FFFFFF"/>
        <w:spacing w:before="45" w:after="150" w:line="240" w:lineRule="atLeast"/>
        <w:rPr>
          <w:rFonts w:ascii="Calibri" w:hAnsi="Calibri" w:cs="Calibri"/>
          <w:color w:val="000000"/>
          <w:sz w:val="24"/>
          <w:szCs w:val="24"/>
          <w:lang w:eastAsia="el-GR"/>
        </w:rPr>
      </w:pPr>
      <w:r w:rsidRPr="00AB417C">
        <w:rPr>
          <w:rFonts w:ascii="Calibri" w:hAnsi="Calibri" w:cs="Calibri"/>
          <w:color w:val="000000"/>
          <w:sz w:val="24"/>
          <w:szCs w:val="24"/>
          <w:lang w:eastAsia="el-GR"/>
        </w:rPr>
        <w:t>Ο εξεταζόμενος συγκεντρώνει ότι θα του χρειαστεί.</w:t>
      </w:r>
    </w:p>
    <w:p w:rsidR="00712584" w:rsidRPr="00AB417C" w:rsidRDefault="00712584" w:rsidP="004D4946">
      <w:pPr>
        <w:numPr>
          <w:ilvl w:val="0"/>
          <w:numId w:val="5"/>
        </w:numPr>
        <w:shd w:val="clear" w:color="auto" w:fill="FFFFFF"/>
        <w:spacing w:before="45" w:after="150" w:line="240" w:lineRule="atLeast"/>
        <w:rPr>
          <w:rFonts w:ascii="Calibri" w:hAnsi="Calibri" w:cs="Calibri"/>
          <w:color w:val="000000"/>
          <w:sz w:val="24"/>
          <w:szCs w:val="24"/>
          <w:lang w:eastAsia="el-GR"/>
        </w:rPr>
      </w:pPr>
      <w:r w:rsidRPr="00AB417C">
        <w:rPr>
          <w:rFonts w:ascii="Calibri" w:hAnsi="Calibri" w:cs="Calibri"/>
          <w:color w:val="000000"/>
          <w:sz w:val="24"/>
          <w:szCs w:val="24"/>
          <w:lang w:eastAsia="el-GR"/>
        </w:rPr>
        <w:t>Πρώτα ουρεί στην τουαλέτα, για να μην εισέλθουν ούρα στα κόπρανα κατά την συλλογή.</w:t>
      </w:r>
    </w:p>
    <w:p w:rsidR="00712584" w:rsidRPr="00AB417C" w:rsidRDefault="00712584" w:rsidP="004D4946">
      <w:pPr>
        <w:numPr>
          <w:ilvl w:val="0"/>
          <w:numId w:val="5"/>
        </w:numPr>
        <w:shd w:val="clear" w:color="auto" w:fill="FFFFFF"/>
        <w:spacing w:before="45" w:after="150" w:line="240" w:lineRule="atLeast"/>
        <w:rPr>
          <w:rFonts w:ascii="Calibri" w:hAnsi="Calibri" w:cs="Calibri"/>
          <w:color w:val="000000"/>
          <w:sz w:val="24"/>
          <w:szCs w:val="24"/>
          <w:lang w:eastAsia="el-GR"/>
        </w:rPr>
      </w:pPr>
      <w:r w:rsidRPr="00AB417C">
        <w:rPr>
          <w:rFonts w:ascii="Calibri" w:hAnsi="Calibri" w:cs="Calibri"/>
          <w:color w:val="000000"/>
          <w:sz w:val="24"/>
          <w:szCs w:val="24"/>
          <w:lang w:eastAsia="el-GR"/>
        </w:rPr>
        <w:t>Οι γυναίκες δεν θα πρέπει να έχουν περίοδο.</w:t>
      </w:r>
    </w:p>
    <w:p w:rsidR="00712584" w:rsidRPr="00AB417C" w:rsidRDefault="00712584" w:rsidP="004D4946">
      <w:pPr>
        <w:numPr>
          <w:ilvl w:val="0"/>
          <w:numId w:val="5"/>
        </w:numPr>
        <w:shd w:val="clear" w:color="auto" w:fill="FFFFFF"/>
        <w:spacing w:before="45" w:after="150" w:line="240" w:lineRule="atLeast"/>
        <w:rPr>
          <w:rFonts w:ascii="Calibri" w:hAnsi="Calibri" w:cs="Calibri"/>
          <w:color w:val="000000"/>
          <w:sz w:val="24"/>
          <w:szCs w:val="24"/>
          <w:lang w:eastAsia="el-GR"/>
        </w:rPr>
      </w:pPr>
      <w:r w:rsidRPr="00AB417C">
        <w:rPr>
          <w:rFonts w:ascii="Calibri" w:hAnsi="Calibri" w:cs="Calibri"/>
          <w:color w:val="000000"/>
          <w:sz w:val="24"/>
          <w:szCs w:val="24"/>
          <w:lang w:eastAsia="el-GR"/>
        </w:rPr>
        <w:t>Καλό είναι να χρησιμοποιούνται γάντια.</w:t>
      </w:r>
    </w:p>
    <w:p w:rsidR="00712584" w:rsidRPr="00AB417C" w:rsidRDefault="00712584" w:rsidP="004D4946">
      <w:pPr>
        <w:numPr>
          <w:ilvl w:val="0"/>
          <w:numId w:val="5"/>
        </w:numPr>
        <w:shd w:val="clear" w:color="auto" w:fill="FFFFFF"/>
        <w:spacing w:before="45" w:after="150" w:line="240" w:lineRule="atLeast"/>
        <w:rPr>
          <w:rFonts w:ascii="Calibri" w:hAnsi="Calibri" w:cs="Calibri"/>
          <w:color w:val="000000"/>
          <w:sz w:val="24"/>
          <w:szCs w:val="24"/>
          <w:lang w:eastAsia="el-GR"/>
        </w:rPr>
      </w:pPr>
      <w:r w:rsidRPr="00AB417C">
        <w:rPr>
          <w:rFonts w:ascii="Calibri" w:hAnsi="Calibri" w:cs="Calibri"/>
          <w:color w:val="000000"/>
          <w:sz w:val="24"/>
          <w:szCs w:val="24"/>
          <w:lang w:eastAsia="el-GR"/>
        </w:rPr>
        <w:t>Τα κόπρανα συλλέγονται πρώτα σε ευρύστομα, μεγάλα στεγνά , καθαρά, αδιάβροχα δοχεία χωρίς απορρυπαντικά και απολυμαντικά ή σε αδιάβροχη στεγνή καθαρή επιφάνεια όπως  σκωραμίδες (πάπιες), πλαστικά δοχεία ή πλαστικές μεμβράνες που προσαρμόζονται στο κάθισμα της τουαλέτας.</w:t>
      </w:r>
    </w:p>
    <w:p w:rsidR="00712584" w:rsidRPr="00AB417C" w:rsidRDefault="00712584" w:rsidP="004D4946">
      <w:pPr>
        <w:numPr>
          <w:ilvl w:val="0"/>
          <w:numId w:val="5"/>
        </w:numPr>
        <w:shd w:val="clear" w:color="auto" w:fill="FFFFFF"/>
        <w:spacing w:before="45" w:after="150" w:line="240" w:lineRule="atLeast"/>
        <w:rPr>
          <w:rFonts w:ascii="Calibri" w:hAnsi="Calibri" w:cs="Calibri"/>
          <w:color w:val="000000"/>
          <w:sz w:val="24"/>
          <w:szCs w:val="24"/>
          <w:lang w:eastAsia="el-GR"/>
        </w:rPr>
      </w:pPr>
      <w:r w:rsidRPr="00AB417C">
        <w:rPr>
          <w:rFonts w:ascii="Calibri" w:hAnsi="Calibri" w:cs="Calibri"/>
          <w:color w:val="000000"/>
          <w:sz w:val="24"/>
          <w:szCs w:val="24"/>
          <w:lang w:eastAsia="el-GR"/>
        </w:rPr>
        <w:lastRenderedPageBreak/>
        <w:t>ΔΕΝ ΣΥΛΛΕΓΟΝΤΑΙ ΑΠ</w:t>
      </w:r>
      <w:r>
        <w:rPr>
          <w:rFonts w:ascii="Calibri" w:hAnsi="Calibri" w:cs="Calibri"/>
          <w:color w:val="000000"/>
          <w:sz w:val="24"/>
          <w:szCs w:val="24"/>
          <w:lang w:eastAsia="el-GR"/>
        </w:rPr>
        <w:t>Ο</w:t>
      </w:r>
      <w:r w:rsidRPr="00AB417C">
        <w:rPr>
          <w:rFonts w:ascii="Calibri" w:hAnsi="Calibri" w:cs="Calibri"/>
          <w:color w:val="000000"/>
          <w:sz w:val="24"/>
          <w:szCs w:val="24"/>
          <w:lang w:eastAsia="el-GR"/>
        </w:rPr>
        <w:t xml:space="preserve"> ΤΗΝ ΤΟΥΑΛΕΤΑ για να μην επιμολυνθούν με  νερό ή απορρυπαντικά και απολυμαντικά. </w:t>
      </w:r>
    </w:p>
    <w:p w:rsidR="00712584" w:rsidRPr="00AB417C" w:rsidRDefault="00712584" w:rsidP="004D4946">
      <w:pPr>
        <w:numPr>
          <w:ilvl w:val="0"/>
          <w:numId w:val="5"/>
        </w:numPr>
        <w:shd w:val="clear" w:color="auto" w:fill="FFFFFF"/>
        <w:spacing w:before="45" w:after="150" w:line="240" w:lineRule="atLeast"/>
        <w:rPr>
          <w:rFonts w:ascii="Calibri" w:hAnsi="Calibri" w:cs="Calibri"/>
          <w:color w:val="000000"/>
          <w:sz w:val="24"/>
          <w:szCs w:val="24"/>
          <w:lang w:eastAsia="el-GR"/>
        </w:rPr>
      </w:pPr>
      <w:r w:rsidRPr="00AB417C">
        <w:rPr>
          <w:rFonts w:ascii="Calibri" w:hAnsi="Calibri" w:cs="Calibri"/>
          <w:color w:val="000000"/>
          <w:sz w:val="24"/>
          <w:szCs w:val="24"/>
          <w:lang w:eastAsia="el-GR"/>
        </w:rPr>
        <w:t xml:space="preserve">Τα κόπρανα δεν αναμιγνύονται με νερό, ούρα, αίμα , άλλες εκκρίσεις του σώματος, χαρτί τουαλέτας, σαπούνι κλπ </w:t>
      </w:r>
    </w:p>
    <w:p w:rsidR="00712584" w:rsidRPr="00AB417C" w:rsidRDefault="00712584" w:rsidP="004D4946">
      <w:pPr>
        <w:numPr>
          <w:ilvl w:val="0"/>
          <w:numId w:val="5"/>
        </w:numPr>
        <w:shd w:val="clear" w:color="auto" w:fill="FFFFFF"/>
        <w:spacing w:before="45" w:after="150" w:line="240" w:lineRule="atLeast"/>
        <w:rPr>
          <w:rFonts w:ascii="Calibri" w:hAnsi="Calibri" w:cs="Calibri"/>
          <w:color w:val="000000"/>
          <w:sz w:val="24"/>
          <w:szCs w:val="24"/>
          <w:lang w:eastAsia="el-GR"/>
        </w:rPr>
      </w:pPr>
      <w:r w:rsidRPr="00AB417C">
        <w:rPr>
          <w:rFonts w:ascii="Calibri" w:hAnsi="Calibri" w:cs="Calibri"/>
          <w:color w:val="000000"/>
          <w:sz w:val="24"/>
          <w:szCs w:val="24"/>
          <w:lang w:eastAsia="el-GR"/>
        </w:rPr>
        <w:t xml:space="preserve">Το νερό μπορεί να περιέχει ελεύθερα διαβιούντα πρωτόζωα και να διαγνωστούν σαν παθογόνα. Τα ούρα μπορεί να καταστρέψουν την κινητικότητα των πρωτόζωων. Το αίμα της περιόδου να αναμιχθεί με τα κόπρανα. </w:t>
      </w:r>
    </w:p>
    <w:p w:rsidR="00712584" w:rsidRPr="00AB417C" w:rsidRDefault="00712584" w:rsidP="004D4946">
      <w:pPr>
        <w:numPr>
          <w:ilvl w:val="0"/>
          <w:numId w:val="5"/>
        </w:numPr>
        <w:shd w:val="clear" w:color="auto" w:fill="FFFFFF"/>
        <w:spacing w:before="45" w:after="150" w:line="240" w:lineRule="atLeast"/>
        <w:rPr>
          <w:rFonts w:ascii="Calibri" w:hAnsi="Calibri" w:cs="Calibri"/>
          <w:color w:val="000000"/>
          <w:sz w:val="24"/>
          <w:szCs w:val="24"/>
          <w:lang w:eastAsia="el-GR"/>
        </w:rPr>
      </w:pPr>
      <w:r w:rsidRPr="00AB417C">
        <w:rPr>
          <w:rFonts w:ascii="Calibri" w:hAnsi="Calibri" w:cs="Calibri"/>
          <w:color w:val="000000"/>
          <w:sz w:val="24"/>
          <w:szCs w:val="24"/>
          <w:lang w:eastAsia="el-GR"/>
        </w:rPr>
        <w:t>Από το μεγάλο δοχείο με τα κόπρανα συλλέγονται με σπάτουλα ή με το κουταλάκι που υπάρχει στη συσκευασία του εμπορίου. Συλλέγονται από την περιοχή των κοπράνων  που είναι περισσότερο βλεννοπυώδης-αιματηρή.</w:t>
      </w:r>
    </w:p>
    <w:p w:rsidR="00712584" w:rsidRPr="00AB417C" w:rsidRDefault="00712584" w:rsidP="004D4946">
      <w:pPr>
        <w:numPr>
          <w:ilvl w:val="0"/>
          <w:numId w:val="5"/>
        </w:numPr>
        <w:shd w:val="clear" w:color="auto" w:fill="FFFFFF"/>
        <w:spacing w:before="45" w:after="150" w:line="240" w:lineRule="atLeast"/>
        <w:rPr>
          <w:rFonts w:ascii="Calibri" w:hAnsi="Calibri" w:cs="Calibri"/>
          <w:color w:val="000000"/>
          <w:sz w:val="24"/>
          <w:szCs w:val="24"/>
          <w:lang w:eastAsia="el-GR"/>
        </w:rPr>
      </w:pPr>
      <w:r w:rsidRPr="00AB417C">
        <w:rPr>
          <w:rFonts w:ascii="Calibri" w:hAnsi="Calibri" w:cs="Calibri"/>
          <w:color w:val="000000"/>
          <w:sz w:val="24"/>
          <w:szCs w:val="24"/>
          <w:lang w:eastAsia="el-GR"/>
        </w:rPr>
        <w:t xml:space="preserve">Η ποσότητα του δείγματος πρέπει να είναι επαρκής για την εξέταση. Η μικρότερη ποσότητα που μπορεί να γίνει δεκτή είναι στο μέγεθος ενός αυγού περιστεριού. Περίπου 20-40 g από σχηματισμένα κόπρανα ή 5-6 ml από διαρροϊκά κόπρανα είναι αρκετά για τις συνηθισμένες εξετάσεις. </w:t>
      </w:r>
    </w:p>
    <w:p w:rsidR="00712584" w:rsidRPr="00AB417C" w:rsidRDefault="00712584" w:rsidP="004D4946">
      <w:pPr>
        <w:numPr>
          <w:ilvl w:val="0"/>
          <w:numId w:val="5"/>
        </w:numPr>
        <w:shd w:val="clear" w:color="auto" w:fill="FFFFFF"/>
        <w:spacing w:before="45" w:after="150" w:line="240" w:lineRule="atLeast"/>
        <w:rPr>
          <w:rFonts w:ascii="Calibri" w:hAnsi="Calibri" w:cs="Calibri"/>
          <w:color w:val="000000"/>
          <w:sz w:val="24"/>
          <w:szCs w:val="24"/>
          <w:lang w:eastAsia="el-GR"/>
        </w:rPr>
      </w:pPr>
      <w:r w:rsidRPr="00AB417C">
        <w:rPr>
          <w:rFonts w:ascii="Calibri" w:hAnsi="Calibri" w:cs="Calibri"/>
          <w:color w:val="000000"/>
          <w:sz w:val="24"/>
          <w:szCs w:val="24"/>
          <w:lang w:eastAsia="el-GR"/>
        </w:rPr>
        <w:t>Για την αναζήτηση ελμίνθων (ενήλικα –προνύμφες-προγλωττίδες) είναι προτιμότερο να εξετάζεται όλη η κένωση.</w:t>
      </w:r>
    </w:p>
    <w:p w:rsidR="00712584" w:rsidRPr="00AB417C" w:rsidRDefault="00712584" w:rsidP="00C33A6E">
      <w:pPr>
        <w:autoSpaceDE w:val="0"/>
        <w:autoSpaceDN w:val="0"/>
        <w:adjustRightInd w:val="0"/>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Προσοχή για την αποφυγή μόλυνσης, </w:t>
      </w:r>
      <w:r w:rsidRPr="00AB417C">
        <w:rPr>
          <w:rFonts w:ascii="Calibri" w:hAnsi="Calibri" w:cs="Calibri"/>
          <w:b/>
          <w:bCs/>
          <w:sz w:val="24"/>
          <w:szCs w:val="24"/>
          <w:lang w:eastAsia="el-GR"/>
        </w:rPr>
        <w:t>δεν πρέπει να  λερώνεται εξωτερικά το δοχείο.</w:t>
      </w:r>
    </w:p>
    <w:p w:rsidR="00712584" w:rsidRPr="00AB417C" w:rsidRDefault="00712584" w:rsidP="00C33A6E">
      <w:pPr>
        <w:autoSpaceDE w:val="0"/>
        <w:autoSpaceDN w:val="0"/>
        <w:adjustRightInd w:val="0"/>
        <w:spacing w:after="0" w:line="240" w:lineRule="auto"/>
        <w:rPr>
          <w:rFonts w:ascii="Calibri" w:hAnsi="Calibri" w:cs="Calibri"/>
          <w:sz w:val="24"/>
          <w:szCs w:val="24"/>
          <w:lang w:eastAsia="el-GR"/>
        </w:rPr>
      </w:pPr>
    </w:p>
    <w:p w:rsidR="00712584" w:rsidRPr="00AB417C" w:rsidRDefault="00712584" w:rsidP="00C33A6E">
      <w:pPr>
        <w:autoSpaceDE w:val="0"/>
        <w:autoSpaceDN w:val="0"/>
        <w:adjustRightInd w:val="0"/>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Αν το δοχείο δεν έχει ένδειξη για την μεγαλύτερη ποσότητα του δείγματος, </w:t>
      </w:r>
      <w:r w:rsidRPr="00AB417C">
        <w:rPr>
          <w:rFonts w:ascii="Calibri" w:hAnsi="Calibri" w:cs="Calibri"/>
          <w:b/>
          <w:bCs/>
          <w:sz w:val="24"/>
          <w:szCs w:val="24"/>
          <w:lang w:eastAsia="el-GR"/>
        </w:rPr>
        <w:t>δεν γεμίζεται μέχρι το χείλος του,</w:t>
      </w:r>
      <w:r w:rsidRPr="00AB417C">
        <w:rPr>
          <w:rFonts w:ascii="Calibri" w:hAnsi="Calibri" w:cs="Calibri"/>
          <w:sz w:val="24"/>
          <w:szCs w:val="24"/>
          <w:lang w:eastAsia="el-GR"/>
        </w:rPr>
        <w:t xml:space="preserve"> επειδή παράγονται αέρια τα οποία πιέζουν τα καπάκια και υπάρχει κίνδυνος διαρροής των κοπράνων και μόλυνσης. Όταν ο εργαστηριακός ανοίγει ένα δοχείο με τα κόπρανα, απαιτείται προσοχή, επειδή τα αέρια τα οποία αναπτύσσονται στο εσωτερικό του, λόγω των μικροοργανισμών μπορεί να προκαλέσουν ατυχήματα. Το καπάκι ειδικά στην περίπτωση που το δοχείο είναι γεμάτο, πρέπει να ανοίγει σιγά-σιγά και προσεχτικά για να διαφεύγουν τα αέρια.</w:t>
      </w:r>
    </w:p>
    <w:p w:rsidR="00712584" w:rsidRPr="00AB417C" w:rsidRDefault="00712584" w:rsidP="00C33A6E">
      <w:pPr>
        <w:autoSpaceDE w:val="0"/>
        <w:autoSpaceDN w:val="0"/>
        <w:adjustRightInd w:val="0"/>
        <w:spacing w:after="0" w:line="240" w:lineRule="auto"/>
        <w:rPr>
          <w:rFonts w:ascii="Calibri" w:hAnsi="Calibri" w:cs="Calibri"/>
          <w:sz w:val="24"/>
          <w:szCs w:val="24"/>
          <w:lang w:eastAsia="el-GR"/>
        </w:rPr>
      </w:pPr>
    </w:p>
    <w:p w:rsidR="00712584" w:rsidRPr="00AB417C" w:rsidRDefault="00712584" w:rsidP="00C33A6E">
      <w:pPr>
        <w:autoSpaceDE w:val="0"/>
        <w:autoSpaceDN w:val="0"/>
        <w:adjustRightInd w:val="0"/>
        <w:spacing w:after="0" w:line="240" w:lineRule="auto"/>
        <w:rPr>
          <w:rFonts w:ascii="Calibri" w:hAnsi="Calibri" w:cs="Calibri"/>
          <w:b/>
          <w:bCs/>
          <w:sz w:val="24"/>
          <w:szCs w:val="24"/>
          <w:lang w:eastAsia="el-GR"/>
        </w:rPr>
      </w:pPr>
      <w:r w:rsidRPr="00AB417C">
        <w:rPr>
          <w:rFonts w:ascii="Calibri" w:hAnsi="Calibri" w:cs="Calibri"/>
          <w:sz w:val="24"/>
          <w:szCs w:val="24"/>
          <w:lang w:eastAsia="el-GR"/>
        </w:rPr>
        <w:t xml:space="preserve">Για την διατήρηση ορισμένων παρασίτων </w:t>
      </w:r>
      <w:r w:rsidRPr="00AB417C">
        <w:rPr>
          <w:rFonts w:ascii="Calibri" w:hAnsi="Calibri" w:cs="Calibri"/>
          <w:b/>
          <w:bCs/>
          <w:sz w:val="24"/>
          <w:szCs w:val="24"/>
          <w:lang w:eastAsia="el-GR"/>
        </w:rPr>
        <w:t>το δείγμα μονιμοποιείται</w:t>
      </w:r>
      <w:r w:rsidRPr="00AB417C">
        <w:rPr>
          <w:rFonts w:ascii="Calibri" w:hAnsi="Calibri" w:cs="Calibri"/>
          <w:sz w:val="24"/>
          <w:szCs w:val="24"/>
          <w:lang w:eastAsia="el-GR"/>
        </w:rPr>
        <w:t xml:space="preserve"> όσο το δυνατόν γρηγορότερα. Αν υπάρχει συσκευασία από το εμπόριο ακολουθούνται οι οδηγίες της. Αν δεν παρέχεται το δείγμα μονιμοποιείται και φυλάσσεται σε κατάλληλα δοχεία που περιέχουν δύο διαφορετικά διαλύματα μονιμοποιητικά –συντηρητικά</w:t>
      </w:r>
      <w:r w:rsidRPr="00AB417C">
        <w:rPr>
          <w:rFonts w:ascii="Calibri" w:hAnsi="Calibri" w:cs="Calibri"/>
          <w:b/>
          <w:bCs/>
          <w:sz w:val="24"/>
          <w:szCs w:val="24"/>
          <w:lang w:eastAsia="el-GR"/>
        </w:rPr>
        <w:t>. Σε φορμαλίνη 10% (</w:t>
      </w:r>
      <w:r w:rsidRPr="00AB417C">
        <w:rPr>
          <w:rFonts w:ascii="Calibri" w:hAnsi="Calibri" w:cs="Calibri"/>
          <w:b/>
          <w:bCs/>
          <w:sz w:val="24"/>
          <w:szCs w:val="24"/>
          <w:lang w:val="en-GB" w:eastAsia="el-GR"/>
        </w:rPr>
        <w:t>formalin</w:t>
      </w:r>
      <w:r w:rsidRPr="00AB417C">
        <w:rPr>
          <w:rFonts w:ascii="Calibri" w:hAnsi="Calibri" w:cs="Calibri"/>
          <w:b/>
          <w:bCs/>
          <w:sz w:val="24"/>
          <w:szCs w:val="24"/>
          <w:lang w:eastAsia="el-GR"/>
        </w:rPr>
        <w:t>) και πολυβινυλική αλκοόλη (</w:t>
      </w:r>
      <w:r w:rsidRPr="00AB417C">
        <w:rPr>
          <w:rFonts w:ascii="Calibri" w:hAnsi="Calibri" w:cs="Calibri"/>
          <w:b/>
          <w:bCs/>
          <w:sz w:val="24"/>
          <w:szCs w:val="24"/>
          <w:lang w:val="en-GB" w:eastAsia="el-GR"/>
        </w:rPr>
        <w:t>PVA</w:t>
      </w:r>
      <w:r w:rsidRPr="00AB417C">
        <w:rPr>
          <w:rFonts w:ascii="Calibri" w:hAnsi="Calibri" w:cs="Calibri"/>
          <w:b/>
          <w:bCs/>
          <w:sz w:val="24"/>
          <w:szCs w:val="24"/>
          <w:lang w:eastAsia="el-GR"/>
        </w:rPr>
        <w:t xml:space="preserve"> -</w:t>
      </w:r>
      <w:r w:rsidRPr="00AB417C">
        <w:rPr>
          <w:rFonts w:ascii="Calibri" w:hAnsi="Calibri" w:cs="Calibri"/>
          <w:b/>
          <w:bCs/>
          <w:sz w:val="24"/>
          <w:szCs w:val="24"/>
          <w:lang w:val="en-GB" w:eastAsia="el-GR"/>
        </w:rPr>
        <w:t>polyvinyl</w:t>
      </w:r>
      <w:r w:rsidRPr="00AB417C">
        <w:rPr>
          <w:rFonts w:ascii="Calibri" w:hAnsi="Calibri" w:cs="Calibri"/>
          <w:b/>
          <w:bCs/>
          <w:sz w:val="24"/>
          <w:szCs w:val="24"/>
          <w:lang w:eastAsia="el-GR"/>
        </w:rPr>
        <w:t>-</w:t>
      </w:r>
      <w:r w:rsidRPr="00AB417C">
        <w:rPr>
          <w:rFonts w:ascii="Calibri" w:hAnsi="Calibri" w:cs="Calibri"/>
          <w:b/>
          <w:bCs/>
          <w:sz w:val="24"/>
          <w:szCs w:val="24"/>
          <w:lang w:val="en-GB" w:eastAsia="el-GR"/>
        </w:rPr>
        <w:t>alcohol</w:t>
      </w:r>
      <w:r w:rsidRPr="00AB417C">
        <w:rPr>
          <w:rFonts w:ascii="Calibri" w:hAnsi="Calibri" w:cs="Calibri"/>
          <w:b/>
          <w:bCs/>
          <w:sz w:val="24"/>
          <w:szCs w:val="24"/>
          <w:lang w:eastAsia="el-GR"/>
        </w:rPr>
        <w:t>).</w:t>
      </w:r>
      <w:r w:rsidRPr="00AB417C">
        <w:rPr>
          <w:rFonts w:ascii="Calibri" w:hAnsi="Calibri" w:cs="Calibri"/>
          <w:sz w:val="24"/>
          <w:szCs w:val="24"/>
          <w:lang w:eastAsia="el-GR"/>
        </w:rPr>
        <w:t xml:space="preserve"> Η αναλογία κοπράνων συντηρητικού πρέπει να </w:t>
      </w:r>
      <w:r w:rsidRPr="00AB417C">
        <w:rPr>
          <w:rFonts w:ascii="Calibri" w:hAnsi="Calibri" w:cs="Calibri"/>
          <w:b/>
          <w:bCs/>
          <w:sz w:val="24"/>
          <w:szCs w:val="24"/>
          <w:lang w:eastAsia="el-GR"/>
        </w:rPr>
        <w:t>είναι ένα μέρος κοπράνων προς τρία μέρη συντηρητικού.</w:t>
      </w:r>
    </w:p>
    <w:p w:rsidR="00712584" w:rsidRPr="00AB417C" w:rsidRDefault="00712584" w:rsidP="00C33A6E">
      <w:pPr>
        <w:autoSpaceDE w:val="0"/>
        <w:autoSpaceDN w:val="0"/>
        <w:adjustRightInd w:val="0"/>
        <w:spacing w:after="0" w:line="240" w:lineRule="auto"/>
        <w:rPr>
          <w:rFonts w:ascii="Calibri" w:hAnsi="Calibri" w:cs="Calibri"/>
          <w:sz w:val="24"/>
          <w:szCs w:val="24"/>
          <w:lang w:eastAsia="el-GR"/>
        </w:rPr>
      </w:pPr>
      <w:r w:rsidRPr="00AB417C">
        <w:rPr>
          <w:rFonts w:ascii="Calibri" w:hAnsi="Calibri" w:cs="Calibri"/>
          <w:color w:val="000000"/>
          <w:sz w:val="24"/>
          <w:szCs w:val="24"/>
          <w:lang w:eastAsia="el-GR"/>
        </w:rPr>
        <w:t>Προσοχή τα συντηρητικά είναι τοξικά. Δεν πίνονται, δεν έρχονται σε επαφή με το δέρμα.</w:t>
      </w:r>
    </w:p>
    <w:p w:rsidR="00712584" w:rsidRPr="00AB417C" w:rsidRDefault="00712584" w:rsidP="00C33A6E">
      <w:pPr>
        <w:autoSpaceDE w:val="0"/>
        <w:autoSpaceDN w:val="0"/>
        <w:adjustRightInd w:val="0"/>
        <w:spacing w:after="0" w:line="240" w:lineRule="auto"/>
        <w:rPr>
          <w:rFonts w:ascii="Calibri" w:hAnsi="Calibri" w:cs="Calibri"/>
          <w:sz w:val="24"/>
          <w:szCs w:val="24"/>
          <w:lang w:eastAsia="el-GR"/>
        </w:rPr>
      </w:pPr>
    </w:p>
    <w:p w:rsidR="00712584" w:rsidRPr="00AB417C" w:rsidRDefault="00712584" w:rsidP="00C33A6E">
      <w:pPr>
        <w:autoSpaceDE w:val="0"/>
        <w:autoSpaceDN w:val="0"/>
        <w:adjustRightInd w:val="0"/>
        <w:spacing w:after="0" w:line="240" w:lineRule="auto"/>
        <w:rPr>
          <w:rFonts w:ascii="Calibri" w:hAnsi="Calibri" w:cs="Calibri"/>
          <w:sz w:val="24"/>
          <w:szCs w:val="24"/>
          <w:lang w:eastAsia="el-GR"/>
        </w:rPr>
      </w:pPr>
      <w:r w:rsidRPr="00AB417C">
        <w:rPr>
          <w:rFonts w:ascii="Calibri" w:hAnsi="Calibri" w:cs="Calibri"/>
          <w:sz w:val="24"/>
          <w:szCs w:val="24"/>
          <w:lang w:eastAsia="el-GR"/>
        </w:rPr>
        <w:t>Με την σπάτουλα συνθλίβονται και αναμιγνύονται καλά τα κόπρανα με το συντηρητικό μέχρι να δημιουργηθεί ένα ομογενοποιημένο εναιώρημα.</w:t>
      </w:r>
    </w:p>
    <w:p w:rsidR="00712584" w:rsidRPr="00AB417C" w:rsidRDefault="00712584" w:rsidP="00C33A6E">
      <w:pPr>
        <w:autoSpaceDE w:val="0"/>
        <w:autoSpaceDN w:val="0"/>
        <w:adjustRightInd w:val="0"/>
        <w:spacing w:after="0" w:line="240" w:lineRule="auto"/>
        <w:rPr>
          <w:rFonts w:ascii="Calibri" w:hAnsi="Calibri" w:cs="Calibri"/>
          <w:sz w:val="24"/>
          <w:szCs w:val="24"/>
          <w:lang w:eastAsia="el-GR"/>
        </w:rPr>
      </w:pPr>
    </w:p>
    <w:p w:rsidR="00712584" w:rsidRPr="00AB417C" w:rsidRDefault="00712584" w:rsidP="00C33A6E">
      <w:pPr>
        <w:autoSpaceDE w:val="0"/>
        <w:autoSpaceDN w:val="0"/>
        <w:adjustRightInd w:val="0"/>
        <w:spacing w:after="0" w:line="240" w:lineRule="auto"/>
        <w:rPr>
          <w:rFonts w:ascii="Calibri" w:hAnsi="Calibri" w:cs="Calibri"/>
          <w:sz w:val="24"/>
          <w:szCs w:val="24"/>
          <w:lang w:eastAsia="el-GR"/>
        </w:rPr>
      </w:pPr>
      <w:r w:rsidRPr="00AB417C">
        <w:rPr>
          <w:rFonts w:ascii="Calibri" w:hAnsi="Calibri" w:cs="Calibri"/>
          <w:sz w:val="24"/>
          <w:szCs w:val="24"/>
          <w:lang w:eastAsia="el-GR"/>
        </w:rPr>
        <w:t>Τα δοχεία πωματίζονται αεροστεγώς για να μην υπάρχουν διαρροές και να διατηρείται η υγρασία και να μην ξεραίνονται τα κόπρανα. ΕΛΕΓΧΟΣ για διαρροές.</w:t>
      </w:r>
    </w:p>
    <w:p w:rsidR="00712584" w:rsidRPr="00AB417C" w:rsidRDefault="00712584" w:rsidP="00C33A6E">
      <w:pPr>
        <w:autoSpaceDE w:val="0"/>
        <w:autoSpaceDN w:val="0"/>
        <w:adjustRightInd w:val="0"/>
        <w:spacing w:after="0" w:line="240" w:lineRule="auto"/>
        <w:rPr>
          <w:rFonts w:ascii="Calibri" w:hAnsi="Calibri" w:cs="Calibri"/>
          <w:sz w:val="24"/>
          <w:szCs w:val="24"/>
          <w:lang w:eastAsia="el-GR"/>
        </w:rPr>
      </w:pPr>
      <w:r w:rsidRPr="00AB417C">
        <w:rPr>
          <w:rFonts w:ascii="Calibri" w:hAnsi="Calibri" w:cs="Calibri"/>
          <w:sz w:val="24"/>
          <w:szCs w:val="24"/>
          <w:lang w:eastAsia="el-GR"/>
        </w:rPr>
        <w:lastRenderedPageBreak/>
        <w:t>Για μεγαλύτερη ασφάλεια μπορεί να χρησιμοποιηθεί παραφίλμ.</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Στο δοχείο αναγράφεται ευανάγνωστα το ονοματεπώνυμο, ηλικία, φύλο, ώρα συλλογής (όχι παραλαβής) και ημερομηνία. (στα εργαστήρια με μηχανογράφηση, προσοχή στην ώρα συλλογής, από την ώρα παραλαβής). </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Πρέπει να σημειώνεται αν ο εξεταζόμενος πάσχει από ηπατίτιδα ή AIDS και γιατί;</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Τα δοχεία τοποθετούνται σε πλαστικές σακούλες και μεταφέρονται στο εργαστήριο.</w:t>
      </w:r>
    </w:p>
    <w:p w:rsidR="00712584" w:rsidRPr="00AB417C" w:rsidRDefault="00712584" w:rsidP="00C33A6E">
      <w:pPr>
        <w:spacing w:after="0" w:line="240" w:lineRule="auto"/>
        <w:rPr>
          <w:rFonts w:ascii="Calibri" w:hAnsi="Calibri" w:cs="Calibri"/>
          <w:b/>
          <w:bCs/>
          <w:sz w:val="24"/>
          <w:szCs w:val="24"/>
          <w:lang w:eastAsia="el-GR"/>
        </w:rPr>
      </w:pPr>
    </w:p>
    <w:p w:rsidR="00712584" w:rsidRPr="00AB417C" w:rsidRDefault="00712584" w:rsidP="00C33A6E">
      <w:pPr>
        <w:spacing w:after="0" w:line="240" w:lineRule="auto"/>
        <w:rPr>
          <w:rFonts w:ascii="Calibri" w:hAnsi="Calibri" w:cs="Calibri"/>
          <w:b/>
          <w:bCs/>
          <w:sz w:val="24"/>
          <w:szCs w:val="24"/>
          <w:lang w:eastAsia="el-GR"/>
        </w:rPr>
      </w:pPr>
      <w:r w:rsidRPr="00AB417C">
        <w:rPr>
          <w:rFonts w:ascii="Calibri" w:hAnsi="Calibri" w:cs="Calibri"/>
          <w:b/>
          <w:bCs/>
          <w:sz w:val="24"/>
          <w:szCs w:val="24"/>
          <w:lang w:eastAsia="el-GR"/>
        </w:rPr>
        <w:t xml:space="preserve">Συνοδεύονται με το παραπεμπτικό του θεράποντος ιατρού.  </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Στο παραπεμπτικό  αναφέρονται:</w:t>
      </w:r>
    </w:p>
    <w:p w:rsidR="00712584" w:rsidRPr="00AB417C" w:rsidRDefault="00712584" w:rsidP="004D4946">
      <w:pPr>
        <w:numPr>
          <w:ilvl w:val="0"/>
          <w:numId w:val="7"/>
        </w:numPr>
        <w:spacing w:after="0" w:line="240" w:lineRule="auto"/>
        <w:rPr>
          <w:rFonts w:ascii="Calibri" w:hAnsi="Calibri" w:cs="Calibri"/>
          <w:sz w:val="24"/>
          <w:szCs w:val="24"/>
          <w:lang w:eastAsia="el-GR"/>
        </w:rPr>
      </w:pPr>
      <w:r w:rsidRPr="00AB417C">
        <w:rPr>
          <w:rFonts w:ascii="Calibri" w:hAnsi="Calibri" w:cs="Calibri"/>
          <w:sz w:val="24"/>
          <w:szCs w:val="24"/>
          <w:lang w:eastAsia="el-GR"/>
        </w:rPr>
        <w:t>Συμπτώματα της νόσου - πιθανή διάγνωση- λευκοκυτταρικός τύπος, αριθμός λευκών.</w:t>
      </w:r>
    </w:p>
    <w:p w:rsidR="00712584" w:rsidRPr="00AB417C" w:rsidRDefault="00712584" w:rsidP="004D4946">
      <w:pPr>
        <w:numPr>
          <w:ilvl w:val="0"/>
          <w:numId w:val="7"/>
        </w:numPr>
        <w:spacing w:after="0" w:line="240" w:lineRule="auto"/>
        <w:rPr>
          <w:rFonts w:ascii="Calibri" w:hAnsi="Calibri" w:cs="Calibri"/>
          <w:sz w:val="24"/>
          <w:szCs w:val="24"/>
          <w:lang w:eastAsia="el-GR"/>
        </w:rPr>
      </w:pPr>
      <w:r w:rsidRPr="00AB417C">
        <w:rPr>
          <w:rFonts w:ascii="Calibri" w:hAnsi="Calibri" w:cs="Calibri"/>
          <w:sz w:val="24"/>
          <w:szCs w:val="24"/>
          <w:lang w:eastAsia="el-GR"/>
        </w:rPr>
        <w:t>Ημερομηνία έναρξης της νόσου</w:t>
      </w:r>
    </w:p>
    <w:p w:rsidR="00712584" w:rsidRPr="00AB417C" w:rsidRDefault="00712584" w:rsidP="004D4946">
      <w:pPr>
        <w:numPr>
          <w:ilvl w:val="0"/>
          <w:numId w:val="7"/>
        </w:num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Υποκείμενη νόσος-Ανοσοκαταστολή </w:t>
      </w:r>
    </w:p>
    <w:p w:rsidR="00712584" w:rsidRPr="00AB417C" w:rsidRDefault="00712584" w:rsidP="004D4946">
      <w:pPr>
        <w:numPr>
          <w:ilvl w:val="0"/>
          <w:numId w:val="7"/>
        </w:numPr>
        <w:spacing w:after="0" w:line="240" w:lineRule="auto"/>
        <w:rPr>
          <w:rFonts w:ascii="Calibri" w:hAnsi="Calibri" w:cs="Calibri"/>
          <w:sz w:val="24"/>
          <w:szCs w:val="24"/>
          <w:lang w:eastAsia="el-GR"/>
        </w:rPr>
      </w:pPr>
      <w:r w:rsidRPr="00AB417C">
        <w:rPr>
          <w:rFonts w:ascii="Calibri" w:hAnsi="Calibri" w:cs="Calibri"/>
          <w:sz w:val="24"/>
          <w:szCs w:val="24"/>
          <w:lang w:eastAsia="el-GR"/>
        </w:rPr>
        <w:t>Αντιμικροβιακή θεραπεία ή άλλη θεραπεία,</w:t>
      </w:r>
    </w:p>
    <w:p w:rsidR="00712584" w:rsidRPr="00AB417C" w:rsidRDefault="00712584" w:rsidP="004D4946">
      <w:pPr>
        <w:numPr>
          <w:ilvl w:val="0"/>
          <w:numId w:val="7"/>
        </w:num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Αν πάσχουν άλλα άτομα του στενού περιβάλλοντος </w:t>
      </w:r>
    </w:p>
    <w:p w:rsidR="00712584" w:rsidRPr="00AB417C" w:rsidRDefault="00712584" w:rsidP="004D4946">
      <w:pPr>
        <w:numPr>
          <w:ilvl w:val="0"/>
          <w:numId w:val="7"/>
        </w:numPr>
        <w:spacing w:after="0" w:line="240" w:lineRule="auto"/>
        <w:rPr>
          <w:rFonts w:ascii="Calibri" w:hAnsi="Calibri" w:cs="Calibri"/>
          <w:sz w:val="24"/>
          <w:szCs w:val="24"/>
          <w:lang w:eastAsia="el-GR"/>
        </w:rPr>
      </w:pPr>
      <w:r w:rsidRPr="00AB417C">
        <w:rPr>
          <w:rFonts w:ascii="Calibri" w:hAnsi="Calibri" w:cs="Calibri"/>
          <w:sz w:val="24"/>
          <w:szCs w:val="24"/>
          <w:lang w:eastAsia="el-GR"/>
        </w:rPr>
        <w:t>Αναφορά σε εργασία, διαμονή, σπουδές, διακοπές σε άλλες χώρες πότε και ποιες.</w:t>
      </w:r>
    </w:p>
    <w:p w:rsidR="00712584" w:rsidRPr="00AB417C" w:rsidRDefault="00712584" w:rsidP="004D4946">
      <w:pPr>
        <w:numPr>
          <w:ilvl w:val="0"/>
          <w:numId w:val="7"/>
        </w:numPr>
        <w:spacing w:after="0" w:line="240" w:lineRule="auto"/>
        <w:rPr>
          <w:rFonts w:ascii="Calibri" w:hAnsi="Calibri" w:cs="Calibri"/>
          <w:sz w:val="24"/>
          <w:szCs w:val="24"/>
          <w:lang w:eastAsia="el-GR"/>
        </w:rPr>
      </w:pPr>
      <w:r w:rsidRPr="00AB417C">
        <w:rPr>
          <w:rFonts w:ascii="Calibri" w:hAnsi="Calibri" w:cs="Calibri"/>
          <w:sz w:val="24"/>
          <w:szCs w:val="24"/>
          <w:lang w:eastAsia="el-GR"/>
        </w:rPr>
        <w:t>Είδος εργασίας</w:t>
      </w:r>
    </w:p>
    <w:p w:rsidR="00712584" w:rsidRPr="00AB417C" w:rsidRDefault="00712584" w:rsidP="00C33A6E">
      <w:pPr>
        <w:spacing w:after="0" w:line="240" w:lineRule="auto"/>
        <w:rPr>
          <w:rFonts w:ascii="Calibri" w:hAnsi="Calibri" w:cs="Calibri"/>
          <w:sz w:val="24"/>
          <w:szCs w:val="24"/>
          <w:lang w:eastAsia="el-GR"/>
        </w:rPr>
      </w:pP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Τα μη μονιμοποιημένα διαρροϊκά κόπρανα πρέπει να είναι στο εργαστήριο και να εξετάζονται 20 λεπτά μετά την λήψη καθώς οι τροφοζωίτες καταστρέφονται  και δεν αναγνωρίζονται.</w:t>
      </w:r>
    </w:p>
    <w:p w:rsidR="00712584" w:rsidRPr="00AB417C" w:rsidRDefault="00712584" w:rsidP="00C33A6E">
      <w:pPr>
        <w:spacing w:after="0" w:line="240" w:lineRule="auto"/>
        <w:rPr>
          <w:rFonts w:ascii="Calibri" w:hAnsi="Calibri" w:cs="Calibri"/>
          <w:sz w:val="24"/>
          <w:szCs w:val="24"/>
          <w:lang w:eastAsia="el-GR"/>
        </w:rPr>
      </w:pPr>
    </w:p>
    <w:p w:rsidR="00712584" w:rsidRPr="00AB417C" w:rsidRDefault="00712584" w:rsidP="00C33A6E">
      <w:pPr>
        <w:spacing w:after="0" w:line="240" w:lineRule="auto"/>
        <w:rPr>
          <w:rFonts w:ascii="Calibri" w:hAnsi="Calibri" w:cs="Calibri"/>
          <w:b/>
          <w:bCs/>
          <w:sz w:val="24"/>
          <w:szCs w:val="24"/>
          <w:lang w:eastAsia="el-GR"/>
        </w:rPr>
      </w:pPr>
      <w:r w:rsidRPr="00AB417C">
        <w:rPr>
          <w:rFonts w:ascii="Calibri" w:hAnsi="Calibri" w:cs="Calibri"/>
          <w:b/>
          <w:bCs/>
          <w:sz w:val="24"/>
          <w:szCs w:val="24"/>
          <w:lang w:eastAsia="el-GR"/>
        </w:rPr>
        <w:t xml:space="preserve">Τι αναζητείται στην παρασιτολογική κοπράνων  </w:t>
      </w:r>
    </w:p>
    <w:p w:rsidR="00712584" w:rsidRPr="00AB417C" w:rsidRDefault="00712584" w:rsidP="004D4946">
      <w:pPr>
        <w:numPr>
          <w:ilvl w:val="0"/>
          <w:numId w:val="6"/>
        </w:num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Έλμινθες και πρωτόζωα </w:t>
      </w:r>
    </w:p>
    <w:p w:rsidR="00712584" w:rsidRPr="00AB417C" w:rsidRDefault="00712584" w:rsidP="004D4946">
      <w:pPr>
        <w:numPr>
          <w:ilvl w:val="0"/>
          <w:numId w:val="6"/>
        </w:numPr>
        <w:spacing w:after="0" w:line="240" w:lineRule="auto"/>
        <w:rPr>
          <w:rFonts w:ascii="Calibri" w:hAnsi="Calibri" w:cs="Calibri"/>
          <w:sz w:val="24"/>
          <w:szCs w:val="24"/>
          <w:lang w:eastAsia="el-GR"/>
        </w:rPr>
      </w:pPr>
      <w:r w:rsidRPr="00AB417C">
        <w:rPr>
          <w:rFonts w:ascii="Calibri" w:hAnsi="Calibri" w:cs="Calibri"/>
          <w:sz w:val="24"/>
          <w:szCs w:val="24"/>
          <w:lang w:eastAsia="el-GR"/>
        </w:rPr>
        <w:t>Οι μορφές των ελμίνθων που βρίσκονται συνήθως στα κόπρανα είναι αυγά (ωά) και προνύμφες και γίνονται ορατοί με την μικροσκόπιση του δείγματος.</w:t>
      </w:r>
    </w:p>
    <w:p w:rsidR="00712584" w:rsidRPr="00AB417C" w:rsidRDefault="00712584" w:rsidP="004D4946">
      <w:pPr>
        <w:numPr>
          <w:ilvl w:val="0"/>
          <w:numId w:val="6"/>
        </w:num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Οι ώριμοι έλμινθες και οι προγλωτίδες αναζητούνται στη μακροσκοπική εξέταση καθώς είναι ορατοί με το μάτι. </w:t>
      </w:r>
    </w:p>
    <w:p w:rsidR="00712584" w:rsidRPr="00AB417C" w:rsidRDefault="00712584" w:rsidP="004D4946">
      <w:pPr>
        <w:numPr>
          <w:ilvl w:val="0"/>
          <w:numId w:val="6"/>
        </w:num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Οι μορφές των πρωτοζώων που αναζητούνται είναι οι τροφοζωίτες, οι κύστεις και ωοκύστεις γίνονται ορατές με την μικροσκόπηση του δείγματος. </w:t>
      </w:r>
    </w:p>
    <w:p w:rsidR="00712584" w:rsidRPr="00AB417C" w:rsidRDefault="00712584" w:rsidP="00C33A6E">
      <w:pPr>
        <w:spacing w:after="0" w:line="240" w:lineRule="auto"/>
        <w:rPr>
          <w:rFonts w:ascii="Calibri" w:hAnsi="Calibri" w:cs="Calibri"/>
          <w:sz w:val="24"/>
          <w:szCs w:val="24"/>
          <w:lang w:eastAsia="el-GR"/>
        </w:rPr>
      </w:pPr>
    </w:p>
    <w:p w:rsidR="00712584" w:rsidRPr="00AB417C" w:rsidRDefault="00712584" w:rsidP="00C33A6E">
      <w:pPr>
        <w:autoSpaceDE w:val="0"/>
        <w:autoSpaceDN w:val="0"/>
        <w:adjustRightInd w:val="0"/>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Καθώς τα εντερικά παράσιτα είναι ευαίσθητα στο περιβάλλον και καταστρέφονται τα χαρακτηριστικά τους στα οποία στηρίζεται η ταυτοποίηση τους, για αξιόπιστα </w:t>
      </w:r>
      <w:r w:rsidRPr="00AB417C">
        <w:rPr>
          <w:rFonts w:ascii="Calibri" w:hAnsi="Calibri" w:cs="Calibri"/>
          <w:color w:val="000000"/>
          <w:sz w:val="24"/>
          <w:szCs w:val="24"/>
          <w:lang w:eastAsia="el-GR"/>
        </w:rPr>
        <w:t>και ασφαλή</w:t>
      </w:r>
      <w:r w:rsidRPr="00AB417C">
        <w:rPr>
          <w:rFonts w:ascii="Calibri" w:hAnsi="Calibri" w:cs="Calibri"/>
          <w:sz w:val="24"/>
          <w:szCs w:val="24"/>
          <w:lang w:eastAsia="el-GR"/>
        </w:rPr>
        <w:t xml:space="preserve"> αποτελέσματα η συλλογή, συντήρηση των κοπράνων και η σήμανση των δοχείων </w:t>
      </w:r>
      <w:r w:rsidRPr="00AB417C">
        <w:rPr>
          <w:rFonts w:ascii="Calibri" w:hAnsi="Calibri" w:cs="Calibri"/>
          <w:color w:val="000000"/>
          <w:sz w:val="24"/>
          <w:szCs w:val="24"/>
          <w:lang w:eastAsia="el-GR"/>
        </w:rPr>
        <w:t>και η επεξεργασία των κοπράνων πρέπει να γίνεται σωστά.</w:t>
      </w:r>
      <w:r w:rsidRPr="00AB417C">
        <w:rPr>
          <w:rFonts w:ascii="Calibri" w:hAnsi="Calibri" w:cs="Calibri"/>
          <w:sz w:val="24"/>
          <w:szCs w:val="24"/>
          <w:lang w:eastAsia="el-GR"/>
        </w:rPr>
        <w:t xml:space="preserve"> </w:t>
      </w:r>
    </w:p>
    <w:p w:rsidR="00712584" w:rsidRPr="00AB417C" w:rsidRDefault="00712584" w:rsidP="00C33A6E">
      <w:pPr>
        <w:autoSpaceDE w:val="0"/>
        <w:autoSpaceDN w:val="0"/>
        <w:adjustRightInd w:val="0"/>
        <w:spacing w:after="0" w:line="240" w:lineRule="auto"/>
        <w:rPr>
          <w:rFonts w:ascii="Calibri" w:hAnsi="Calibri" w:cs="Calibri"/>
          <w:sz w:val="24"/>
          <w:szCs w:val="24"/>
          <w:lang w:eastAsia="el-GR"/>
        </w:rPr>
      </w:pPr>
    </w:p>
    <w:p w:rsidR="00712584" w:rsidRPr="00AB417C" w:rsidRDefault="00712584" w:rsidP="00C33A6E">
      <w:pPr>
        <w:spacing w:after="0" w:line="240" w:lineRule="auto"/>
        <w:rPr>
          <w:rFonts w:ascii="Calibri" w:hAnsi="Calibri" w:cs="Calibri"/>
          <w:b/>
          <w:bCs/>
          <w:sz w:val="24"/>
          <w:szCs w:val="24"/>
          <w:lang w:eastAsia="el-GR"/>
        </w:rPr>
      </w:pPr>
      <w:r w:rsidRPr="00AB417C">
        <w:rPr>
          <w:rFonts w:ascii="Calibri" w:hAnsi="Calibri" w:cs="Calibri"/>
          <w:b/>
          <w:bCs/>
          <w:sz w:val="24"/>
          <w:szCs w:val="24"/>
          <w:lang w:eastAsia="el-GR"/>
        </w:rPr>
        <w:t>Μορφές πρωτοζώων στα κόπρανα.</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Η κίνηση των πρωτόζωων (αμοιβάδες, βλεφαριδαφόρα, μαστιγοφόρα ) διαπιστώνεται σε πρόσφατα -νωπά κόπρανα. Η μορφή των τροφοζωιτών βρίσκεται συνήθως στα διαρροϊκά κόπρανα τα οποία κινούνται γρήγορα μέσα στο γαστρεντερικό σωλήνα και οι τροφοζωίτες δεν προλαβαίνουν να μετατραπούν σε κύστεις. Μόλις τα κόπρανα αποβληθούν οι τροφοζωίτες δεν μετατρέπονται σε κύστεις, καταστρέφονται σε μικρό χρονικό διάστημα και δεν διαπιστωθεί η ύπαρξη τους αν δεν εξεταστούν ή δεν μονιμοποιηθούν. </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lastRenderedPageBreak/>
        <w:t>Αντίθετα τα περισσότερα αυγά των ελμίνθων, οι προνύμφες, οι κύστεις, οι ωοκύστεις των κοκκιδίων, οι σπόροι των μικροσποριδίων επιβιώνουν για αρκετό διάστημα στο περιβάλλον.</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Οι τροφοζωίτες βρίσκονται κυρίως στα διαρροϊκά κόπρανα, λιγότερο στα ημίρρευστα και οι πιθανότητες μειώνονται περισσότερο στα σχηματισμένα κόπρανα.</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Αντίθετα οι κύστεις κυριαρχούν στα σχηματισμένα κόπρανα και βρίσκονται σε μικρό αριθμό στα διαρροϊκά.</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Τα διαρροϊκά κόπρανα πρέπει να εξετάζονται για κίνηση των τροφοζωιτών μέσα σε 30 min από την κένωση και όχι από την άφιξη στο εργαστήριο ή/ και αναμιγνύονται με μονιμοποιητικό διάλυμα. Στα ημίρρευστα κόπρανα μπορεί να συνυπάρχουν τροφοζωίτες και κύστεις. Η εξέταση πρέπει να γίνεται μέσα σε μία ώρα από την αποβολή ή αν αυτό δεν είναι δυνατόν αναμιγνύεται με μονιμοποιητικό. </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Τα σχηματισμένα κόπρανα μπορεί να εξεταστούν μέσα σε 24h καθώς οι κύστεις διατηρούνται ανέπαφες.</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Τα κόπρανα πριν την εξέταση δεν τοποθετούνται ποτέ στο ψυγείο ή στον επωαστικό κλίβανο.</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Επειδή είναι δύσκολο τα πρόσφατα κόπρανα να φτάσουν έγκαιρα στο εργαστήριο και να εξεταστούν στον κατάλληλο χρόνο χρησιμοποιούνται kit με δοχεία με μονιμοποιητικά. </w:t>
      </w:r>
    </w:p>
    <w:p w:rsidR="00712584" w:rsidRPr="00AB417C" w:rsidRDefault="00712584" w:rsidP="00C33A6E">
      <w:pPr>
        <w:spacing w:after="0" w:line="240" w:lineRule="auto"/>
        <w:rPr>
          <w:rFonts w:ascii="Calibri" w:hAnsi="Calibri" w:cs="Calibri"/>
          <w:sz w:val="24"/>
          <w:szCs w:val="24"/>
          <w:lang w:eastAsia="el-GR"/>
        </w:rPr>
      </w:pPr>
    </w:p>
    <w:p w:rsidR="00712584" w:rsidRPr="00AB417C" w:rsidRDefault="00712584" w:rsidP="00C33A6E">
      <w:pPr>
        <w:spacing w:after="0" w:line="240" w:lineRule="auto"/>
        <w:rPr>
          <w:rFonts w:ascii="Calibri" w:hAnsi="Calibri" w:cs="Calibri"/>
          <w:b/>
          <w:bCs/>
          <w:sz w:val="24"/>
          <w:szCs w:val="24"/>
          <w:u w:val="single"/>
          <w:lang w:eastAsia="el-GR"/>
        </w:rPr>
      </w:pPr>
      <w:r w:rsidRPr="00AB417C">
        <w:rPr>
          <w:rFonts w:ascii="Calibri" w:hAnsi="Calibri" w:cs="Calibri"/>
          <w:b/>
          <w:bCs/>
          <w:sz w:val="24"/>
          <w:szCs w:val="24"/>
          <w:u w:val="single"/>
          <w:lang w:eastAsia="el-GR"/>
        </w:rPr>
        <w:t>Αριθμός δειγμάτων κοπράνων για εξέταση.</w:t>
      </w:r>
    </w:p>
    <w:p w:rsidR="00712584" w:rsidRPr="00AB417C" w:rsidRDefault="00712584" w:rsidP="00C33A6E">
      <w:pPr>
        <w:spacing w:after="0" w:line="240" w:lineRule="auto"/>
        <w:rPr>
          <w:rFonts w:ascii="Calibri" w:hAnsi="Calibri" w:cs="Calibri"/>
          <w:sz w:val="24"/>
          <w:szCs w:val="24"/>
          <w:lang w:eastAsia="el-GR"/>
        </w:rPr>
      </w:pPr>
      <w:r w:rsidRPr="00AB417C">
        <w:rPr>
          <w:rFonts w:ascii="Calibri" w:hAnsi="Calibri" w:cs="Calibri"/>
          <w:sz w:val="24"/>
          <w:szCs w:val="24"/>
          <w:lang w:eastAsia="el-GR"/>
        </w:rPr>
        <w:t>Για την παρασιτολογική κοπράνων προτείνεται πριν τη λήψη φαρμάκων, η εξέταση τριών δειγμάτων κοπράνων σε διαφορετικές μέρες, (σε αρνητικά αποτελέσματα).  Τα δείγματα συλλέγονται ανά δύο μέρες ή και τα τρία μέσα σε διάστημα δέκα ημερών. Δεν εξετάζονται δύο δείγματα την ίδια μέρα.</w:t>
      </w:r>
    </w:p>
    <w:p w:rsidR="00712584" w:rsidRPr="00AB417C" w:rsidRDefault="00712584" w:rsidP="00C33A6E">
      <w:pPr>
        <w:autoSpaceDE w:val="0"/>
        <w:autoSpaceDN w:val="0"/>
        <w:adjustRightInd w:val="0"/>
        <w:spacing w:after="0" w:line="240" w:lineRule="auto"/>
        <w:rPr>
          <w:rFonts w:ascii="Calibri" w:hAnsi="Calibri" w:cs="Calibri"/>
          <w:color w:val="000000"/>
          <w:sz w:val="24"/>
          <w:szCs w:val="24"/>
          <w:lang w:eastAsia="el-GR"/>
        </w:rPr>
      </w:pPr>
      <w:r w:rsidRPr="00AB417C">
        <w:rPr>
          <w:rFonts w:ascii="Calibri" w:hAnsi="Calibri" w:cs="Calibri"/>
          <w:color w:val="000000"/>
          <w:sz w:val="24"/>
          <w:szCs w:val="24"/>
          <w:lang w:eastAsia="el-GR"/>
        </w:rPr>
        <w:t>Οι δύο πρώτες κανονικές και η τρίτη μετά την λήψη καθαρτικού. Το καθαρτικό μπορεί να αλατούχο ή Fleet’ s Phospho-Soda. Δεν χρησιμοποιούνται ελαιούχα καθαρτικά. Τα υπακτικά (μαλακτικά κοπράνων) τα οποία χορηγούνται από το στόμα ή σαν υπόθετα συνήθως είναι ανεπαρκή για τη δημιουργία διαρροϊκών κοπράνων. Το καθαρκτικό χορηγείται όταν οι προηγούμενες εξετάσεις είναι αρνητικές. Με σκοπό να αποκολληθούν τα παράσιτα από το τοίχωμα του εντέρου και να ξεπλυθεί με το νερό το έντερο. Το νερό θα παρασύρει περισσότερα παράσιτα και με την διαρροϊκή κένωση θα αποβληθούν περισσότερα παράσιτα.</w:t>
      </w:r>
    </w:p>
    <w:p w:rsidR="00712584" w:rsidRPr="00AB417C" w:rsidRDefault="00712584" w:rsidP="00C33A6E">
      <w:pPr>
        <w:autoSpaceDE w:val="0"/>
        <w:autoSpaceDN w:val="0"/>
        <w:adjustRightInd w:val="0"/>
        <w:spacing w:after="0" w:line="240" w:lineRule="auto"/>
        <w:rPr>
          <w:rFonts w:ascii="Calibri" w:hAnsi="Calibri" w:cs="Calibri"/>
          <w:color w:val="000000"/>
          <w:sz w:val="24"/>
          <w:szCs w:val="24"/>
          <w:lang w:eastAsia="el-GR"/>
        </w:rPr>
      </w:pPr>
      <w:r w:rsidRPr="00AB417C">
        <w:rPr>
          <w:rFonts w:ascii="Calibri" w:hAnsi="Calibri" w:cs="Calibri"/>
          <w:color w:val="000000"/>
          <w:sz w:val="24"/>
          <w:szCs w:val="24"/>
          <w:lang w:eastAsia="el-GR"/>
        </w:rPr>
        <w:t>Βέβαια αν ο εξεταζόμενος έχει διάρροια ή δυσεντερία, πόνους στην κοιλιά εννοείται ότι δεν χρησιμοποιείται καθαρκτικό.</w:t>
      </w:r>
    </w:p>
    <w:p w:rsidR="00712584" w:rsidRPr="00AB417C" w:rsidRDefault="00712584" w:rsidP="00C33A6E">
      <w:pPr>
        <w:autoSpaceDE w:val="0"/>
        <w:autoSpaceDN w:val="0"/>
        <w:adjustRightInd w:val="0"/>
        <w:spacing w:after="0" w:line="240" w:lineRule="auto"/>
        <w:rPr>
          <w:rFonts w:ascii="Calibri" w:hAnsi="Calibri" w:cs="Calibri"/>
          <w:color w:val="000000"/>
          <w:sz w:val="24"/>
          <w:szCs w:val="24"/>
          <w:lang w:eastAsia="el-GR"/>
        </w:rPr>
      </w:pPr>
      <w:r w:rsidRPr="00AB417C">
        <w:rPr>
          <w:rFonts w:ascii="Calibri" w:hAnsi="Calibri" w:cs="Calibri"/>
          <w:color w:val="000000"/>
          <w:sz w:val="24"/>
          <w:szCs w:val="24"/>
          <w:lang w:eastAsia="el-GR"/>
        </w:rPr>
        <w:t>Στην περίπτωση που αναζητείται</w:t>
      </w:r>
      <w:r w:rsidRPr="00AB417C">
        <w:rPr>
          <w:rFonts w:ascii="Calibri" w:hAnsi="Calibri" w:cs="Calibri"/>
          <w:b/>
          <w:bCs/>
          <w:color w:val="000000"/>
          <w:sz w:val="24"/>
          <w:szCs w:val="24"/>
          <w:lang w:eastAsia="el-GR"/>
        </w:rPr>
        <w:t xml:space="preserve"> ιστολυτική αμοιβάδα προτείνονται μέχρι έξι αρνητικά δείγματα ανά διήμερο</w:t>
      </w:r>
      <w:r w:rsidRPr="00AB417C">
        <w:rPr>
          <w:rFonts w:ascii="Calibri" w:hAnsi="Calibri" w:cs="Calibri"/>
          <w:color w:val="000000"/>
          <w:sz w:val="24"/>
          <w:szCs w:val="24"/>
          <w:lang w:eastAsia="el-GR"/>
        </w:rPr>
        <w:t xml:space="preserve"> ή σε διαφορετικές μέρες μέσα σε διάστημα 14 ημερών. </w:t>
      </w:r>
    </w:p>
    <w:p w:rsidR="00712584" w:rsidRPr="00AB417C" w:rsidRDefault="00712584" w:rsidP="00C33A6E">
      <w:pPr>
        <w:autoSpaceDE w:val="0"/>
        <w:autoSpaceDN w:val="0"/>
        <w:adjustRightInd w:val="0"/>
        <w:spacing w:after="0" w:line="240" w:lineRule="auto"/>
        <w:rPr>
          <w:rFonts w:ascii="Calibri" w:hAnsi="Calibri" w:cs="Calibri"/>
          <w:color w:val="000000"/>
          <w:sz w:val="24"/>
          <w:szCs w:val="24"/>
          <w:lang w:eastAsia="el-GR"/>
        </w:rPr>
      </w:pPr>
      <w:r w:rsidRPr="00AB417C">
        <w:rPr>
          <w:rFonts w:ascii="Calibri" w:hAnsi="Calibri" w:cs="Calibri"/>
          <w:color w:val="000000"/>
          <w:sz w:val="24"/>
          <w:szCs w:val="24"/>
          <w:lang w:eastAsia="el-GR"/>
        </w:rPr>
        <w:t xml:space="preserve">Στον επανέλεγχο μετά από θεραπεία, για την διαπίστωση της εξάλειψης του παθογόνου παράγοντα, επαναλαμβάνεται η διαδικασία όπως παραπάνω. Ο επανέλεγχος για πρωτόζωα γίνεται τρεις –τέσσερις εβδομάδες μετά το τέλος της θεραπείας και για επανέλεγχο  για ταινίες-κεστώδεις μετά από πέντε ή έξι εβδομάδες, (αν εμφανιστούν προγλωτίδες στα κόπρανα δεν επαναλαμβάνεται η εξέταση). </w:t>
      </w:r>
    </w:p>
    <w:p w:rsidR="00712584" w:rsidRPr="00AB417C" w:rsidRDefault="00712584" w:rsidP="00C33A6E">
      <w:pPr>
        <w:autoSpaceDE w:val="0"/>
        <w:autoSpaceDN w:val="0"/>
        <w:adjustRightInd w:val="0"/>
        <w:spacing w:after="0" w:line="240" w:lineRule="auto"/>
        <w:rPr>
          <w:rFonts w:ascii="Calibri" w:hAnsi="Calibri" w:cs="Calibri"/>
          <w:color w:val="000000"/>
          <w:sz w:val="24"/>
          <w:szCs w:val="24"/>
          <w:lang w:eastAsia="el-GR"/>
        </w:rPr>
      </w:pPr>
    </w:p>
    <w:p w:rsidR="00712584" w:rsidRPr="00AB417C" w:rsidRDefault="00712584" w:rsidP="00C33A6E">
      <w:pPr>
        <w:autoSpaceDE w:val="0"/>
        <w:autoSpaceDN w:val="0"/>
        <w:adjustRightInd w:val="0"/>
        <w:spacing w:after="0" w:line="240" w:lineRule="auto"/>
        <w:rPr>
          <w:rFonts w:ascii="Calibri" w:hAnsi="Calibri" w:cs="Calibri"/>
          <w:b/>
          <w:bCs/>
          <w:color w:val="000000"/>
          <w:sz w:val="24"/>
          <w:szCs w:val="24"/>
          <w:u w:val="single"/>
          <w:lang w:eastAsia="el-GR"/>
        </w:rPr>
      </w:pPr>
      <w:r w:rsidRPr="00AB417C">
        <w:rPr>
          <w:rFonts w:ascii="Calibri" w:hAnsi="Calibri" w:cs="Calibri"/>
          <w:b/>
          <w:bCs/>
          <w:color w:val="000000"/>
          <w:sz w:val="24"/>
          <w:szCs w:val="24"/>
          <w:u w:val="single"/>
          <w:lang w:eastAsia="el-GR"/>
        </w:rPr>
        <w:t>Ροή εξόδου των παρασίτων από το έντερο.</w:t>
      </w:r>
    </w:p>
    <w:p w:rsidR="00712584" w:rsidRPr="00AB417C" w:rsidRDefault="00712584" w:rsidP="00C33A6E">
      <w:pPr>
        <w:autoSpaceDE w:val="0"/>
        <w:autoSpaceDN w:val="0"/>
        <w:adjustRightInd w:val="0"/>
        <w:spacing w:after="0" w:line="240" w:lineRule="auto"/>
        <w:rPr>
          <w:rFonts w:ascii="Calibri" w:hAnsi="Calibri" w:cs="Calibri"/>
          <w:color w:val="000000"/>
          <w:sz w:val="24"/>
          <w:szCs w:val="24"/>
          <w:lang w:eastAsia="el-GR"/>
        </w:rPr>
      </w:pPr>
      <w:r w:rsidRPr="00AB417C">
        <w:rPr>
          <w:rFonts w:ascii="Calibri" w:hAnsi="Calibri" w:cs="Calibri"/>
          <w:color w:val="000000"/>
          <w:sz w:val="24"/>
          <w:szCs w:val="24"/>
          <w:lang w:eastAsia="el-GR"/>
        </w:rPr>
        <w:lastRenderedPageBreak/>
        <w:t xml:space="preserve">Τα περισσότερα εντερικά παράσιτα και ιδίως τα πρωτόζωα δεν αποβάλλονται διαρκώς με τα κόπρανα από το έντερο. Για να αυξηθούν οι πιθανότητες ανεύρεσης των παρασίτων στα κόπρανα χρειάζονται περισσότερα δείγματα και για η συλλογή τους να γίνεται με μεσοδιάστημα 2-3 ημερών. Η εξέταση περισσοτέρων δειγμάτων μέσα στην ίδια μέρα είναι σπατάλη χρόνου και αντιδραστηρίων. Μία πιθανή εξαίρεση είναι σε σοβαρή υδαρή διάρροια επειδή τα παράσιτα μπορεί να αραιωθούν πολύ. </w:t>
      </w:r>
    </w:p>
    <w:p w:rsidR="00712584" w:rsidRPr="00AB417C" w:rsidRDefault="00712584" w:rsidP="00C33A6E">
      <w:pPr>
        <w:spacing w:before="100" w:beforeAutospacing="1" w:after="100" w:afterAutospacing="1" w:line="240" w:lineRule="auto"/>
        <w:rPr>
          <w:rFonts w:ascii="Calibri" w:hAnsi="Calibri" w:cs="Calibri"/>
          <w:sz w:val="24"/>
          <w:szCs w:val="24"/>
          <w:lang w:eastAsia="el-GR"/>
        </w:rPr>
      </w:pPr>
      <w:r w:rsidRPr="00AB417C">
        <w:rPr>
          <w:rFonts w:ascii="Calibri" w:hAnsi="Calibri" w:cs="Calibri"/>
          <w:sz w:val="24"/>
          <w:szCs w:val="24"/>
          <w:lang w:eastAsia="el-GR"/>
        </w:rPr>
        <w:t xml:space="preserve">Γενικά οι νηματώδεις έλμινθες όπως η ασκαρίδα, τα αγκυλοστόματα κ.α. αποβάλλουν άλλοτε περισσότερα και άλλοτε λιγότερα, αλλά συνεχώς αυγά. Άλλα παράσιτα και ιδίως τα πρωτόζωα αποβάλλονται ακανόνιστα και πιθανόν μόνο ορισμένες φορές. Ο αριθμός των κύστεων της ιστολυτικής αμοιβάδας κυμαίνεται από μέρα σε μέρα. Κυκλικά κάθε 9-10 μέρες αποβάλλονται περισσότερες κύστεις. Η παραγωγή αυγών ορισμένων ελμίνθων όπως του σχιστοσώματος είναι ακανόνιστη. Οι προγλωτίδες των ταινιών επίσης αποβάλλονται ακανόνιστα. </w:t>
      </w:r>
    </w:p>
    <w:p w:rsidR="00712584" w:rsidRPr="00AB417C" w:rsidRDefault="00712584" w:rsidP="00C33A6E">
      <w:pPr>
        <w:spacing w:before="100" w:beforeAutospacing="1" w:after="100" w:afterAutospacing="1" w:line="240" w:lineRule="auto"/>
        <w:rPr>
          <w:rFonts w:ascii="Calibri" w:hAnsi="Calibri" w:cs="Calibri"/>
          <w:sz w:val="24"/>
          <w:szCs w:val="24"/>
          <w:lang w:eastAsia="el-GR"/>
        </w:rPr>
      </w:pPr>
      <w:r w:rsidRPr="00AB417C">
        <w:rPr>
          <w:rFonts w:ascii="Calibri" w:hAnsi="Calibri" w:cs="Calibri"/>
          <w:sz w:val="24"/>
          <w:szCs w:val="24"/>
          <w:lang w:eastAsia="el-GR"/>
        </w:rPr>
        <w:t>Σε ειδικές περιπτώσεις απαιτείται η αποστολή όλης της κένωσης για μακροσκοπική επισκόπηση (αναζήτηση σκωλήκων).</w:t>
      </w:r>
    </w:p>
    <w:p w:rsidR="00712584" w:rsidRPr="00AB417C" w:rsidRDefault="00712584" w:rsidP="00C33A6E">
      <w:pPr>
        <w:spacing w:after="0" w:line="240" w:lineRule="auto"/>
        <w:rPr>
          <w:rFonts w:ascii="Calibri" w:hAnsi="Calibri" w:cs="Calibri"/>
          <w:sz w:val="24"/>
          <w:szCs w:val="24"/>
          <w:lang w:eastAsia="el-GR"/>
        </w:rPr>
        <w:sectPr w:rsidR="00712584" w:rsidRPr="00AB417C" w:rsidSect="0048572D">
          <w:pgSz w:w="11906" w:h="16838"/>
          <w:pgMar w:top="1440" w:right="1800" w:bottom="1440" w:left="1800"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1704"/>
        <w:gridCol w:w="3410"/>
      </w:tblGrid>
      <w:tr w:rsidR="00712584" w:rsidRPr="00AB417C">
        <w:tc>
          <w:tcPr>
            <w:tcW w:w="8522" w:type="dxa"/>
            <w:gridSpan w:val="3"/>
          </w:tcPr>
          <w:p w:rsidR="00712584" w:rsidRPr="00AB417C" w:rsidRDefault="00712584" w:rsidP="00BF088A">
            <w:pPr>
              <w:spacing w:after="0" w:line="240" w:lineRule="auto"/>
              <w:jc w:val="center"/>
              <w:rPr>
                <w:rFonts w:ascii="Calibri" w:hAnsi="Calibri" w:cs="Calibri"/>
                <w:b/>
                <w:bCs/>
                <w:sz w:val="24"/>
                <w:szCs w:val="24"/>
                <w:lang w:eastAsia="el-GR"/>
              </w:rPr>
            </w:pPr>
            <w:r w:rsidRPr="00AB417C">
              <w:rPr>
                <w:rFonts w:ascii="Calibri" w:hAnsi="Calibri" w:cs="Calibri"/>
                <w:b/>
                <w:bCs/>
                <w:sz w:val="24"/>
                <w:szCs w:val="24"/>
                <w:lang w:eastAsia="el-GR"/>
              </w:rPr>
              <w:lastRenderedPageBreak/>
              <w:t>Παρασιτολογική Κοπράνων</w:t>
            </w:r>
          </w:p>
          <w:p w:rsidR="00712584" w:rsidRPr="00AB417C" w:rsidRDefault="00712584" w:rsidP="00BF088A">
            <w:pPr>
              <w:spacing w:after="0" w:line="240" w:lineRule="auto"/>
              <w:jc w:val="center"/>
              <w:rPr>
                <w:rFonts w:ascii="Calibri" w:hAnsi="Calibri" w:cs="Calibri"/>
                <w:sz w:val="24"/>
                <w:szCs w:val="24"/>
                <w:lang w:eastAsia="el-GR"/>
              </w:rPr>
            </w:pPr>
            <w:r w:rsidRPr="00AB417C">
              <w:rPr>
                <w:rFonts w:ascii="Calibri" w:hAnsi="Calibri" w:cs="Calibri"/>
                <w:b/>
                <w:bCs/>
                <w:sz w:val="24"/>
                <w:szCs w:val="24"/>
                <w:lang w:eastAsia="el-GR"/>
              </w:rPr>
              <w:t>(εντερικά πρωτόζωα-αυγά και προνύμφες ελμίνθων)</w:t>
            </w:r>
          </w:p>
        </w:tc>
      </w:tr>
      <w:tr w:rsidR="00712584" w:rsidRPr="00AB417C">
        <w:tc>
          <w:tcPr>
            <w:tcW w:w="8522" w:type="dxa"/>
            <w:gridSpan w:val="3"/>
          </w:tcPr>
          <w:p w:rsidR="00712584" w:rsidRPr="00AB417C" w:rsidRDefault="00712584" w:rsidP="00BF088A">
            <w:pPr>
              <w:spacing w:after="0" w:line="240" w:lineRule="auto"/>
              <w:rPr>
                <w:rFonts w:ascii="Calibri" w:hAnsi="Calibri" w:cs="Calibri"/>
                <w:sz w:val="24"/>
                <w:szCs w:val="24"/>
                <w:lang w:eastAsia="el-GR"/>
              </w:rPr>
            </w:pPr>
          </w:p>
        </w:tc>
      </w:tr>
      <w:tr w:rsidR="00712584" w:rsidRPr="00AB417C">
        <w:tc>
          <w:tcPr>
            <w:tcW w:w="3408" w:type="dxa"/>
          </w:tcPr>
          <w:p w:rsidR="00712584" w:rsidRPr="00AB417C" w:rsidRDefault="00712584" w:rsidP="00BF088A">
            <w:pPr>
              <w:spacing w:after="0" w:line="240" w:lineRule="auto"/>
              <w:rPr>
                <w:rFonts w:ascii="Calibri" w:hAnsi="Calibri" w:cs="Calibri"/>
                <w:sz w:val="24"/>
                <w:szCs w:val="24"/>
                <w:lang w:eastAsia="el-GR"/>
              </w:rPr>
            </w:pPr>
            <w:r w:rsidRPr="00AB417C">
              <w:rPr>
                <w:rFonts w:ascii="Calibri" w:hAnsi="Calibri" w:cs="Calibri"/>
                <w:b/>
                <w:bCs/>
                <w:sz w:val="24"/>
                <w:szCs w:val="24"/>
                <w:lang w:eastAsia="el-GR"/>
              </w:rPr>
              <w:t>Πρόσφατα</w:t>
            </w:r>
            <w:r w:rsidRPr="00AB417C">
              <w:rPr>
                <w:rFonts w:ascii="Calibri" w:hAnsi="Calibri" w:cs="Calibri"/>
                <w:sz w:val="24"/>
                <w:szCs w:val="24"/>
                <w:lang w:eastAsia="el-GR"/>
              </w:rPr>
              <w:t xml:space="preserve"> </w:t>
            </w:r>
            <w:r w:rsidRPr="00AB417C">
              <w:rPr>
                <w:rFonts w:ascii="Calibri" w:hAnsi="Calibri" w:cs="Calibri"/>
                <w:b/>
                <w:bCs/>
                <w:sz w:val="24"/>
                <w:szCs w:val="24"/>
                <w:lang w:eastAsia="el-GR"/>
              </w:rPr>
              <w:t>κόπρανα</w:t>
            </w:r>
            <w:r w:rsidRPr="00AB417C">
              <w:rPr>
                <w:rFonts w:ascii="Calibri" w:hAnsi="Calibri" w:cs="Calibri"/>
                <w:sz w:val="24"/>
                <w:szCs w:val="24"/>
                <w:lang w:eastAsia="el-GR"/>
              </w:rPr>
              <w:t xml:space="preserve"> </w:t>
            </w:r>
          </w:p>
        </w:tc>
        <w:tc>
          <w:tcPr>
            <w:tcW w:w="1704" w:type="dxa"/>
          </w:tcPr>
          <w:p w:rsidR="00712584" w:rsidRPr="00AB417C" w:rsidRDefault="00712584" w:rsidP="00BF088A">
            <w:pPr>
              <w:spacing w:after="0" w:line="240" w:lineRule="auto"/>
              <w:rPr>
                <w:rFonts w:ascii="Calibri" w:hAnsi="Calibri" w:cs="Calibri"/>
                <w:sz w:val="24"/>
                <w:szCs w:val="24"/>
                <w:lang w:eastAsia="el-GR"/>
              </w:rPr>
            </w:pPr>
          </w:p>
        </w:tc>
        <w:tc>
          <w:tcPr>
            <w:tcW w:w="3410" w:type="dxa"/>
          </w:tcPr>
          <w:p w:rsidR="00712584" w:rsidRPr="00AB417C" w:rsidRDefault="00712584" w:rsidP="00BF088A">
            <w:pPr>
              <w:spacing w:after="0" w:line="240" w:lineRule="auto"/>
              <w:rPr>
                <w:rFonts w:ascii="Calibri" w:hAnsi="Calibri" w:cs="Calibri"/>
                <w:sz w:val="24"/>
                <w:szCs w:val="24"/>
                <w:lang w:eastAsia="el-GR"/>
              </w:rPr>
            </w:pPr>
            <w:r w:rsidRPr="00AB417C">
              <w:rPr>
                <w:rFonts w:ascii="Calibri" w:hAnsi="Calibri" w:cs="Calibri"/>
                <w:b/>
                <w:bCs/>
                <w:sz w:val="24"/>
                <w:szCs w:val="24"/>
                <w:lang w:eastAsia="el-GR"/>
              </w:rPr>
              <w:t>Μονιμοποιημένα</w:t>
            </w:r>
            <w:r w:rsidRPr="00AB417C">
              <w:rPr>
                <w:rFonts w:ascii="Calibri" w:hAnsi="Calibri" w:cs="Calibri"/>
                <w:sz w:val="24"/>
                <w:szCs w:val="24"/>
                <w:lang w:eastAsia="el-GR"/>
              </w:rPr>
              <w:t xml:space="preserve"> </w:t>
            </w:r>
            <w:r w:rsidRPr="00AB417C">
              <w:rPr>
                <w:rFonts w:ascii="Calibri" w:hAnsi="Calibri" w:cs="Calibri"/>
                <w:b/>
                <w:bCs/>
                <w:sz w:val="24"/>
                <w:szCs w:val="24"/>
                <w:lang w:eastAsia="el-GR"/>
              </w:rPr>
              <w:t>κόπρανα</w:t>
            </w:r>
          </w:p>
        </w:tc>
      </w:tr>
      <w:tr w:rsidR="00712584" w:rsidRPr="00AB417C">
        <w:tc>
          <w:tcPr>
            <w:tcW w:w="3408" w:type="dxa"/>
          </w:tcPr>
          <w:p w:rsidR="00712584" w:rsidRPr="00AB417C" w:rsidRDefault="00712584" w:rsidP="00BF088A">
            <w:pPr>
              <w:spacing w:after="0" w:line="240" w:lineRule="auto"/>
              <w:rPr>
                <w:rFonts w:ascii="Calibri" w:hAnsi="Calibri" w:cs="Calibri"/>
                <w:sz w:val="24"/>
                <w:szCs w:val="24"/>
                <w:lang w:eastAsia="el-GR"/>
              </w:rPr>
            </w:pPr>
            <w:r w:rsidRPr="00AB417C">
              <w:rPr>
                <w:rFonts w:ascii="Calibri" w:hAnsi="Calibri" w:cs="Calibri"/>
                <w:sz w:val="24"/>
                <w:szCs w:val="24"/>
                <w:lang w:eastAsia="el-GR"/>
              </w:rPr>
              <w:t>Μακροσκοπική εξέταση</w:t>
            </w:r>
          </w:p>
        </w:tc>
        <w:tc>
          <w:tcPr>
            <w:tcW w:w="1704" w:type="dxa"/>
          </w:tcPr>
          <w:p w:rsidR="00712584" w:rsidRPr="00AB417C" w:rsidRDefault="00712584" w:rsidP="00BF088A">
            <w:pPr>
              <w:spacing w:after="0" w:line="240" w:lineRule="auto"/>
              <w:rPr>
                <w:rFonts w:ascii="Calibri" w:hAnsi="Calibri" w:cs="Calibri"/>
                <w:sz w:val="24"/>
                <w:szCs w:val="24"/>
                <w:lang w:eastAsia="el-GR"/>
              </w:rPr>
            </w:pPr>
          </w:p>
        </w:tc>
        <w:tc>
          <w:tcPr>
            <w:tcW w:w="3410" w:type="dxa"/>
          </w:tcPr>
          <w:p w:rsidR="00712584" w:rsidRPr="00AB417C" w:rsidRDefault="00712584" w:rsidP="00BF088A">
            <w:pPr>
              <w:spacing w:after="0" w:line="240" w:lineRule="auto"/>
              <w:rPr>
                <w:rFonts w:ascii="Calibri" w:hAnsi="Calibri" w:cs="Calibri"/>
                <w:sz w:val="24"/>
                <w:szCs w:val="24"/>
                <w:lang w:eastAsia="el-GR"/>
              </w:rPr>
            </w:pPr>
          </w:p>
        </w:tc>
      </w:tr>
      <w:tr w:rsidR="00712584" w:rsidRPr="00AB417C">
        <w:tc>
          <w:tcPr>
            <w:tcW w:w="3408" w:type="dxa"/>
          </w:tcPr>
          <w:p w:rsidR="00712584" w:rsidRPr="00AB417C" w:rsidRDefault="00712584" w:rsidP="00BF088A">
            <w:pPr>
              <w:spacing w:after="0" w:line="240" w:lineRule="auto"/>
              <w:rPr>
                <w:rFonts w:ascii="Calibri" w:hAnsi="Calibri" w:cs="Calibri"/>
                <w:sz w:val="24"/>
                <w:szCs w:val="24"/>
                <w:lang w:eastAsia="el-GR"/>
              </w:rPr>
            </w:pPr>
            <w:r w:rsidRPr="00AB417C">
              <w:rPr>
                <w:rFonts w:ascii="Calibri" w:hAnsi="Calibri" w:cs="Calibri"/>
                <w:sz w:val="24"/>
                <w:szCs w:val="24"/>
                <w:lang w:eastAsia="el-GR"/>
              </w:rPr>
              <w:t>Άμεσο νωπό παρασκεύασμα</w:t>
            </w:r>
          </w:p>
          <w:p w:rsidR="00712584" w:rsidRPr="00AB417C" w:rsidRDefault="00712584" w:rsidP="00BF088A">
            <w:pPr>
              <w:spacing w:after="0" w:line="240" w:lineRule="auto"/>
              <w:rPr>
                <w:rFonts w:ascii="Calibri" w:hAnsi="Calibri" w:cs="Calibri"/>
                <w:sz w:val="24"/>
                <w:szCs w:val="24"/>
                <w:lang w:eastAsia="el-GR"/>
              </w:rPr>
            </w:pPr>
            <w:r w:rsidRPr="00AB417C">
              <w:rPr>
                <w:rFonts w:ascii="Calibri" w:hAnsi="Calibri" w:cs="Calibri"/>
                <w:sz w:val="24"/>
                <w:szCs w:val="24"/>
                <w:lang w:eastAsia="el-GR"/>
              </w:rPr>
              <w:t>(Φυσ. Ορός +Lugol )</w:t>
            </w:r>
          </w:p>
        </w:tc>
        <w:tc>
          <w:tcPr>
            <w:tcW w:w="1704" w:type="dxa"/>
          </w:tcPr>
          <w:p w:rsidR="00712584" w:rsidRPr="00AB417C" w:rsidRDefault="00712584" w:rsidP="00BF088A">
            <w:pPr>
              <w:spacing w:after="0" w:line="240" w:lineRule="auto"/>
              <w:rPr>
                <w:rFonts w:ascii="Calibri" w:hAnsi="Calibri" w:cs="Calibri"/>
                <w:sz w:val="24"/>
                <w:szCs w:val="24"/>
                <w:lang w:eastAsia="el-GR"/>
              </w:rPr>
            </w:pPr>
          </w:p>
        </w:tc>
        <w:tc>
          <w:tcPr>
            <w:tcW w:w="3410" w:type="dxa"/>
          </w:tcPr>
          <w:p w:rsidR="00712584" w:rsidRPr="00AB417C" w:rsidRDefault="00712584" w:rsidP="00BF088A">
            <w:pPr>
              <w:spacing w:after="0" w:line="240" w:lineRule="auto"/>
              <w:rPr>
                <w:rFonts w:ascii="Calibri" w:hAnsi="Calibri" w:cs="Calibri"/>
                <w:sz w:val="24"/>
                <w:szCs w:val="24"/>
                <w:lang w:eastAsia="el-GR"/>
              </w:rPr>
            </w:pPr>
          </w:p>
        </w:tc>
      </w:tr>
      <w:tr w:rsidR="00712584" w:rsidRPr="00AB417C">
        <w:tc>
          <w:tcPr>
            <w:tcW w:w="8522" w:type="dxa"/>
            <w:gridSpan w:val="3"/>
          </w:tcPr>
          <w:p w:rsidR="00712584" w:rsidRPr="00AB417C" w:rsidRDefault="00712584" w:rsidP="00BF088A">
            <w:pPr>
              <w:spacing w:after="0" w:line="240" w:lineRule="auto"/>
              <w:rPr>
                <w:rFonts w:ascii="Calibri" w:hAnsi="Calibri" w:cs="Calibri"/>
                <w:sz w:val="24"/>
                <w:szCs w:val="24"/>
                <w:lang w:eastAsia="el-GR"/>
              </w:rPr>
            </w:pPr>
          </w:p>
        </w:tc>
      </w:tr>
      <w:tr w:rsidR="00712584" w:rsidRPr="00AB417C">
        <w:tc>
          <w:tcPr>
            <w:tcW w:w="3408" w:type="dxa"/>
          </w:tcPr>
          <w:p w:rsidR="00712584" w:rsidRPr="00AB417C" w:rsidRDefault="00712584" w:rsidP="00BF088A">
            <w:pPr>
              <w:spacing w:after="0" w:line="240" w:lineRule="auto"/>
              <w:rPr>
                <w:rFonts w:ascii="Calibri" w:hAnsi="Calibri" w:cs="Calibri"/>
                <w:b/>
                <w:bCs/>
                <w:sz w:val="24"/>
                <w:szCs w:val="24"/>
                <w:lang w:eastAsia="el-GR"/>
              </w:rPr>
            </w:pPr>
            <w:r w:rsidRPr="00AB417C">
              <w:rPr>
                <w:rFonts w:ascii="Calibri" w:hAnsi="Calibri" w:cs="Calibri"/>
                <w:b/>
                <w:bCs/>
                <w:sz w:val="24"/>
                <w:szCs w:val="24"/>
                <w:lang w:eastAsia="el-GR"/>
              </w:rPr>
              <w:t>Εμπλουτισμός</w:t>
            </w:r>
          </w:p>
          <w:p w:rsidR="00712584" w:rsidRPr="00AB417C" w:rsidRDefault="00712584" w:rsidP="00BF088A">
            <w:pPr>
              <w:spacing w:after="0" w:line="240" w:lineRule="auto"/>
              <w:rPr>
                <w:rFonts w:ascii="Calibri" w:hAnsi="Calibri" w:cs="Calibri"/>
                <w:sz w:val="24"/>
                <w:szCs w:val="24"/>
                <w:lang w:eastAsia="el-GR"/>
              </w:rPr>
            </w:pPr>
            <w:r w:rsidRPr="00AB417C">
              <w:rPr>
                <w:rFonts w:ascii="Calibri" w:hAnsi="Calibri" w:cs="Calibri"/>
                <w:sz w:val="24"/>
                <w:szCs w:val="24"/>
                <w:lang w:eastAsia="el-GR"/>
              </w:rPr>
              <w:t>(φυγοκέντρηση-επίπλευση)</w:t>
            </w:r>
          </w:p>
        </w:tc>
        <w:tc>
          <w:tcPr>
            <w:tcW w:w="1704" w:type="dxa"/>
          </w:tcPr>
          <w:p w:rsidR="00712584" w:rsidRPr="00AB417C" w:rsidRDefault="00712584" w:rsidP="00BF088A">
            <w:pPr>
              <w:spacing w:after="0" w:line="240" w:lineRule="auto"/>
              <w:rPr>
                <w:rFonts w:ascii="Calibri" w:hAnsi="Calibri" w:cs="Calibri"/>
                <w:sz w:val="24"/>
                <w:szCs w:val="24"/>
                <w:lang w:eastAsia="el-GR"/>
              </w:rPr>
            </w:pPr>
          </w:p>
        </w:tc>
        <w:tc>
          <w:tcPr>
            <w:tcW w:w="3410" w:type="dxa"/>
          </w:tcPr>
          <w:p w:rsidR="00712584" w:rsidRPr="00AB417C" w:rsidRDefault="00712584" w:rsidP="00BF088A">
            <w:pPr>
              <w:spacing w:after="0" w:line="240" w:lineRule="auto"/>
              <w:rPr>
                <w:rFonts w:ascii="Calibri" w:hAnsi="Calibri" w:cs="Calibri"/>
                <w:sz w:val="24"/>
                <w:szCs w:val="24"/>
                <w:lang w:eastAsia="el-GR"/>
              </w:rPr>
            </w:pPr>
            <w:r w:rsidRPr="00AB417C">
              <w:rPr>
                <w:rFonts w:ascii="Calibri" w:hAnsi="Calibri" w:cs="Calibri"/>
                <w:b/>
                <w:bCs/>
                <w:sz w:val="24"/>
                <w:szCs w:val="24"/>
                <w:lang w:eastAsia="el-GR"/>
              </w:rPr>
              <w:t>Εμπλουτισμός</w:t>
            </w:r>
          </w:p>
          <w:p w:rsidR="00712584" w:rsidRPr="00AB417C" w:rsidRDefault="00712584" w:rsidP="00BF088A">
            <w:pPr>
              <w:spacing w:after="0" w:line="240" w:lineRule="auto"/>
              <w:rPr>
                <w:rFonts w:ascii="Calibri" w:hAnsi="Calibri" w:cs="Calibri"/>
                <w:sz w:val="24"/>
                <w:szCs w:val="24"/>
                <w:lang w:eastAsia="el-GR"/>
              </w:rPr>
            </w:pPr>
            <w:r w:rsidRPr="00AB417C">
              <w:rPr>
                <w:rFonts w:ascii="Calibri" w:hAnsi="Calibri" w:cs="Calibri"/>
                <w:sz w:val="24"/>
                <w:szCs w:val="24"/>
                <w:lang w:eastAsia="el-GR"/>
              </w:rPr>
              <w:t>(φυγοκέντρηση-επίπλευση)</w:t>
            </w:r>
          </w:p>
        </w:tc>
      </w:tr>
      <w:tr w:rsidR="00712584" w:rsidRPr="00AB417C">
        <w:tc>
          <w:tcPr>
            <w:tcW w:w="8522" w:type="dxa"/>
            <w:gridSpan w:val="3"/>
          </w:tcPr>
          <w:p w:rsidR="00712584" w:rsidRPr="00AB417C" w:rsidRDefault="00712584" w:rsidP="00BF088A">
            <w:pPr>
              <w:spacing w:after="0" w:line="240" w:lineRule="auto"/>
              <w:rPr>
                <w:rFonts w:ascii="Calibri" w:hAnsi="Calibri" w:cs="Calibri"/>
                <w:sz w:val="24"/>
                <w:szCs w:val="24"/>
                <w:lang w:eastAsia="el-GR"/>
              </w:rPr>
            </w:pPr>
          </w:p>
        </w:tc>
      </w:tr>
      <w:tr w:rsidR="00712584" w:rsidRPr="00AB417C">
        <w:tc>
          <w:tcPr>
            <w:tcW w:w="3408" w:type="dxa"/>
          </w:tcPr>
          <w:p w:rsidR="00712584" w:rsidRPr="00AB417C" w:rsidRDefault="00712584" w:rsidP="00BF088A">
            <w:pPr>
              <w:spacing w:after="0" w:line="240" w:lineRule="auto"/>
              <w:rPr>
                <w:rFonts w:ascii="Calibri" w:hAnsi="Calibri" w:cs="Calibri"/>
                <w:b/>
                <w:bCs/>
                <w:sz w:val="24"/>
                <w:szCs w:val="24"/>
                <w:lang w:eastAsia="el-GR"/>
              </w:rPr>
            </w:pPr>
            <w:r w:rsidRPr="00AB417C">
              <w:rPr>
                <w:rFonts w:ascii="Calibri" w:hAnsi="Calibri" w:cs="Calibri"/>
                <w:b/>
                <w:bCs/>
                <w:sz w:val="24"/>
                <w:szCs w:val="24"/>
                <w:lang w:eastAsia="el-GR"/>
              </w:rPr>
              <w:t xml:space="preserve">Μόνιμο παρασκεύασμα </w:t>
            </w:r>
          </w:p>
          <w:p w:rsidR="00712584" w:rsidRPr="00AB417C" w:rsidRDefault="00712584" w:rsidP="00BF088A">
            <w:pPr>
              <w:spacing w:after="0" w:line="240" w:lineRule="auto"/>
              <w:rPr>
                <w:rFonts w:ascii="Calibri" w:hAnsi="Calibri" w:cs="Calibri"/>
                <w:sz w:val="24"/>
                <w:szCs w:val="24"/>
                <w:lang w:eastAsia="el-GR"/>
              </w:rPr>
            </w:pPr>
            <w:r w:rsidRPr="00AB417C">
              <w:rPr>
                <w:rFonts w:ascii="Calibri" w:hAnsi="Calibri" w:cs="Calibri"/>
                <w:sz w:val="24"/>
                <w:szCs w:val="24"/>
                <w:lang w:eastAsia="el-GR"/>
              </w:rPr>
              <w:t>Χρώση</w:t>
            </w:r>
          </w:p>
          <w:p w:rsidR="00712584" w:rsidRPr="00AB417C" w:rsidRDefault="00712584" w:rsidP="00BF088A">
            <w:pPr>
              <w:spacing w:after="0" w:line="240" w:lineRule="auto"/>
              <w:rPr>
                <w:rFonts w:ascii="Calibri" w:hAnsi="Calibri" w:cs="Calibri"/>
                <w:sz w:val="24"/>
                <w:szCs w:val="24"/>
                <w:lang w:eastAsia="el-GR"/>
              </w:rPr>
            </w:pPr>
            <w:r w:rsidRPr="00AB417C">
              <w:rPr>
                <w:rFonts w:ascii="Calibri" w:hAnsi="Calibri" w:cs="Calibri"/>
                <w:sz w:val="24"/>
                <w:szCs w:val="24"/>
                <w:lang w:eastAsia="el-GR"/>
              </w:rPr>
              <w:t xml:space="preserve">(τρίχρωμη –σιδηρούχος αιματοξυλίνη) </w:t>
            </w:r>
          </w:p>
        </w:tc>
        <w:tc>
          <w:tcPr>
            <w:tcW w:w="1704" w:type="dxa"/>
          </w:tcPr>
          <w:p w:rsidR="00712584" w:rsidRPr="00AB417C" w:rsidRDefault="00712584" w:rsidP="00BF088A">
            <w:pPr>
              <w:spacing w:after="0" w:line="240" w:lineRule="auto"/>
              <w:rPr>
                <w:rFonts w:ascii="Calibri" w:hAnsi="Calibri" w:cs="Calibri"/>
                <w:sz w:val="24"/>
                <w:szCs w:val="24"/>
                <w:lang w:eastAsia="el-GR"/>
              </w:rPr>
            </w:pPr>
          </w:p>
        </w:tc>
        <w:tc>
          <w:tcPr>
            <w:tcW w:w="3410" w:type="dxa"/>
          </w:tcPr>
          <w:p w:rsidR="00712584" w:rsidRPr="00AB417C" w:rsidRDefault="00712584" w:rsidP="00BF088A">
            <w:pPr>
              <w:spacing w:after="0" w:line="240" w:lineRule="auto"/>
              <w:rPr>
                <w:rFonts w:ascii="Calibri" w:hAnsi="Calibri" w:cs="Calibri"/>
                <w:b/>
                <w:bCs/>
                <w:sz w:val="24"/>
                <w:szCs w:val="24"/>
                <w:lang w:eastAsia="el-GR"/>
              </w:rPr>
            </w:pPr>
            <w:r w:rsidRPr="00AB417C">
              <w:rPr>
                <w:rFonts w:ascii="Calibri" w:hAnsi="Calibri" w:cs="Calibri"/>
                <w:b/>
                <w:bCs/>
                <w:sz w:val="24"/>
                <w:szCs w:val="24"/>
                <w:lang w:eastAsia="el-GR"/>
              </w:rPr>
              <w:t xml:space="preserve">Μόνιμο παρασκεύασμα </w:t>
            </w:r>
          </w:p>
          <w:p w:rsidR="00712584" w:rsidRPr="00AB417C" w:rsidRDefault="00712584" w:rsidP="00BF088A">
            <w:pPr>
              <w:spacing w:after="0" w:line="240" w:lineRule="auto"/>
              <w:rPr>
                <w:rFonts w:ascii="Calibri" w:hAnsi="Calibri" w:cs="Calibri"/>
                <w:sz w:val="24"/>
                <w:szCs w:val="24"/>
                <w:lang w:eastAsia="el-GR"/>
              </w:rPr>
            </w:pPr>
            <w:r w:rsidRPr="00AB417C">
              <w:rPr>
                <w:rFonts w:ascii="Calibri" w:hAnsi="Calibri" w:cs="Calibri"/>
                <w:sz w:val="24"/>
                <w:szCs w:val="24"/>
                <w:lang w:eastAsia="el-GR"/>
              </w:rPr>
              <w:t>Χρώση</w:t>
            </w:r>
          </w:p>
          <w:p w:rsidR="00712584" w:rsidRPr="00AB417C" w:rsidRDefault="00712584" w:rsidP="00BF088A">
            <w:pPr>
              <w:spacing w:after="0" w:line="240" w:lineRule="auto"/>
              <w:rPr>
                <w:rFonts w:ascii="Calibri" w:hAnsi="Calibri" w:cs="Calibri"/>
                <w:sz w:val="24"/>
                <w:szCs w:val="24"/>
                <w:lang w:eastAsia="el-GR"/>
              </w:rPr>
            </w:pPr>
            <w:r w:rsidRPr="00AB417C">
              <w:rPr>
                <w:rFonts w:ascii="Calibri" w:hAnsi="Calibri" w:cs="Calibri"/>
                <w:sz w:val="24"/>
                <w:szCs w:val="24"/>
                <w:lang w:eastAsia="el-GR"/>
              </w:rPr>
              <w:t>(τρίχρωμη –σιδηρούχος αιματοξυλίνη)</w:t>
            </w:r>
          </w:p>
        </w:tc>
      </w:tr>
    </w:tbl>
    <w:p w:rsidR="00712584" w:rsidRPr="00AB417C" w:rsidRDefault="00712584" w:rsidP="00C33A6E">
      <w:pPr>
        <w:spacing w:after="0" w:line="240" w:lineRule="auto"/>
        <w:rPr>
          <w:rFonts w:ascii="Calibri" w:hAnsi="Calibri" w:cs="Calibri"/>
          <w:sz w:val="24"/>
          <w:szCs w:val="24"/>
          <w:lang w:eastAsia="el-GR"/>
        </w:rPr>
      </w:pPr>
    </w:p>
    <w:p w:rsidR="00712584" w:rsidRPr="00AB417C" w:rsidRDefault="00712584" w:rsidP="00C33A6E">
      <w:pPr>
        <w:spacing w:after="0" w:line="240" w:lineRule="auto"/>
        <w:rPr>
          <w:rFonts w:ascii="Calibri" w:hAnsi="Calibri" w:cs="Calibri"/>
          <w:sz w:val="24"/>
          <w:szCs w:val="24"/>
          <w:lang w:eastAsia="el-GR"/>
        </w:rPr>
        <w:sectPr w:rsidR="00712584" w:rsidRPr="00AB417C" w:rsidSect="0048572D">
          <w:pgSz w:w="11906" w:h="16838"/>
          <w:pgMar w:top="1440" w:right="1800" w:bottom="1440" w:left="1800" w:header="708" w:footer="708" w:gutter="0"/>
          <w:cols w:space="708"/>
          <w:titlePg/>
          <w:docGrid w:linePitch="360"/>
        </w:sectPr>
      </w:pPr>
    </w:p>
    <w:tbl>
      <w:tblPr>
        <w:tblW w:w="8612" w:type="dxa"/>
        <w:tblLook w:val="00A0" w:firstRow="1" w:lastRow="0" w:firstColumn="1" w:lastColumn="0" w:noHBand="0" w:noVBand="0"/>
      </w:tblPr>
      <w:tblGrid>
        <w:gridCol w:w="8612"/>
      </w:tblGrid>
      <w:tr w:rsidR="00712584" w:rsidRPr="00AB417C">
        <w:trPr>
          <w:trHeight w:val="1516"/>
        </w:trPr>
        <w:tc>
          <w:tcPr>
            <w:tcW w:w="8612" w:type="dxa"/>
          </w:tcPr>
          <w:p w:rsidR="00712584" w:rsidRPr="00AB417C" w:rsidRDefault="00712584" w:rsidP="00BF088A">
            <w:pPr>
              <w:spacing w:after="0" w:line="240" w:lineRule="auto"/>
              <w:jc w:val="center"/>
              <w:rPr>
                <w:rFonts w:ascii="Calibri" w:hAnsi="Calibri" w:cs="Calibri"/>
                <w:b/>
                <w:bCs/>
                <w:sz w:val="32"/>
                <w:szCs w:val="32"/>
              </w:rPr>
            </w:pPr>
            <w:r w:rsidRPr="00AB417C">
              <w:rPr>
                <w:rFonts w:ascii="Calibri" w:hAnsi="Calibri" w:cs="Calibri"/>
                <w:b/>
                <w:bCs/>
                <w:sz w:val="32"/>
                <w:szCs w:val="32"/>
              </w:rPr>
              <w:lastRenderedPageBreak/>
              <w:t>Ανοικτά Ακαδημαϊκά Μαθήματα</w:t>
            </w:r>
          </w:p>
          <w:p w:rsidR="00712584" w:rsidRPr="00AB417C" w:rsidRDefault="00712584" w:rsidP="00BF088A">
            <w:pPr>
              <w:spacing w:before="240" w:after="0" w:line="240" w:lineRule="auto"/>
              <w:jc w:val="center"/>
              <w:rPr>
                <w:rFonts w:ascii="Calibri" w:hAnsi="Calibri" w:cs="Calibri"/>
                <w:sz w:val="32"/>
                <w:szCs w:val="32"/>
              </w:rPr>
            </w:pPr>
            <w:r w:rsidRPr="00AB417C">
              <w:rPr>
                <w:rFonts w:ascii="Calibri" w:hAnsi="Calibri" w:cs="Calibri"/>
                <w:b/>
                <w:bCs/>
              </w:rPr>
              <w:t>Τεχνολογικό Εκπαιδευτικό Ίδρυμα Αθήνας</w:t>
            </w:r>
          </w:p>
        </w:tc>
      </w:tr>
      <w:tr w:rsidR="00712584" w:rsidRPr="00AB417C">
        <w:trPr>
          <w:trHeight w:val="7154"/>
        </w:trPr>
        <w:tc>
          <w:tcPr>
            <w:tcW w:w="8612" w:type="dxa"/>
            <w:vAlign w:val="center"/>
          </w:tcPr>
          <w:p w:rsidR="00712584" w:rsidRPr="00AB417C" w:rsidRDefault="00712584" w:rsidP="00BF088A">
            <w:pPr>
              <w:spacing w:after="0" w:line="240" w:lineRule="auto"/>
              <w:jc w:val="center"/>
              <w:rPr>
                <w:rFonts w:ascii="Calibri" w:hAnsi="Calibri" w:cs="Calibri"/>
                <w:b/>
                <w:bCs/>
                <w:sz w:val="44"/>
                <w:szCs w:val="44"/>
              </w:rPr>
            </w:pPr>
            <w:r w:rsidRPr="00AB417C">
              <w:rPr>
                <w:rFonts w:ascii="Calibri" w:hAnsi="Calibri" w:cs="Calibri"/>
                <w:b/>
                <w:bCs/>
                <w:sz w:val="44"/>
                <w:szCs w:val="44"/>
              </w:rPr>
              <w:t>Τέλος Ενότητας</w:t>
            </w:r>
          </w:p>
          <w:p w:rsidR="00712584" w:rsidRPr="00AB417C" w:rsidRDefault="00712584" w:rsidP="00BF088A">
            <w:pPr>
              <w:spacing w:after="0" w:line="240" w:lineRule="auto"/>
              <w:rPr>
                <w:rFonts w:ascii="Calibri" w:hAnsi="Calibri" w:cs="Calibri"/>
                <w:b/>
                <w:bCs/>
                <w:sz w:val="44"/>
                <w:szCs w:val="44"/>
              </w:rPr>
            </w:pPr>
          </w:p>
          <w:p w:rsidR="00712584" w:rsidRPr="00AB417C" w:rsidRDefault="00712584" w:rsidP="00BF088A">
            <w:pPr>
              <w:spacing w:after="0" w:line="240" w:lineRule="auto"/>
              <w:rPr>
                <w:rFonts w:ascii="Calibri" w:hAnsi="Calibri" w:cs="Calibri"/>
                <w:b/>
                <w:bCs/>
                <w:sz w:val="44"/>
                <w:szCs w:val="44"/>
              </w:rPr>
            </w:pPr>
          </w:p>
          <w:p w:rsidR="00712584" w:rsidRPr="00AB417C" w:rsidRDefault="00712584" w:rsidP="00BF088A">
            <w:pPr>
              <w:spacing w:after="0" w:line="240" w:lineRule="auto"/>
              <w:rPr>
                <w:rFonts w:ascii="Calibri" w:hAnsi="Calibri" w:cs="Calibri"/>
                <w:b/>
                <w:bCs/>
                <w:sz w:val="44"/>
                <w:szCs w:val="44"/>
              </w:rPr>
            </w:pPr>
          </w:p>
        </w:tc>
      </w:tr>
      <w:tr w:rsidR="00712584" w:rsidRPr="00AB417C">
        <w:trPr>
          <w:trHeight w:val="2592"/>
        </w:trPr>
        <w:tc>
          <w:tcPr>
            <w:tcW w:w="8612" w:type="dxa"/>
          </w:tcPr>
          <w:p w:rsidR="00712584" w:rsidRPr="00AB417C" w:rsidRDefault="00712584" w:rsidP="00BF088A">
            <w:pPr>
              <w:spacing w:after="0" w:line="240" w:lineRule="auto"/>
              <w:rPr>
                <w:rFonts w:ascii="Calibri" w:hAnsi="Calibri" w:cs="Calibri"/>
                <w:b/>
                <w:bCs/>
                <w:sz w:val="32"/>
                <w:szCs w:val="32"/>
              </w:rPr>
            </w:pPr>
            <w:r w:rsidRPr="00AB417C">
              <w:rPr>
                <w:rFonts w:ascii="Calibri" w:hAnsi="Calibri" w:cs="Calibri"/>
                <w:b/>
                <w:bCs/>
                <w:sz w:val="32"/>
                <w:szCs w:val="32"/>
              </w:rPr>
              <w:t>Χρηματοδότηση</w:t>
            </w:r>
          </w:p>
          <w:p w:rsidR="00712584" w:rsidRPr="00AB417C" w:rsidRDefault="00712584" w:rsidP="00BF088A">
            <w:pPr>
              <w:spacing w:after="0" w:line="240" w:lineRule="auto"/>
              <w:rPr>
                <w:rFonts w:ascii="Calibri" w:hAnsi="Calibri" w:cs="Calibri"/>
              </w:rPr>
            </w:pPr>
          </w:p>
          <w:p w:rsidR="00712584" w:rsidRPr="00AB417C" w:rsidRDefault="00712584" w:rsidP="00BF088A">
            <w:pPr>
              <w:numPr>
                <w:ilvl w:val="0"/>
                <w:numId w:val="3"/>
              </w:numPr>
              <w:tabs>
                <w:tab w:val="clear" w:pos="720"/>
                <w:tab w:val="num" w:pos="284"/>
              </w:tabs>
              <w:spacing w:after="0" w:line="240" w:lineRule="auto"/>
              <w:ind w:left="284" w:hanging="284"/>
              <w:jc w:val="both"/>
              <w:rPr>
                <w:rFonts w:ascii="Calibri" w:hAnsi="Calibri" w:cs="Calibri"/>
                <w:sz w:val="24"/>
                <w:szCs w:val="24"/>
              </w:rPr>
            </w:pPr>
            <w:r w:rsidRPr="00AB417C">
              <w:rPr>
                <w:rFonts w:ascii="Calibri" w:hAnsi="Calibri" w:cs="Calibri"/>
                <w:sz w:val="24"/>
                <w:szCs w:val="24"/>
              </w:rPr>
              <w:t>Το παρόν εκπαιδευτικό υλικό έχει αναπτυχθεί στα πλαίσια του εκπαιδευτικού έργου του διδάσκοντα.</w:t>
            </w:r>
          </w:p>
          <w:p w:rsidR="00712584" w:rsidRPr="00AB417C" w:rsidRDefault="00712584" w:rsidP="00BF088A">
            <w:pPr>
              <w:numPr>
                <w:ilvl w:val="0"/>
                <w:numId w:val="3"/>
              </w:numPr>
              <w:tabs>
                <w:tab w:val="clear" w:pos="720"/>
                <w:tab w:val="num" w:pos="284"/>
              </w:tabs>
              <w:spacing w:after="0" w:line="240" w:lineRule="auto"/>
              <w:ind w:left="284" w:hanging="284"/>
              <w:jc w:val="both"/>
              <w:rPr>
                <w:rFonts w:ascii="Calibri" w:hAnsi="Calibri" w:cs="Calibri"/>
                <w:sz w:val="24"/>
                <w:szCs w:val="24"/>
              </w:rPr>
            </w:pPr>
            <w:r w:rsidRPr="00AB417C">
              <w:rPr>
                <w:rFonts w:ascii="Calibri" w:hAnsi="Calibri" w:cs="Calibri"/>
                <w:sz w:val="24"/>
                <w:szCs w:val="24"/>
              </w:rPr>
              <w:t>Το έργο «</w:t>
            </w:r>
            <w:r w:rsidRPr="00AB417C">
              <w:rPr>
                <w:rFonts w:ascii="Calibri" w:hAnsi="Calibri" w:cs="Calibri"/>
                <w:b/>
                <w:bCs/>
                <w:sz w:val="24"/>
                <w:szCs w:val="24"/>
              </w:rPr>
              <w:t>Ανοικτά Ακαδημαϊκά Μαθήματα στο ΤΕΙ Αθήνας</w:t>
            </w:r>
            <w:r w:rsidRPr="00AB417C">
              <w:rPr>
                <w:rFonts w:ascii="Calibri" w:hAnsi="Calibri" w:cs="Calibri"/>
                <w:sz w:val="24"/>
                <w:szCs w:val="24"/>
              </w:rPr>
              <w:t xml:space="preserve">» έχει χρηματοδοτήσει μόνο τη αναδιαμόρφωση του εκπαιδευτικού υλικού. </w:t>
            </w:r>
          </w:p>
          <w:p w:rsidR="00712584" w:rsidRPr="00AB417C" w:rsidRDefault="00712584" w:rsidP="00BF088A">
            <w:pPr>
              <w:numPr>
                <w:ilvl w:val="0"/>
                <w:numId w:val="3"/>
              </w:numPr>
              <w:tabs>
                <w:tab w:val="clear" w:pos="720"/>
                <w:tab w:val="num" w:pos="284"/>
              </w:tabs>
              <w:spacing w:after="0" w:line="240" w:lineRule="auto"/>
              <w:ind w:left="284" w:hanging="284"/>
              <w:jc w:val="both"/>
              <w:rPr>
                <w:rFonts w:ascii="Calibri" w:hAnsi="Calibri" w:cs="Calibri"/>
                <w:sz w:val="24"/>
                <w:szCs w:val="24"/>
              </w:rPr>
            </w:pPr>
            <w:r w:rsidRPr="00AB417C">
              <w:rPr>
                <w:rFonts w:ascii="Calibri" w:hAnsi="Calibri"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12584" w:rsidRPr="00AB417C" w:rsidRDefault="00EB394D" w:rsidP="00BF088A">
            <w:pPr>
              <w:spacing w:after="0" w:line="240" w:lineRule="auto"/>
              <w:rPr>
                <w:rFonts w:ascii="Calibri" w:hAnsi="Calibri" w:cs="Calibri"/>
                <w:sz w:val="32"/>
                <w:szCs w:val="32"/>
              </w:rPr>
            </w:pPr>
            <w:r>
              <w:rPr>
                <w:rFonts w:ascii="Calibri" w:hAnsi="Calibri" w:cs="Calibri"/>
                <w:noProof/>
                <w:sz w:val="32"/>
                <w:szCs w:val="32"/>
                <w:lang w:eastAsia="el-GR"/>
              </w:rPr>
              <w:pict>
                <v:shape id="_x0000_i1029" type="#_x0000_t75" style="width:412.5pt;height:91.5pt;visibility:visible">
                  <v:imagedata r:id="rId11" o:title=""/>
                </v:shape>
              </w:pict>
            </w:r>
          </w:p>
        </w:tc>
      </w:tr>
    </w:tbl>
    <w:p w:rsidR="00712584" w:rsidRPr="00AB417C" w:rsidRDefault="00712584" w:rsidP="00C33A6E">
      <w:pPr>
        <w:spacing w:after="0" w:line="240" w:lineRule="auto"/>
        <w:rPr>
          <w:rFonts w:ascii="Calibri" w:hAnsi="Calibri" w:cs="Calibri"/>
          <w:sz w:val="24"/>
          <w:szCs w:val="24"/>
          <w:lang w:eastAsia="el-GR"/>
        </w:rPr>
        <w:sectPr w:rsidR="00712584" w:rsidRPr="00AB417C" w:rsidSect="0048572D">
          <w:pgSz w:w="11906" w:h="16838"/>
          <w:pgMar w:top="1440" w:right="1800" w:bottom="1440" w:left="1800" w:header="708" w:footer="708" w:gutter="0"/>
          <w:cols w:space="708"/>
          <w:titlePg/>
          <w:docGrid w:linePitch="360"/>
        </w:sectPr>
      </w:pPr>
    </w:p>
    <w:p w:rsidR="00712584" w:rsidRPr="00AB417C" w:rsidRDefault="00712584" w:rsidP="005233E2">
      <w:pPr>
        <w:spacing w:after="360"/>
        <w:rPr>
          <w:rFonts w:ascii="Calibri" w:hAnsi="Calibri" w:cs="Calibri"/>
          <w:b/>
          <w:bCs/>
          <w:sz w:val="32"/>
          <w:szCs w:val="32"/>
        </w:rPr>
      </w:pPr>
      <w:r w:rsidRPr="00AB417C">
        <w:rPr>
          <w:rFonts w:ascii="Calibri" w:hAnsi="Calibri" w:cs="Calibri"/>
          <w:b/>
          <w:bCs/>
          <w:sz w:val="32"/>
          <w:szCs w:val="32"/>
        </w:rPr>
        <w:lastRenderedPageBreak/>
        <w:t>Σημειώματα</w:t>
      </w:r>
    </w:p>
    <w:p w:rsidR="00712584" w:rsidRPr="00AB417C" w:rsidRDefault="00712584" w:rsidP="005233E2">
      <w:pPr>
        <w:rPr>
          <w:rFonts w:ascii="Calibri" w:hAnsi="Calibri" w:cs="Calibri"/>
          <w:b/>
          <w:bCs/>
          <w:sz w:val="24"/>
          <w:szCs w:val="24"/>
        </w:rPr>
      </w:pPr>
      <w:r w:rsidRPr="00AB417C">
        <w:rPr>
          <w:rFonts w:ascii="Calibri" w:hAnsi="Calibri" w:cs="Calibri"/>
          <w:b/>
          <w:bCs/>
          <w:sz w:val="24"/>
          <w:szCs w:val="24"/>
        </w:rPr>
        <w:t>Σημείωμα Αναφοράς</w:t>
      </w:r>
    </w:p>
    <w:p w:rsidR="00712584" w:rsidRPr="00AB417C" w:rsidRDefault="00712584" w:rsidP="005233E2">
      <w:pPr>
        <w:rPr>
          <w:rFonts w:ascii="Calibri" w:hAnsi="Calibri" w:cs="Calibri"/>
        </w:rPr>
      </w:pPr>
      <w:r w:rsidRPr="00AB417C">
        <w:rPr>
          <w:rFonts w:ascii="Calibri" w:hAnsi="Calibri" w:cs="Calibri"/>
        </w:rPr>
        <w:t xml:space="preserve">Copyright ΤΕΙ Αθήνας, Ανθούλα Νικολαΐδου, 2014. Ανθούλα Νικολαΐδου. «Παρασιτολογία- Μυκητολογία. Ενότητα 3: Παρασιτολογική κοπράνων». Έκδοση: 1.0. Αθήνα 2014. Διαθέσιμο από τη δικτυακή διεύθυνση: </w:t>
      </w:r>
      <w:hyperlink r:id="rId24" w:history="1">
        <w:r w:rsidRPr="00AB417C">
          <w:rPr>
            <w:rStyle w:val="Hyperlink"/>
            <w:rFonts w:ascii="Calibri" w:hAnsi="Calibri" w:cs="Calibri"/>
          </w:rPr>
          <w:t>ocp.teiath.gr</w:t>
        </w:r>
      </w:hyperlink>
      <w:r w:rsidRPr="00AB417C">
        <w:rPr>
          <w:rFonts w:ascii="Calibri" w:hAnsi="Calibri" w:cs="Calibri"/>
          <w:color w:val="1F497D"/>
        </w:rPr>
        <w:t>.</w:t>
      </w:r>
    </w:p>
    <w:p w:rsidR="00712584" w:rsidRPr="00AB417C" w:rsidRDefault="00712584" w:rsidP="005233E2">
      <w:pPr>
        <w:rPr>
          <w:rFonts w:ascii="Calibri" w:hAnsi="Calibri" w:cs="Calibri"/>
          <w:b/>
          <w:bCs/>
          <w:sz w:val="24"/>
          <w:szCs w:val="24"/>
        </w:rPr>
      </w:pPr>
    </w:p>
    <w:p w:rsidR="00712584" w:rsidRPr="00AB417C" w:rsidRDefault="00712584" w:rsidP="005233E2">
      <w:pPr>
        <w:rPr>
          <w:rFonts w:ascii="Calibri" w:hAnsi="Calibri" w:cs="Calibri"/>
          <w:b/>
          <w:bCs/>
          <w:sz w:val="24"/>
          <w:szCs w:val="24"/>
        </w:rPr>
      </w:pPr>
      <w:r w:rsidRPr="00AB417C">
        <w:rPr>
          <w:rFonts w:ascii="Calibri" w:hAnsi="Calibri" w:cs="Calibri"/>
          <w:b/>
          <w:bCs/>
          <w:sz w:val="24"/>
          <w:szCs w:val="24"/>
        </w:rPr>
        <w:t>Σημείωμα Αδειοδότησης</w:t>
      </w:r>
    </w:p>
    <w:p w:rsidR="006A22F9" w:rsidRPr="006A22F9" w:rsidRDefault="006A22F9" w:rsidP="006A22F9">
      <w:pPr>
        <w:rPr>
          <w:rFonts w:ascii="Calibri" w:hAnsi="Calibri"/>
        </w:rPr>
      </w:pPr>
      <w:r w:rsidRPr="006A22F9">
        <w:rPr>
          <w:rFonts w:ascii="Calibri" w:hAnsi="Calibri"/>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6A22F9" w:rsidRPr="006A22F9" w:rsidRDefault="006A22F9" w:rsidP="006A22F9">
      <w:pPr>
        <w:rPr>
          <w:rFonts w:ascii="Calibri" w:hAnsi="Calibri"/>
        </w:rPr>
      </w:pPr>
      <w:r w:rsidRPr="006A22F9">
        <w:rPr>
          <w:rFonts w:ascii="Calibri" w:hAnsi="Calibri"/>
        </w:rPr>
        <w:t xml:space="preserve">Τα έργα για τα οποία έχει ζητηθεί άδεια  αναφέρονται στο «Σημείωμα  Χρήσης Έργων Τρίτων». </w:t>
      </w:r>
    </w:p>
    <w:p w:rsidR="006A22F9" w:rsidRPr="006A22F9" w:rsidRDefault="00EB394D" w:rsidP="006A22F9">
      <w:pPr>
        <w:jc w:val="center"/>
        <w:rPr>
          <w:rFonts w:ascii="Calibri" w:hAnsi="Calibri"/>
        </w:rPr>
      </w:pPr>
      <w:hyperlink r:id="rId25" w:history="1">
        <w:r>
          <w:rPr>
            <w:rFonts w:ascii="Calibri" w:hAnsi="Calibri"/>
            <w:noProof/>
            <w:lang w:eastAsia="el-GR"/>
          </w:rPr>
          <w:pict>
            <v:shape id="_x0000_i1030" type="#_x0000_t75" alt="Λογότυπο για Άδειες χρήσης Creative Commons BY-NC-SA" href="C:\Users\pantelis\Downloads\[1] http:\creativecommons.org\licenses\by-nc-sa\4.0\" style="width:129.75pt;height:45pt;visibility:visible;mso-wrap-style:square" o:button="t">
              <v:fill o:detectmouseclick="t"/>
              <v:imagedata r:id="rId10" o:title="Λογότυπο για Άδειες χρήσης Creative Commons BY-NC-SA"/>
            </v:shape>
          </w:pict>
        </w:r>
      </w:hyperlink>
    </w:p>
    <w:p w:rsidR="006A22F9" w:rsidRPr="00194318" w:rsidRDefault="006A22F9" w:rsidP="006A22F9">
      <w:pPr>
        <w:spacing w:before="120" w:after="0" w:line="240" w:lineRule="auto"/>
        <w:textAlignment w:val="baseline"/>
        <w:rPr>
          <w:rFonts w:ascii="Times New Roman" w:hAnsi="Times New Roman" w:cs="Times New Roman"/>
          <w:lang w:eastAsia="el-GR"/>
        </w:rPr>
      </w:pPr>
      <w:r w:rsidRPr="006A22F9">
        <w:rPr>
          <w:rFonts w:ascii="Calibri" w:hAnsi="Calibri"/>
          <w:color w:val="000000"/>
          <w:kern w:val="24"/>
          <w:lang w:eastAsia="el-GR"/>
        </w:rPr>
        <w:t xml:space="preserve">[1] http://creativecommons.org/licenses/by-nc-sa/4.0/ </w:t>
      </w:r>
    </w:p>
    <w:p w:rsidR="006A22F9" w:rsidRPr="00194318" w:rsidRDefault="006A22F9" w:rsidP="006A22F9">
      <w:pPr>
        <w:spacing w:before="120" w:after="0" w:line="240" w:lineRule="auto"/>
        <w:textAlignment w:val="baseline"/>
        <w:rPr>
          <w:rFonts w:ascii="Times New Roman" w:hAnsi="Times New Roman" w:cs="Times New Roman"/>
          <w:lang w:eastAsia="el-GR"/>
        </w:rPr>
      </w:pPr>
      <w:r w:rsidRPr="006A22F9">
        <w:rPr>
          <w:rFonts w:ascii="Calibri" w:hAnsi="Calibri"/>
          <w:color w:val="000000"/>
          <w:kern w:val="24"/>
          <w:lang w:eastAsia="el-GR"/>
        </w:rPr>
        <w:t xml:space="preserve">Ως </w:t>
      </w:r>
      <w:r w:rsidRPr="006A22F9">
        <w:rPr>
          <w:rFonts w:ascii="Calibri" w:hAnsi="Calibri"/>
          <w:b/>
          <w:bCs/>
          <w:color w:val="000000"/>
          <w:kern w:val="24"/>
          <w:lang w:eastAsia="el-GR"/>
        </w:rPr>
        <w:t>Μη Εμπορική</w:t>
      </w:r>
      <w:r w:rsidRPr="006A22F9">
        <w:rPr>
          <w:rFonts w:ascii="Calibri" w:hAnsi="Calibri"/>
          <w:color w:val="000000"/>
          <w:kern w:val="24"/>
          <w:lang w:eastAsia="el-GR"/>
        </w:rPr>
        <w:t xml:space="preserve"> ορίζεται η χρήση:</w:t>
      </w:r>
    </w:p>
    <w:p w:rsidR="006A22F9" w:rsidRPr="00194318" w:rsidRDefault="006A22F9" w:rsidP="006A22F9">
      <w:pPr>
        <w:numPr>
          <w:ilvl w:val="0"/>
          <w:numId w:val="30"/>
        </w:numPr>
        <w:spacing w:after="0" w:line="240" w:lineRule="auto"/>
        <w:ind w:left="1267"/>
        <w:contextualSpacing/>
        <w:textAlignment w:val="baseline"/>
        <w:rPr>
          <w:rFonts w:ascii="Times New Roman" w:hAnsi="Times New Roman" w:cs="Times New Roman"/>
          <w:lang w:eastAsia="el-GR"/>
        </w:rPr>
      </w:pPr>
      <w:r w:rsidRPr="006A22F9">
        <w:rPr>
          <w:rFonts w:ascii="Calibri" w:hAnsi="Calibri"/>
          <w:color w:val="000000"/>
          <w:kern w:val="24"/>
          <w:lang w:eastAsia="el-GR"/>
        </w:rPr>
        <w:t>που δεν περιλαμβάνει άμεσο ή έμμεσο οικονομικό όφελος από την χρήση του έργου, για το διανομέα του έργου και αδειοδόχο</w:t>
      </w:r>
    </w:p>
    <w:p w:rsidR="006A22F9" w:rsidRPr="00194318" w:rsidRDefault="006A22F9" w:rsidP="006A22F9">
      <w:pPr>
        <w:numPr>
          <w:ilvl w:val="0"/>
          <w:numId w:val="30"/>
        </w:numPr>
        <w:spacing w:after="0" w:line="240" w:lineRule="auto"/>
        <w:ind w:left="1267"/>
        <w:contextualSpacing/>
        <w:textAlignment w:val="baseline"/>
        <w:rPr>
          <w:rFonts w:ascii="Times New Roman" w:hAnsi="Times New Roman" w:cs="Times New Roman"/>
          <w:lang w:eastAsia="el-GR"/>
        </w:rPr>
      </w:pPr>
      <w:r w:rsidRPr="006A22F9">
        <w:rPr>
          <w:rFonts w:ascii="Calibri" w:hAnsi="Calibri"/>
          <w:color w:val="000000"/>
          <w:kern w:val="24"/>
          <w:lang w:eastAsia="el-GR"/>
        </w:rPr>
        <w:t>που</w:t>
      </w:r>
      <w:r w:rsidRPr="006A22F9">
        <w:rPr>
          <w:rFonts w:ascii="Calibri" w:hAnsi="Calibri"/>
          <w:color w:val="000000"/>
          <w:kern w:val="24"/>
          <w:lang w:val="en-GB" w:eastAsia="el-GR"/>
        </w:rPr>
        <w:t> </w:t>
      </w:r>
      <w:r w:rsidRPr="006A22F9">
        <w:rPr>
          <w:rFonts w:ascii="Calibri" w:hAnsi="Calibri"/>
          <w:color w:val="000000"/>
          <w:kern w:val="24"/>
          <w:lang w:eastAsia="el-GR"/>
        </w:rPr>
        <w:t>δεν περιλαμβάνει οικονομική συναλλαγή ως προϋπόθεση για τη χρήση ή πρόσβαση στο έργο</w:t>
      </w:r>
    </w:p>
    <w:p w:rsidR="006A22F9" w:rsidRPr="00194318" w:rsidRDefault="006A22F9" w:rsidP="006A22F9">
      <w:pPr>
        <w:numPr>
          <w:ilvl w:val="0"/>
          <w:numId w:val="30"/>
        </w:numPr>
        <w:spacing w:after="0" w:line="240" w:lineRule="auto"/>
        <w:ind w:left="1267"/>
        <w:contextualSpacing/>
        <w:textAlignment w:val="baseline"/>
        <w:rPr>
          <w:rFonts w:ascii="Times New Roman" w:hAnsi="Times New Roman" w:cs="Times New Roman"/>
          <w:lang w:eastAsia="el-GR"/>
        </w:rPr>
      </w:pPr>
      <w:r w:rsidRPr="006A22F9">
        <w:rPr>
          <w:rFonts w:ascii="Calibri" w:hAnsi="Calibri"/>
          <w:color w:val="000000"/>
          <w:kern w:val="24"/>
          <w:lang w:eastAsia="el-GR"/>
        </w:rPr>
        <w:t>που</w:t>
      </w:r>
      <w:r w:rsidRPr="006A22F9">
        <w:rPr>
          <w:rFonts w:ascii="Calibri" w:hAnsi="Calibri"/>
          <w:color w:val="000000"/>
          <w:kern w:val="24"/>
          <w:lang w:val="en-GB" w:eastAsia="el-GR"/>
        </w:rPr>
        <w:t> </w:t>
      </w:r>
      <w:r w:rsidRPr="006A22F9">
        <w:rPr>
          <w:rFonts w:ascii="Calibri" w:hAnsi="Calibri"/>
          <w:color w:val="000000"/>
          <w:kern w:val="24"/>
          <w:lang w:eastAsia="el-GR"/>
        </w:rPr>
        <w:t>δεν προσπορίζει στο διανομέα του έργου και</w:t>
      </w:r>
      <w:r w:rsidRPr="006A22F9">
        <w:rPr>
          <w:rFonts w:ascii="Calibri" w:hAnsi="Calibri"/>
          <w:color w:val="000000"/>
          <w:kern w:val="24"/>
          <w:lang w:val="en-GB" w:eastAsia="el-GR"/>
        </w:rPr>
        <w:t> </w:t>
      </w:r>
      <w:r w:rsidRPr="006A22F9">
        <w:rPr>
          <w:rFonts w:ascii="Calibri" w:hAnsi="Calibri"/>
          <w:color w:val="000000"/>
          <w:kern w:val="24"/>
          <w:lang w:eastAsia="el-GR"/>
        </w:rPr>
        <w:t>αδειοδόχο</w:t>
      </w:r>
      <w:r w:rsidRPr="006A22F9">
        <w:rPr>
          <w:rFonts w:ascii="Calibri" w:hAnsi="Calibri"/>
          <w:color w:val="000000"/>
          <w:kern w:val="24"/>
          <w:lang w:val="en-GB" w:eastAsia="el-GR"/>
        </w:rPr>
        <w:t> </w:t>
      </w:r>
      <w:r w:rsidRPr="006A22F9">
        <w:rPr>
          <w:rFonts w:ascii="Calibri" w:hAnsi="Calibri"/>
          <w:color w:val="000000"/>
          <w:kern w:val="24"/>
          <w:lang w:eastAsia="el-GR"/>
        </w:rPr>
        <w:t>έμμεσο οικονομικό όφελος (π.χ. διαφημίσεις) από την προβολή του έργου σε διαδικτυακό τόπο</w:t>
      </w:r>
    </w:p>
    <w:p w:rsidR="006A22F9" w:rsidRPr="00EB394D" w:rsidRDefault="006A22F9" w:rsidP="006A22F9">
      <w:pPr>
        <w:spacing w:before="120" w:after="0" w:line="240" w:lineRule="auto"/>
        <w:textAlignment w:val="baseline"/>
        <w:rPr>
          <w:rFonts w:ascii="Calibri" w:hAnsi="Calibri"/>
          <w:color w:val="000000"/>
          <w:kern w:val="24"/>
          <w:lang w:eastAsia="el-GR"/>
        </w:rPr>
      </w:pPr>
      <w:r w:rsidRPr="006A22F9">
        <w:rPr>
          <w:rFonts w:ascii="Calibri" w:hAnsi="Calibri"/>
          <w:color w:val="000000"/>
          <w:kern w:val="24"/>
          <w:lang w:eastAsia="el-GR"/>
        </w:rPr>
        <w:t>Ο δικαιούχος μπορεί να παρέχει στον αδειοδόχο ξεχωριστή άδεια να χρησιμοποιεί το έργο για εμπορική χρήση, εφόσον αυτό του ζητηθεί.</w:t>
      </w:r>
    </w:p>
    <w:p w:rsidR="006A22F9" w:rsidRPr="00EB394D" w:rsidRDefault="006A22F9" w:rsidP="006A22F9">
      <w:pPr>
        <w:spacing w:before="120" w:after="0" w:line="240" w:lineRule="auto"/>
        <w:textAlignment w:val="baseline"/>
        <w:rPr>
          <w:rFonts w:ascii="Calibri" w:hAnsi="Calibri"/>
          <w:color w:val="000000"/>
          <w:kern w:val="24"/>
          <w:lang w:eastAsia="el-GR"/>
        </w:rPr>
      </w:pPr>
      <w:r w:rsidRPr="00EB394D">
        <w:rPr>
          <w:rFonts w:ascii="Calibri" w:hAnsi="Calibri"/>
          <w:color w:val="000000"/>
          <w:kern w:val="24"/>
          <w:lang w:eastAsia="el-GR"/>
        </w:rPr>
        <w:br w:type="page"/>
      </w:r>
    </w:p>
    <w:p w:rsidR="006A22F9" w:rsidRPr="006A22F9" w:rsidRDefault="006A22F9" w:rsidP="006A22F9">
      <w:pPr>
        <w:spacing w:before="120" w:after="0" w:line="240" w:lineRule="auto"/>
        <w:textAlignment w:val="baseline"/>
        <w:rPr>
          <w:rFonts w:ascii="Calibri" w:hAnsi="Calibri" w:cs="Times New Roman"/>
          <w:sz w:val="24"/>
          <w:szCs w:val="24"/>
          <w:lang w:eastAsia="el-GR"/>
        </w:rPr>
      </w:pPr>
      <w:r w:rsidRPr="006A22F9">
        <w:rPr>
          <w:rFonts w:ascii="Calibri" w:hAnsi="Calibri" w:cs="Times New Roman"/>
          <w:b/>
          <w:bCs/>
          <w:sz w:val="24"/>
          <w:szCs w:val="24"/>
          <w:lang w:eastAsia="el-GR"/>
        </w:rPr>
        <w:t>Επεξήγηση όρων χρήσης έργων τρίτων</w:t>
      </w:r>
    </w:p>
    <w:p w:rsidR="006A22F9" w:rsidRPr="006A22F9" w:rsidRDefault="006A22F9" w:rsidP="006A22F9">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6A22F9" w:rsidRPr="006A22F9" w:rsidTr="005078A3">
        <w:tc>
          <w:tcPr>
            <w:tcW w:w="2093" w:type="dxa"/>
          </w:tcPr>
          <w:p w:rsidR="006A22F9" w:rsidRPr="006A22F9" w:rsidRDefault="006A22F9" w:rsidP="005078A3">
            <w:pPr>
              <w:rPr>
                <w:rFonts w:ascii="Calibri" w:hAnsi="Calibri"/>
                <w:sz w:val="22"/>
                <w:szCs w:val="22"/>
              </w:rPr>
            </w:pPr>
            <w:r w:rsidRPr="006A22F9">
              <w:rPr>
                <w:rFonts w:ascii="Calibri" w:hAnsi="Calibri"/>
                <w:sz w:val="22"/>
                <w:szCs w:val="22"/>
              </w:rPr>
              <w:t>©</w:t>
            </w:r>
          </w:p>
        </w:tc>
        <w:tc>
          <w:tcPr>
            <w:tcW w:w="6429" w:type="dxa"/>
          </w:tcPr>
          <w:p w:rsidR="006A22F9" w:rsidRPr="006A22F9" w:rsidRDefault="006A22F9" w:rsidP="005078A3">
            <w:pPr>
              <w:rPr>
                <w:rFonts w:ascii="Calibri" w:hAnsi="Calibri"/>
                <w:sz w:val="22"/>
                <w:szCs w:val="22"/>
              </w:rPr>
            </w:pPr>
            <w:r w:rsidRPr="006A22F9">
              <w:rPr>
                <w:rFonts w:ascii="Calibri" w:hAnsi="Calibri"/>
                <w:sz w:val="22"/>
                <w:szCs w:val="22"/>
              </w:rPr>
              <w:t>Δεν επιτρέπεται η επαναχρησιμοποίηση του έργου, παρά μόνο εάν ζητηθεί εκ νέου άδεια από το δημιουργό.</w:t>
            </w:r>
          </w:p>
        </w:tc>
      </w:tr>
      <w:tr w:rsidR="006A22F9" w:rsidRPr="006A22F9" w:rsidTr="005078A3">
        <w:tc>
          <w:tcPr>
            <w:tcW w:w="2093" w:type="dxa"/>
          </w:tcPr>
          <w:p w:rsidR="006A22F9" w:rsidRPr="006A22F9" w:rsidRDefault="006A22F9" w:rsidP="005078A3">
            <w:pPr>
              <w:rPr>
                <w:rFonts w:ascii="Calibri" w:hAnsi="Calibri"/>
                <w:sz w:val="22"/>
                <w:szCs w:val="22"/>
              </w:rPr>
            </w:pPr>
            <w:r w:rsidRPr="006A22F9">
              <w:rPr>
                <w:rFonts w:ascii="Calibri" w:hAnsi="Calibri"/>
                <w:sz w:val="22"/>
                <w:szCs w:val="22"/>
              </w:rPr>
              <w:t>διαθέσιμο με άδεια CC-BY</w:t>
            </w:r>
          </w:p>
        </w:tc>
        <w:tc>
          <w:tcPr>
            <w:tcW w:w="6429" w:type="dxa"/>
          </w:tcPr>
          <w:p w:rsidR="006A22F9" w:rsidRPr="006A22F9" w:rsidRDefault="006A22F9" w:rsidP="005078A3">
            <w:pPr>
              <w:tabs>
                <w:tab w:val="left" w:pos="1263"/>
              </w:tabs>
              <w:rPr>
                <w:rFonts w:ascii="Calibri" w:hAnsi="Calibri"/>
                <w:sz w:val="22"/>
                <w:szCs w:val="22"/>
              </w:rPr>
            </w:pPr>
            <w:r w:rsidRPr="006A22F9">
              <w:rPr>
                <w:rFonts w:ascii="Calibri" w:hAnsi="Calibri"/>
                <w:sz w:val="22"/>
                <w:szCs w:val="22"/>
              </w:rPr>
              <w:t>Επιτρέπεται η επαναχρησιμοποίηση του έργου και η δημιουργία παραγώγων αυτού με απλή αναφορά του δημιουργού.</w:t>
            </w:r>
          </w:p>
        </w:tc>
      </w:tr>
      <w:tr w:rsidR="006A22F9" w:rsidRPr="006A22F9" w:rsidTr="005078A3">
        <w:tc>
          <w:tcPr>
            <w:tcW w:w="2093" w:type="dxa"/>
          </w:tcPr>
          <w:p w:rsidR="006A22F9" w:rsidRPr="006A22F9" w:rsidRDefault="006A22F9" w:rsidP="005078A3">
            <w:pPr>
              <w:rPr>
                <w:rFonts w:ascii="Calibri" w:hAnsi="Calibri"/>
                <w:sz w:val="22"/>
                <w:szCs w:val="22"/>
              </w:rPr>
            </w:pPr>
            <w:r w:rsidRPr="006A22F9">
              <w:rPr>
                <w:rFonts w:ascii="Calibri" w:hAnsi="Calibri"/>
                <w:sz w:val="22"/>
                <w:szCs w:val="22"/>
              </w:rPr>
              <w:t>διαθέσιμο με άδεια CC-BY-SA</w:t>
            </w:r>
          </w:p>
        </w:tc>
        <w:tc>
          <w:tcPr>
            <w:tcW w:w="6429" w:type="dxa"/>
          </w:tcPr>
          <w:p w:rsidR="006A22F9" w:rsidRPr="006A22F9" w:rsidRDefault="006A22F9" w:rsidP="005078A3">
            <w:pPr>
              <w:rPr>
                <w:rFonts w:ascii="Calibri" w:hAnsi="Calibri"/>
                <w:sz w:val="22"/>
                <w:szCs w:val="22"/>
              </w:rPr>
            </w:pPr>
            <w:r w:rsidRPr="006A22F9">
              <w:rPr>
                <w:rFonts w:ascii="Calibri" w:hAnsi="Calibri"/>
                <w:sz w:val="22"/>
                <w:szCs w:val="22"/>
              </w:rPr>
              <w:t>Επιτρέπεται η επαναχρησιμοποίηση του έργου με αναφορά του δημιουργού, και διάθεση του έργου ή του παράγωγου αυτού με την ίδια άδεια.</w:t>
            </w:r>
          </w:p>
        </w:tc>
      </w:tr>
      <w:tr w:rsidR="006A22F9" w:rsidRPr="006A22F9" w:rsidTr="005078A3">
        <w:tc>
          <w:tcPr>
            <w:tcW w:w="2093" w:type="dxa"/>
          </w:tcPr>
          <w:p w:rsidR="006A22F9" w:rsidRPr="006A22F9" w:rsidRDefault="006A22F9" w:rsidP="005078A3">
            <w:pPr>
              <w:rPr>
                <w:rFonts w:ascii="Calibri" w:hAnsi="Calibri"/>
                <w:sz w:val="22"/>
                <w:szCs w:val="22"/>
              </w:rPr>
            </w:pPr>
            <w:r w:rsidRPr="006A22F9">
              <w:rPr>
                <w:rFonts w:ascii="Calibri" w:hAnsi="Calibri"/>
                <w:sz w:val="22"/>
                <w:szCs w:val="22"/>
              </w:rPr>
              <w:t>διαθέσιμο με άδεια CC-BY-ND</w:t>
            </w:r>
          </w:p>
        </w:tc>
        <w:tc>
          <w:tcPr>
            <w:tcW w:w="6429" w:type="dxa"/>
          </w:tcPr>
          <w:p w:rsidR="006A22F9" w:rsidRPr="006A22F9" w:rsidRDefault="006A22F9" w:rsidP="005078A3">
            <w:pPr>
              <w:tabs>
                <w:tab w:val="left" w:pos="1562"/>
              </w:tabs>
              <w:rPr>
                <w:rFonts w:ascii="Calibri" w:hAnsi="Calibri"/>
                <w:sz w:val="22"/>
                <w:szCs w:val="22"/>
              </w:rPr>
            </w:pPr>
            <w:r w:rsidRPr="006A22F9">
              <w:rPr>
                <w:rFonts w:ascii="Calibri" w:hAnsi="Calibri"/>
                <w:sz w:val="22"/>
                <w:szCs w:val="22"/>
              </w:rPr>
              <w:t>Επιτρέπεται η επαναχρησιμοποίηση του έργου με αναφορά του δημιουργού. Δεν επιτρέπεται η δημιουργία παραγώγων του έργου.</w:t>
            </w:r>
          </w:p>
        </w:tc>
      </w:tr>
      <w:tr w:rsidR="006A22F9" w:rsidRPr="006A22F9" w:rsidTr="005078A3">
        <w:tc>
          <w:tcPr>
            <w:tcW w:w="2093" w:type="dxa"/>
          </w:tcPr>
          <w:p w:rsidR="006A22F9" w:rsidRPr="006A22F9" w:rsidRDefault="006A22F9" w:rsidP="005078A3">
            <w:pPr>
              <w:rPr>
                <w:rFonts w:ascii="Calibri" w:hAnsi="Calibri"/>
                <w:sz w:val="22"/>
                <w:szCs w:val="22"/>
              </w:rPr>
            </w:pPr>
            <w:r w:rsidRPr="006A22F9">
              <w:rPr>
                <w:rFonts w:ascii="Calibri" w:hAnsi="Calibri"/>
                <w:sz w:val="22"/>
                <w:szCs w:val="22"/>
              </w:rPr>
              <w:t>διαθέσιμο με άδεια CC-BY-NC</w:t>
            </w:r>
          </w:p>
        </w:tc>
        <w:tc>
          <w:tcPr>
            <w:tcW w:w="6429" w:type="dxa"/>
          </w:tcPr>
          <w:p w:rsidR="006A22F9" w:rsidRPr="006A22F9" w:rsidRDefault="006A22F9" w:rsidP="005078A3">
            <w:pPr>
              <w:rPr>
                <w:rFonts w:ascii="Calibri" w:hAnsi="Calibri"/>
                <w:sz w:val="22"/>
                <w:szCs w:val="22"/>
              </w:rPr>
            </w:pPr>
            <w:r w:rsidRPr="006A22F9">
              <w:rPr>
                <w:rFonts w:ascii="Calibri" w:hAnsi="Calibri"/>
                <w:sz w:val="22"/>
                <w:szCs w:val="22"/>
              </w:rPr>
              <w:t>Επιτρέπεται η επαναχρησιμοποίηση του έργου με αναφορά του δημιουργού. Δεν επιτρέπεται η εμπορική χρήση του έργου.</w:t>
            </w:r>
          </w:p>
        </w:tc>
      </w:tr>
      <w:tr w:rsidR="006A22F9" w:rsidRPr="006A22F9" w:rsidTr="005078A3">
        <w:tc>
          <w:tcPr>
            <w:tcW w:w="2093" w:type="dxa"/>
          </w:tcPr>
          <w:p w:rsidR="006A22F9" w:rsidRPr="006A22F9" w:rsidRDefault="006A22F9" w:rsidP="005078A3">
            <w:pPr>
              <w:rPr>
                <w:rFonts w:ascii="Calibri" w:hAnsi="Calibri"/>
                <w:sz w:val="22"/>
                <w:szCs w:val="22"/>
              </w:rPr>
            </w:pPr>
            <w:r w:rsidRPr="006A22F9">
              <w:rPr>
                <w:rFonts w:ascii="Calibri" w:hAnsi="Calibri"/>
                <w:sz w:val="22"/>
                <w:szCs w:val="22"/>
              </w:rPr>
              <w:t>διαθέσιμο με άδεια CC-BY-NC-SA</w:t>
            </w:r>
          </w:p>
        </w:tc>
        <w:tc>
          <w:tcPr>
            <w:tcW w:w="6429" w:type="dxa"/>
          </w:tcPr>
          <w:p w:rsidR="006A22F9" w:rsidRPr="006A22F9" w:rsidRDefault="006A22F9" w:rsidP="005078A3">
            <w:pPr>
              <w:rPr>
                <w:rFonts w:ascii="Calibri" w:hAnsi="Calibri"/>
                <w:sz w:val="22"/>
                <w:szCs w:val="22"/>
              </w:rPr>
            </w:pPr>
            <w:r w:rsidRPr="006A22F9">
              <w:rPr>
                <w:rFonts w:ascii="Calibri" w:hAnsi="Calibri"/>
                <w:sz w:val="22"/>
                <w:szCs w:val="22"/>
              </w:rPr>
              <w:t>Επιτρέπεται η επαναχρησιμοποίηση του έργου με αναφορά του δημιουργού και διάθεση του έργου ή του παράγωγου αυτού με την ίδια άδεια. Δεν επιτρέπεται η εμπορική χρήση του έργου.</w:t>
            </w:r>
          </w:p>
        </w:tc>
      </w:tr>
      <w:tr w:rsidR="006A22F9" w:rsidRPr="006A22F9" w:rsidTr="005078A3">
        <w:tc>
          <w:tcPr>
            <w:tcW w:w="2093" w:type="dxa"/>
          </w:tcPr>
          <w:p w:rsidR="006A22F9" w:rsidRPr="006A22F9" w:rsidRDefault="006A22F9" w:rsidP="005078A3">
            <w:pPr>
              <w:rPr>
                <w:rFonts w:ascii="Calibri" w:hAnsi="Calibri"/>
                <w:sz w:val="22"/>
                <w:szCs w:val="22"/>
              </w:rPr>
            </w:pPr>
            <w:r w:rsidRPr="006A22F9">
              <w:rPr>
                <w:rFonts w:ascii="Calibri" w:hAnsi="Calibri"/>
                <w:sz w:val="22"/>
                <w:szCs w:val="22"/>
              </w:rPr>
              <w:t>διαθέσιμο με άδεια CC-BY-NC-ND</w:t>
            </w:r>
          </w:p>
        </w:tc>
        <w:tc>
          <w:tcPr>
            <w:tcW w:w="6429" w:type="dxa"/>
          </w:tcPr>
          <w:p w:rsidR="006A22F9" w:rsidRPr="006A22F9" w:rsidRDefault="006A22F9" w:rsidP="005078A3">
            <w:pPr>
              <w:rPr>
                <w:rFonts w:ascii="Calibri" w:hAnsi="Calibri"/>
                <w:sz w:val="22"/>
                <w:szCs w:val="22"/>
              </w:rPr>
            </w:pPr>
            <w:r w:rsidRPr="006A22F9">
              <w:rPr>
                <w:rFonts w:ascii="Calibri" w:hAnsi="Calibri"/>
                <w:sz w:val="22"/>
                <w:szCs w:val="22"/>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6A22F9" w:rsidRPr="006A22F9" w:rsidTr="005078A3">
        <w:tc>
          <w:tcPr>
            <w:tcW w:w="2093" w:type="dxa"/>
          </w:tcPr>
          <w:p w:rsidR="006A22F9" w:rsidRPr="006A22F9" w:rsidRDefault="006A22F9" w:rsidP="005078A3">
            <w:pPr>
              <w:rPr>
                <w:rFonts w:ascii="Calibri" w:hAnsi="Calibri"/>
                <w:sz w:val="22"/>
                <w:szCs w:val="22"/>
              </w:rPr>
            </w:pPr>
            <w:r w:rsidRPr="006A22F9">
              <w:rPr>
                <w:rFonts w:ascii="Calibri" w:hAnsi="Calibri"/>
                <w:sz w:val="22"/>
                <w:szCs w:val="22"/>
              </w:rPr>
              <w:t xml:space="preserve">διαθέσιμο με άδεια CC0 </w:t>
            </w:r>
            <w:proofErr w:type="spellStart"/>
            <w:r w:rsidRPr="006A22F9">
              <w:rPr>
                <w:rFonts w:ascii="Calibri" w:hAnsi="Calibri"/>
                <w:sz w:val="22"/>
                <w:szCs w:val="22"/>
              </w:rPr>
              <w:t>Public</w:t>
            </w:r>
            <w:proofErr w:type="spellEnd"/>
            <w:r w:rsidRPr="006A22F9">
              <w:rPr>
                <w:rFonts w:ascii="Calibri" w:hAnsi="Calibri"/>
                <w:sz w:val="22"/>
                <w:szCs w:val="22"/>
              </w:rPr>
              <w:t xml:space="preserve"> </w:t>
            </w:r>
            <w:proofErr w:type="spellStart"/>
            <w:r w:rsidRPr="006A22F9">
              <w:rPr>
                <w:rFonts w:ascii="Calibri" w:hAnsi="Calibri"/>
                <w:sz w:val="22"/>
                <w:szCs w:val="22"/>
              </w:rPr>
              <w:t>Domain</w:t>
            </w:r>
            <w:proofErr w:type="spellEnd"/>
          </w:p>
        </w:tc>
        <w:tc>
          <w:tcPr>
            <w:tcW w:w="6429" w:type="dxa"/>
          </w:tcPr>
          <w:p w:rsidR="006A22F9" w:rsidRPr="006A22F9" w:rsidRDefault="006A22F9" w:rsidP="005078A3">
            <w:pPr>
              <w:rPr>
                <w:rFonts w:ascii="Calibri" w:hAnsi="Calibri"/>
                <w:sz w:val="22"/>
                <w:szCs w:val="22"/>
              </w:rPr>
            </w:pPr>
            <w:r w:rsidRPr="006A22F9">
              <w:rPr>
                <w:rFonts w:ascii="Calibri" w:hAnsi="Calibri"/>
                <w:sz w:val="22"/>
                <w:szCs w:val="22"/>
              </w:rPr>
              <w:t>Επιτρέπεται η επαναχρησιμοποίηση του έργου, η δημιουργία παραγώγων αυτού και η εμπορική του χρήση, χωρίς αναφορά του δημιουργού.</w:t>
            </w:r>
          </w:p>
        </w:tc>
      </w:tr>
      <w:tr w:rsidR="006A22F9" w:rsidRPr="006A22F9" w:rsidTr="005078A3">
        <w:tc>
          <w:tcPr>
            <w:tcW w:w="2093" w:type="dxa"/>
          </w:tcPr>
          <w:p w:rsidR="006A22F9" w:rsidRPr="006A22F9" w:rsidRDefault="006A22F9" w:rsidP="005078A3">
            <w:pPr>
              <w:rPr>
                <w:rFonts w:ascii="Calibri" w:hAnsi="Calibri"/>
                <w:sz w:val="22"/>
                <w:szCs w:val="22"/>
              </w:rPr>
            </w:pPr>
            <w:r w:rsidRPr="006A22F9">
              <w:rPr>
                <w:rFonts w:ascii="Calibri" w:hAnsi="Calibri"/>
                <w:sz w:val="22"/>
                <w:szCs w:val="22"/>
              </w:rPr>
              <w:t>διαθέσιμο ως κοινό κτήμα</w:t>
            </w:r>
          </w:p>
        </w:tc>
        <w:tc>
          <w:tcPr>
            <w:tcW w:w="6429" w:type="dxa"/>
          </w:tcPr>
          <w:p w:rsidR="006A22F9" w:rsidRPr="006A22F9" w:rsidRDefault="006A22F9" w:rsidP="005078A3">
            <w:pPr>
              <w:rPr>
                <w:rFonts w:ascii="Calibri" w:hAnsi="Calibri"/>
                <w:sz w:val="22"/>
                <w:szCs w:val="22"/>
              </w:rPr>
            </w:pPr>
            <w:r w:rsidRPr="006A22F9">
              <w:rPr>
                <w:rFonts w:ascii="Calibri" w:hAnsi="Calibri"/>
                <w:sz w:val="22"/>
                <w:szCs w:val="22"/>
              </w:rPr>
              <w:t>Επιτρέπεται η επαναχρησιμοποίηση του έργου, η δημιουργία παραγώγων αυτού και η εμπορική του χρήση, χωρίς αναφορά του δημιουργού.</w:t>
            </w:r>
          </w:p>
        </w:tc>
      </w:tr>
      <w:tr w:rsidR="006A22F9" w:rsidRPr="006A22F9" w:rsidTr="005078A3">
        <w:tc>
          <w:tcPr>
            <w:tcW w:w="2093" w:type="dxa"/>
          </w:tcPr>
          <w:p w:rsidR="006A22F9" w:rsidRPr="006A22F9" w:rsidRDefault="006A22F9" w:rsidP="005078A3">
            <w:pPr>
              <w:rPr>
                <w:rFonts w:ascii="Calibri" w:hAnsi="Calibri"/>
                <w:sz w:val="22"/>
                <w:szCs w:val="22"/>
              </w:rPr>
            </w:pPr>
            <w:r w:rsidRPr="006A22F9">
              <w:rPr>
                <w:rFonts w:ascii="Calibri" w:hAnsi="Calibri"/>
                <w:sz w:val="22"/>
                <w:szCs w:val="22"/>
              </w:rPr>
              <w:t>χωρίς σήμανση</w:t>
            </w:r>
          </w:p>
        </w:tc>
        <w:tc>
          <w:tcPr>
            <w:tcW w:w="6429" w:type="dxa"/>
          </w:tcPr>
          <w:p w:rsidR="006A22F9" w:rsidRPr="006A22F9" w:rsidRDefault="006A22F9" w:rsidP="005078A3">
            <w:pPr>
              <w:rPr>
                <w:rFonts w:ascii="Calibri" w:hAnsi="Calibri"/>
                <w:sz w:val="22"/>
                <w:szCs w:val="22"/>
              </w:rPr>
            </w:pPr>
            <w:r w:rsidRPr="006A22F9">
              <w:rPr>
                <w:rFonts w:ascii="Calibri" w:hAnsi="Calibri"/>
                <w:sz w:val="22"/>
                <w:szCs w:val="22"/>
              </w:rPr>
              <w:t>Συνήθως δεν επιτρέπεται η επαναχρησιμοποίηση του έργου.</w:t>
            </w:r>
          </w:p>
        </w:tc>
      </w:tr>
    </w:tbl>
    <w:p w:rsidR="006A22F9" w:rsidRPr="006A22F9" w:rsidRDefault="006A22F9" w:rsidP="006A22F9">
      <w:pPr>
        <w:rPr>
          <w:rFonts w:ascii="Calibri" w:hAnsi="Calibri"/>
        </w:rPr>
      </w:pPr>
    </w:p>
    <w:p w:rsidR="006A22F9" w:rsidRPr="006A22F9" w:rsidRDefault="006A22F9" w:rsidP="006A22F9">
      <w:pPr>
        <w:spacing w:before="120" w:after="0" w:line="240" w:lineRule="auto"/>
        <w:textAlignment w:val="baseline"/>
        <w:rPr>
          <w:rFonts w:ascii="Calibri" w:hAnsi="Calibri"/>
          <w:color w:val="000000"/>
          <w:kern w:val="24"/>
          <w:lang w:eastAsia="el-GR"/>
        </w:rPr>
      </w:pPr>
    </w:p>
    <w:p w:rsidR="00712584" w:rsidRPr="00AB417C" w:rsidRDefault="00712584" w:rsidP="005233E2">
      <w:pPr>
        <w:rPr>
          <w:rFonts w:ascii="Calibri" w:hAnsi="Calibri" w:cs="Calibri"/>
          <w:b/>
          <w:bCs/>
          <w:sz w:val="24"/>
          <w:szCs w:val="24"/>
        </w:rPr>
      </w:pPr>
      <w:r w:rsidRPr="00AB417C">
        <w:rPr>
          <w:rFonts w:ascii="Calibri" w:hAnsi="Calibri" w:cs="Calibri"/>
          <w:b/>
          <w:bCs/>
          <w:sz w:val="24"/>
          <w:szCs w:val="24"/>
        </w:rPr>
        <w:t>Διατήρηση Σημειωμάτων</w:t>
      </w:r>
    </w:p>
    <w:p w:rsidR="00712584" w:rsidRPr="00AB417C" w:rsidRDefault="00712584" w:rsidP="005233E2">
      <w:pPr>
        <w:pStyle w:val="ListParagraph"/>
        <w:numPr>
          <w:ilvl w:val="0"/>
          <w:numId w:val="29"/>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712584" w:rsidRPr="00AB417C" w:rsidRDefault="00712584" w:rsidP="005233E2">
      <w:pPr>
        <w:pStyle w:val="ListParagraph"/>
        <w:numPr>
          <w:ilvl w:val="0"/>
          <w:numId w:val="29"/>
        </w:numPr>
        <w:rPr>
          <w:rFonts w:ascii="Calibri" w:hAnsi="Calibri" w:cs="Calibri"/>
        </w:rPr>
      </w:pPr>
      <w:r w:rsidRPr="00AB417C">
        <w:rPr>
          <w:rFonts w:ascii="Calibri" w:hAnsi="Calibri" w:cs="Calibri"/>
        </w:rPr>
        <w:t>το Σημείωμα Αναφοράς</w:t>
      </w:r>
    </w:p>
    <w:p w:rsidR="00712584" w:rsidRPr="00AB417C" w:rsidRDefault="00712584" w:rsidP="005233E2">
      <w:pPr>
        <w:pStyle w:val="ListParagraph"/>
        <w:numPr>
          <w:ilvl w:val="0"/>
          <w:numId w:val="29"/>
        </w:numPr>
        <w:rPr>
          <w:rFonts w:ascii="Calibri" w:hAnsi="Calibri" w:cs="Calibri"/>
        </w:rPr>
      </w:pPr>
      <w:r w:rsidRPr="00AB417C">
        <w:rPr>
          <w:rFonts w:ascii="Calibri" w:hAnsi="Calibri" w:cs="Calibri"/>
        </w:rPr>
        <w:t>το Σημείωμα Αδειοδότησης</w:t>
      </w:r>
    </w:p>
    <w:p w:rsidR="00712584" w:rsidRPr="00AB417C" w:rsidRDefault="00712584" w:rsidP="005233E2">
      <w:pPr>
        <w:pStyle w:val="ListParagraph"/>
        <w:numPr>
          <w:ilvl w:val="0"/>
          <w:numId w:val="29"/>
        </w:numPr>
        <w:rPr>
          <w:rFonts w:ascii="Calibri" w:hAnsi="Calibri" w:cs="Calibri"/>
        </w:rPr>
      </w:pPr>
      <w:r w:rsidRPr="00AB417C">
        <w:rPr>
          <w:rFonts w:ascii="Calibri" w:hAnsi="Calibri" w:cs="Calibri"/>
        </w:rPr>
        <w:t xml:space="preserve">τη δήλωση Διατήρησης Σημειωμάτων </w:t>
      </w:r>
    </w:p>
    <w:p w:rsidR="00712584" w:rsidRPr="00AB417C" w:rsidRDefault="00712584" w:rsidP="005233E2">
      <w:pPr>
        <w:pStyle w:val="ListParagraph"/>
        <w:numPr>
          <w:ilvl w:val="0"/>
          <w:numId w:val="29"/>
        </w:numPr>
        <w:rPr>
          <w:rFonts w:ascii="Calibri" w:hAnsi="Calibri" w:cs="Calibri"/>
        </w:rPr>
      </w:pPr>
      <w:r w:rsidRPr="00AB417C">
        <w:rPr>
          <w:rFonts w:ascii="Calibri" w:hAnsi="Calibri" w:cs="Calibri"/>
        </w:rPr>
        <w:lastRenderedPageBreak/>
        <w:t>το Σημείωμα Χρήσης Έργων Τρίτων (εφόσον υπάρχει)</w:t>
      </w:r>
    </w:p>
    <w:p w:rsidR="00712584" w:rsidRPr="00AB417C" w:rsidRDefault="00712584" w:rsidP="005233E2">
      <w:pPr>
        <w:rPr>
          <w:rFonts w:ascii="Calibri" w:hAnsi="Calibri" w:cs="Calibri"/>
          <w:sz w:val="24"/>
          <w:szCs w:val="24"/>
          <w:lang w:eastAsia="el-GR"/>
        </w:rPr>
      </w:pPr>
      <w:r w:rsidRPr="00AB417C">
        <w:rPr>
          <w:rFonts w:ascii="Calibri" w:hAnsi="Calibri" w:cs="Calibri"/>
        </w:rPr>
        <w:t>μαζί με τους συνοδευόμενους υπερσυνδέσμους.</w:t>
      </w:r>
    </w:p>
    <w:sectPr w:rsidR="00712584" w:rsidRPr="00AB417C"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584" w:rsidRDefault="00712584">
      <w:pPr>
        <w:spacing w:after="0" w:line="240" w:lineRule="auto"/>
      </w:pPr>
      <w:r>
        <w:separator/>
      </w:r>
    </w:p>
  </w:endnote>
  <w:endnote w:type="continuationSeparator" w:id="0">
    <w:p w:rsidR="00712584" w:rsidRDefault="00712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584" w:rsidRDefault="00712584">
      <w:pPr>
        <w:spacing w:after="0" w:line="240" w:lineRule="auto"/>
      </w:pPr>
      <w:r>
        <w:separator/>
      </w:r>
    </w:p>
  </w:footnote>
  <w:footnote w:type="continuationSeparator" w:id="0">
    <w:p w:rsidR="00712584" w:rsidRDefault="007125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B0E352"/>
    <w:lvl w:ilvl="0">
      <w:numFmt w:val="bullet"/>
      <w:lvlText w:val="*"/>
      <w:lvlJc w:val="left"/>
    </w:lvl>
  </w:abstractNum>
  <w:abstractNum w:abstractNumId="1">
    <w:nsid w:val="100C46D6"/>
    <w:multiLevelType w:val="hybridMultilevel"/>
    <w:tmpl w:val="A0B24F50"/>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101E0009"/>
    <w:multiLevelType w:val="hybridMultilevel"/>
    <w:tmpl w:val="26DE9A1A"/>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4">
    <w:nsid w:val="14757369"/>
    <w:multiLevelType w:val="hybridMultilevel"/>
    <w:tmpl w:val="A02665B8"/>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1D130D23"/>
    <w:multiLevelType w:val="hybridMultilevel"/>
    <w:tmpl w:val="6AE2C676"/>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8">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9">
    <w:nsid w:val="4BFF442F"/>
    <w:multiLevelType w:val="hybridMultilevel"/>
    <w:tmpl w:val="F6CEFE80"/>
    <w:lvl w:ilvl="0" w:tplc="3814B3BC">
      <w:start w:val="1"/>
      <w:numFmt w:val="bullet"/>
      <w:lvlText w:val="•"/>
      <w:lvlJc w:val="left"/>
      <w:pPr>
        <w:tabs>
          <w:tab w:val="num" w:pos="720"/>
        </w:tabs>
        <w:ind w:left="720" w:hanging="360"/>
      </w:pPr>
      <w:rPr>
        <w:rFonts w:ascii="Arial" w:hAnsi="Arial" w:cs="Arial" w:hint="default"/>
      </w:rPr>
    </w:lvl>
    <w:lvl w:ilvl="1" w:tplc="D8B2A72E" w:tentative="1">
      <w:start w:val="1"/>
      <w:numFmt w:val="bullet"/>
      <w:lvlText w:val="•"/>
      <w:lvlJc w:val="left"/>
      <w:pPr>
        <w:tabs>
          <w:tab w:val="num" w:pos="1440"/>
        </w:tabs>
        <w:ind w:left="1440" w:hanging="360"/>
      </w:pPr>
      <w:rPr>
        <w:rFonts w:ascii="Arial" w:hAnsi="Arial" w:cs="Arial" w:hint="default"/>
      </w:rPr>
    </w:lvl>
    <w:lvl w:ilvl="2" w:tplc="24E835CC" w:tentative="1">
      <w:start w:val="1"/>
      <w:numFmt w:val="bullet"/>
      <w:lvlText w:val="•"/>
      <w:lvlJc w:val="left"/>
      <w:pPr>
        <w:tabs>
          <w:tab w:val="num" w:pos="2160"/>
        </w:tabs>
        <w:ind w:left="2160" w:hanging="360"/>
      </w:pPr>
      <w:rPr>
        <w:rFonts w:ascii="Arial" w:hAnsi="Arial" w:cs="Arial" w:hint="default"/>
      </w:rPr>
    </w:lvl>
    <w:lvl w:ilvl="3" w:tplc="28C2EDDC" w:tentative="1">
      <w:start w:val="1"/>
      <w:numFmt w:val="bullet"/>
      <w:lvlText w:val="•"/>
      <w:lvlJc w:val="left"/>
      <w:pPr>
        <w:tabs>
          <w:tab w:val="num" w:pos="2880"/>
        </w:tabs>
        <w:ind w:left="2880" w:hanging="360"/>
      </w:pPr>
      <w:rPr>
        <w:rFonts w:ascii="Arial" w:hAnsi="Arial" w:cs="Arial" w:hint="default"/>
      </w:rPr>
    </w:lvl>
    <w:lvl w:ilvl="4" w:tplc="C472FD02" w:tentative="1">
      <w:start w:val="1"/>
      <w:numFmt w:val="bullet"/>
      <w:lvlText w:val="•"/>
      <w:lvlJc w:val="left"/>
      <w:pPr>
        <w:tabs>
          <w:tab w:val="num" w:pos="3600"/>
        </w:tabs>
        <w:ind w:left="3600" w:hanging="360"/>
      </w:pPr>
      <w:rPr>
        <w:rFonts w:ascii="Arial" w:hAnsi="Arial" w:cs="Arial" w:hint="default"/>
      </w:rPr>
    </w:lvl>
    <w:lvl w:ilvl="5" w:tplc="EB443F44" w:tentative="1">
      <w:start w:val="1"/>
      <w:numFmt w:val="bullet"/>
      <w:lvlText w:val="•"/>
      <w:lvlJc w:val="left"/>
      <w:pPr>
        <w:tabs>
          <w:tab w:val="num" w:pos="4320"/>
        </w:tabs>
        <w:ind w:left="4320" w:hanging="360"/>
      </w:pPr>
      <w:rPr>
        <w:rFonts w:ascii="Arial" w:hAnsi="Arial" w:cs="Arial" w:hint="default"/>
      </w:rPr>
    </w:lvl>
    <w:lvl w:ilvl="6" w:tplc="7592C496" w:tentative="1">
      <w:start w:val="1"/>
      <w:numFmt w:val="bullet"/>
      <w:lvlText w:val="•"/>
      <w:lvlJc w:val="left"/>
      <w:pPr>
        <w:tabs>
          <w:tab w:val="num" w:pos="5040"/>
        </w:tabs>
        <w:ind w:left="5040" w:hanging="360"/>
      </w:pPr>
      <w:rPr>
        <w:rFonts w:ascii="Arial" w:hAnsi="Arial" w:cs="Arial" w:hint="default"/>
      </w:rPr>
    </w:lvl>
    <w:lvl w:ilvl="7" w:tplc="3800C1D2" w:tentative="1">
      <w:start w:val="1"/>
      <w:numFmt w:val="bullet"/>
      <w:lvlText w:val="•"/>
      <w:lvlJc w:val="left"/>
      <w:pPr>
        <w:tabs>
          <w:tab w:val="num" w:pos="5760"/>
        </w:tabs>
        <w:ind w:left="5760" w:hanging="360"/>
      </w:pPr>
      <w:rPr>
        <w:rFonts w:ascii="Arial" w:hAnsi="Arial" w:cs="Arial" w:hint="default"/>
      </w:rPr>
    </w:lvl>
    <w:lvl w:ilvl="8" w:tplc="1610D112" w:tentative="1">
      <w:start w:val="1"/>
      <w:numFmt w:val="bullet"/>
      <w:lvlText w:val="•"/>
      <w:lvlJc w:val="left"/>
      <w:pPr>
        <w:tabs>
          <w:tab w:val="num" w:pos="6480"/>
        </w:tabs>
        <w:ind w:left="6480" w:hanging="360"/>
      </w:pPr>
      <w:rPr>
        <w:rFonts w:ascii="Arial" w:hAnsi="Arial" w:cs="Arial" w:hint="default"/>
      </w:rPr>
    </w:lvl>
  </w:abstractNum>
  <w:abstractNum w:abstractNumId="10">
    <w:nsid w:val="4CC26C11"/>
    <w:multiLevelType w:val="hybridMultilevel"/>
    <w:tmpl w:val="40B021CC"/>
    <w:lvl w:ilvl="0" w:tplc="A2484FC2">
      <w:start w:val="1"/>
      <w:numFmt w:val="bullet"/>
      <w:lvlText w:val=""/>
      <w:lvlJc w:val="left"/>
      <w:pPr>
        <w:tabs>
          <w:tab w:val="num" w:pos="851"/>
        </w:tabs>
        <w:ind w:left="1134" w:hanging="283"/>
      </w:pPr>
      <w:rPr>
        <w:rFonts w:ascii="Symbol" w:hAnsi="Symbol" w:cs="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59C92F6C"/>
    <w:multiLevelType w:val="hybridMultilevel"/>
    <w:tmpl w:val="A672D83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68D323C5"/>
    <w:multiLevelType w:val="hybridMultilevel"/>
    <w:tmpl w:val="E3864A70"/>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78F101B3"/>
    <w:multiLevelType w:val="hybridMultilevel"/>
    <w:tmpl w:val="A92A51CA"/>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9"/>
  </w:num>
  <w:num w:numId="3">
    <w:abstractNumId w:val="8"/>
  </w:num>
  <w:num w:numId="4">
    <w:abstractNumId w:val="1"/>
  </w:num>
  <w:num w:numId="5">
    <w:abstractNumId w:val="4"/>
  </w:num>
  <w:num w:numId="6">
    <w:abstractNumId w:val="12"/>
  </w:num>
  <w:num w:numId="7">
    <w:abstractNumId w:val="2"/>
  </w:num>
  <w:num w:numId="8">
    <w:abstractNumId w:val="5"/>
  </w:num>
  <w:num w:numId="9">
    <w:abstractNumId w:val="0"/>
    <w:lvlOverride w:ilvl="0">
      <w:lvl w:ilvl="0">
        <w:numFmt w:val="bullet"/>
        <w:lvlText w:val="•"/>
        <w:legacy w:legacy="1" w:legacySpace="0" w:legacyIndent="0"/>
        <w:lvlJc w:val="left"/>
        <w:rPr>
          <w:rFonts w:ascii="Arial" w:hAnsi="Arial" w:cs="Arial" w:hint="default"/>
          <w:sz w:val="32"/>
          <w:szCs w:val="32"/>
        </w:rPr>
      </w:lvl>
    </w:lvlOverride>
  </w:num>
  <w:num w:numId="10">
    <w:abstractNumId w:val="0"/>
    <w:lvlOverride w:ilvl="0">
      <w:lvl w:ilvl="0">
        <w:numFmt w:val="bullet"/>
        <w:lvlText w:val="•"/>
        <w:legacy w:legacy="1" w:legacySpace="0" w:legacyIndent="0"/>
        <w:lvlJc w:val="left"/>
        <w:rPr>
          <w:rFonts w:ascii="Arial" w:hAnsi="Arial" w:cs="Arial" w:hint="default"/>
          <w:sz w:val="28"/>
          <w:szCs w:val="28"/>
        </w:rPr>
      </w:lvl>
    </w:lvlOverride>
  </w:num>
  <w:num w:numId="11">
    <w:abstractNumId w:val="11"/>
  </w:num>
  <w:num w:numId="12">
    <w:abstractNumId w:val="10"/>
  </w:num>
  <w:num w:numId="13">
    <w:abstractNumId w:val="13"/>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99D"/>
    <w:rsid w:val="000023C0"/>
    <w:rsid w:val="0000651D"/>
    <w:rsid w:val="000067F1"/>
    <w:rsid w:val="00050723"/>
    <w:rsid w:val="00067A60"/>
    <w:rsid w:val="00082C02"/>
    <w:rsid w:val="000A15F1"/>
    <w:rsid w:val="000B1FEC"/>
    <w:rsid w:val="00124510"/>
    <w:rsid w:val="001509F1"/>
    <w:rsid w:val="00156ABF"/>
    <w:rsid w:val="001A4050"/>
    <w:rsid w:val="001D21CF"/>
    <w:rsid w:val="00224459"/>
    <w:rsid w:val="002450D5"/>
    <w:rsid w:val="00251B16"/>
    <w:rsid w:val="00253AFA"/>
    <w:rsid w:val="002B2BE8"/>
    <w:rsid w:val="00382D8E"/>
    <w:rsid w:val="003955F4"/>
    <w:rsid w:val="003E00D5"/>
    <w:rsid w:val="003E19A4"/>
    <w:rsid w:val="00404494"/>
    <w:rsid w:val="00430A7E"/>
    <w:rsid w:val="00484B24"/>
    <w:rsid w:val="0048572D"/>
    <w:rsid w:val="00492406"/>
    <w:rsid w:val="004A0C7A"/>
    <w:rsid w:val="004D22C5"/>
    <w:rsid w:val="004D4946"/>
    <w:rsid w:val="004F0BCA"/>
    <w:rsid w:val="004F6F1A"/>
    <w:rsid w:val="00503599"/>
    <w:rsid w:val="00517146"/>
    <w:rsid w:val="005233E2"/>
    <w:rsid w:val="00524A80"/>
    <w:rsid w:val="00527FCD"/>
    <w:rsid w:val="00561F7D"/>
    <w:rsid w:val="0059100E"/>
    <w:rsid w:val="005A18AF"/>
    <w:rsid w:val="005A4EC8"/>
    <w:rsid w:val="005C1FBC"/>
    <w:rsid w:val="005C5658"/>
    <w:rsid w:val="00620220"/>
    <w:rsid w:val="00622D8C"/>
    <w:rsid w:val="0066673F"/>
    <w:rsid w:val="00670635"/>
    <w:rsid w:val="00681616"/>
    <w:rsid w:val="00692B04"/>
    <w:rsid w:val="006A22F9"/>
    <w:rsid w:val="006A77FC"/>
    <w:rsid w:val="006E30F9"/>
    <w:rsid w:val="006F2B13"/>
    <w:rsid w:val="00712584"/>
    <w:rsid w:val="007330DB"/>
    <w:rsid w:val="00746D84"/>
    <w:rsid w:val="00796B46"/>
    <w:rsid w:val="007F25C2"/>
    <w:rsid w:val="0083013F"/>
    <w:rsid w:val="0084057B"/>
    <w:rsid w:val="00874CFF"/>
    <w:rsid w:val="0089231A"/>
    <w:rsid w:val="00892742"/>
    <w:rsid w:val="008B098A"/>
    <w:rsid w:val="008B1166"/>
    <w:rsid w:val="008D57A5"/>
    <w:rsid w:val="008E11E4"/>
    <w:rsid w:val="008F1E3A"/>
    <w:rsid w:val="008F41E4"/>
    <w:rsid w:val="00902E46"/>
    <w:rsid w:val="009146EA"/>
    <w:rsid w:val="00983C0D"/>
    <w:rsid w:val="00994B6A"/>
    <w:rsid w:val="009A5D62"/>
    <w:rsid w:val="009A7334"/>
    <w:rsid w:val="009F4BAC"/>
    <w:rsid w:val="00A2607C"/>
    <w:rsid w:val="00A507E7"/>
    <w:rsid w:val="00A96B59"/>
    <w:rsid w:val="00A97906"/>
    <w:rsid w:val="00AB417C"/>
    <w:rsid w:val="00AC1731"/>
    <w:rsid w:val="00AC2AAC"/>
    <w:rsid w:val="00AD5A3D"/>
    <w:rsid w:val="00AD7803"/>
    <w:rsid w:val="00AF0B7B"/>
    <w:rsid w:val="00B03651"/>
    <w:rsid w:val="00B10CCE"/>
    <w:rsid w:val="00B3399D"/>
    <w:rsid w:val="00B44ABE"/>
    <w:rsid w:val="00B5500B"/>
    <w:rsid w:val="00B72F36"/>
    <w:rsid w:val="00B8494F"/>
    <w:rsid w:val="00B87157"/>
    <w:rsid w:val="00BC6354"/>
    <w:rsid w:val="00BF088A"/>
    <w:rsid w:val="00C217D1"/>
    <w:rsid w:val="00C326BF"/>
    <w:rsid w:val="00C33A6E"/>
    <w:rsid w:val="00C846D0"/>
    <w:rsid w:val="00CB48D9"/>
    <w:rsid w:val="00CC3445"/>
    <w:rsid w:val="00CD36CA"/>
    <w:rsid w:val="00D26F81"/>
    <w:rsid w:val="00D33B00"/>
    <w:rsid w:val="00D8684C"/>
    <w:rsid w:val="00D97DC3"/>
    <w:rsid w:val="00E01BC1"/>
    <w:rsid w:val="00E02D3B"/>
    <w:rsid w:val="00E10403"/>
    <w:rsid w:val="00E6417D"/>
    <w:rsid w:val="00E828B3"/>
    <w:rsid w:val="00E872E2"/>
    <w:rsid w:val="00EB23B3"/>
    <w:rsid w:val="00EB394D"/>
    <w:rsid w:val="00EC6B12"/>
    <w:rsid w:val="00EE047E"/>
    <w:rsid w:val="00EF3AFC"/>
    <w:rsid w:val="00EF6955"/>
    <w:rsid w:val="00F20A01"/>
    <w:rsid w:val="00F50FE3"/>
    <w:rsid w:val="00F652D1"/>
    <w:rsid w:val="00F66507"/>
    <w:rsid w:val="00FD0804"/>
    <w:rsid w:val="00FD0A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C33A6E"/>
    <w:pPr>
      <w:spacing w:after="200" w:line="276" w:lineRule="auto"/>
    </w:pPr>
    <w:rPr>
      <w:rFonts w:ascii="Arial" w:eastAsia="Times New Roman" w:hAnsi="Arial" w:cs="Arial"/>
      <w:lang w:eastAsia="en-US"/>
    </w:rPr>
  </w:style>
  <w:style w:type="paragraph" w:styleId="Heading1">
    <w:name w:val="heading 1"/>
    <w:basedOn w:val="Normal"/>
    <w:next w:val="Normal"/>
    <w:link w:val="Heading1Char"/>
    <w:uiPriority w:val="99"/>
    <w:qFormat/>
    <w:rsid w:val="00082C02"/>
    <w:pPr>
      <w:numPr>
        <w:numId w:val="1"/>
      </w:numPr>
      <w:spacing w:before="480" w:after="0"/>
      <w:contextualSpacing/>
      <w:outlineLvl w:val="0"/>
    </w:pPr>
    <w:rPr>
      <w:b/>
      <w:bCs/>
      <w:sz w:val="30"/>
      <w:szCs w:val="30"/>
    </w:rPr>
  </w:style>
  <w:style w:type="paragraph" w:styleId="Heading2">
    <w:name w:val="heading 2"/>
    <w:basedOn w:val="Normal"/>
    <w:next w:val="Normal"/>
    <w:link w:val="Heading2Char"/>
    <w:uiPriority w:val="99"/>
    <w:qFormat/>
    <w:rsid w:val="00082C02"/>
    <w:pPr>
      <w:numPr>
        <w:ilvl w:val="1"/>
        <w:numId w:val="1"/>
      </w:numPr>
      <w:spacing w:before="200" w:after="0"/>
      <w:outlineLvl w:val="1"/>
    </w:pPr>
    <w:rPr>
      <w:b/>
      <w:bCs/>
      <w:sz w:val="28"/>
      <w:szCs w:val="28"/>
    </w:rPr>
  </w:style>
  <w:style w:type="paragraph" w:styleId="Heading3">
    <w:name w:val="heading 3"/>
    <w:basedOn w:val="Normal"/>
    <w:next w:val="Normal"/>
    <w:link w:val="Heading3Char"/>
    <w:uiPriority w:val="99"/>
    <w:qFormat/>
    <w:rsid w:val="00082C02"/>
    <w:pPr>
      <w:numPr>
        <w:ilvl w:val="2"/>
        <w:numId w:val="1"/>
      </w:numPr>
      <w:spacing w:before="200" w:after="0" w:line="271" w:lineRule="auto"/>
      <w:outlineLvl w:val="2"/>
    </w:pPr>
    <w:rPr>
      <w:b/>
      <w:bCs/>
      <w:sz w:val="26"/>
      <w:szCs w:val="26"/>
    </w:rPr>
  </w:style>
  <w:style w:type="paragraph" w:styleId="Heading4">
    <w:name w:val="heading 4"/>
    <w:basedOn w:val="Normal"/>
    <w:next w:val="Normal"/>
    <w:link w:val="Heading4Char"/>
    <w:uiPriority w:val="99"/>
    <w:qFormat/>
    <w:rsid w:val="00082C02"/>
    <w:pPr>
      <w:numPr>
        <w:ilvl w:val="3"/>
        <w:numId w:val="1"/>
      </w:numPr>
      <w:spacing w:before="200" w:after="0"/>
      <w:outlineLvl w:val="3"/>
    </w:pPr>
    <w:rPr>
      <w:b/>
      <w:bCs/>
      <w:sz w:val="24"/>
      <w:szCs w:val="24"/>
    </w:rPr>
  </w:style>
  <w:style w:type="paragraph" w:styleId="Heading5">
    <w:name w:val="heading 5"/>
    <w:basedOn w:val="Normal"/>
    <w:next w:val="Normal"/>
    <w:link w:val="Heading5Char"/>
    <w:uiPriority w:val="99"/>
    <w:qFormat/>
    <w:rsid w:val="00082C02"/>
    <w:pPr>
      <w:numPr>
        <w:ilvl w:val="4"/>
        <w:numId w:val="1"/>
      </w:numPr>
      <w:spacing w:before="200" w:after="0"/>
      <w:outlineLvl w:val="4"/>
    </w:pPr>
    <w:rPr>
      <w:b/>
      <w:bCs/>
    </w:rPr>
  </w:style>
  <w:style w:type="paragraph" w:styleId="Heading6">
    <w:name w:val="heading 6"/>
    <w:basedOn w:val="Normal"/>
    <w:next w:val="Normal"/>
    <w:link w:val="Heading6Char"/>
    <w:uiPriority w:val="99"/>
    <w:qFormat/>
    <w:rsid w:val="00B3399D"/>
    <w:pPr>
      <w:numPr>
        <w:ilvl w:val="5"/>
        <w:numId w:val="1"/>
      </w:numPr>
      <w:spacing w:after="0" w:line="271" w:lineRule="auto"/>
      <w:outlineLvl w:val="5"/>
    </w:pPr>
    <w:rPr>
      <w:rFonts w:ascii="Cambria" w:hAnsi="Cambria" w:cs="Cambria"/>
      <w:b/>
      <w:bCs/>
      <w:i/>
      <w:iCs/>
      <w:color w:val="7F7F7F"/>
    </w:rPr>
  </w:style>
  <w:style w:type="paragraph" w:styleId="Heading7">
    <w:name w:val="heading 7"/>
    <w:basedOn w:val="Normal"/>
    <w:next w:val="Normal"/>
    <w:link w:val="Heading7Char"/>
    <w:uiPriority w:val="99"/>
    <w:qFormat/>
    <w:rsid w:val="00B3399D"/>
    <w:pPr>
      <w:numPr>
        <w:ilvl w:val="6"/>
        <w:numId w:val="1"/>
      </w:numPr>
      <w:spacing w:after="0"/>
      <w:outlineLvl w:val="6"/>
    </w:pPr>
    <w:rPr>
      <w:rFonts w:ascii="Cambria" w:hAnsi="Cambria" w:cs="Cambria"/>
      <w:i/>
      <w:iCs/>
    </w:rPr>
  </w:style>
  <w:style w:type="paragraph" w:styleId="Heading8">
    <w:name w:val="heading 8"/>
    <w:basedOn w:val="Normal"/>
    <w:next w:val="Normal"/>
    <w:link w:val="Heading8Char"/>
    <w:uiPriority w:val="99"/>
    <w:qFormat/>
    <w:rsid w:val="00B3399D"/>
    <w:pPr>
      <w:numPr>
        <w:ilvl w:val="7"/>
        <w:numId w:val="1"/>
      </w:numPr>
      <w:spacing w:after="0"/>
      <w:outlineLvl w:val="7"/>
    </w:pPr>
    <w:rPr>
      <w:rFonts w:ascii="Cambria" w:hAnsi="Cambria" w:cs="Cambria"/>
      <w:sz w:val="20"/>
      <w:szCs w:val="20"/>
    </w:rPr>
  </w:style>
  <w:style w:type="paragraph" w:styleId="Heading9">
    <w:name w:val="heading 9"/>
    <w:basedOn w:val="Normal"/>
    <w:next w:val="Normal"/>
    <w:link w:val="Heading9Char"/>
    <w:uiPriority w:val="99"/>
    <w:qFormat/>
    <w:rsid w:val="00B3399D"/>
    <w:pPr>
      <w:numPr>
        <w:ilvl w:val="8"/>
        <w:numId w:val="1"/>
      </w:numPr>
      <w:spacing w:after="0"/>
      <w:outlineLvl w:val="8"/>
    </w:pPr>
    <w:rPr>
      <w:rFonts w:ascii="Cambria" w:hAnsi="Cambria" w:cs="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82C02"/>
    <w:rPr>
      <w:rFonts w:ascii="Arial" w:hAnsi="Arial" w:cs="Arial"/>
      <w:b/>
      <w:bCs/>
      <w:sz w:val="28"/>
      <w:szCs w:val="28"/>
    </w:rPr>
  </w:style>
  <w:style w:type="character" w:customStyle="1" w:styleId="Heading2Char">
    <w:name w:val="Heading 2 Char"/>
    <w:basedOn w:val="DefaultParagraphFont"/>
    <w:link w:val="Heading2"/>
    <w:uiPriority w:val="99"/>
    <w:rsid w:val="00082C02"/>
    <w:rPr>
      <w:rFonts w:ascii="Arial" w:hAnsi="Arial" w:cs="Arial"/>
      <w:b/>
      <w:bCs/>
      <w:sz w:val="26"/>
      <w:szCs w:val="26"/>
    </w:rPr>
  </w:style>
  <w:style w:type="character" w:customStyle="1" w:styleId="Heading3Char">
    <w:name w:val="Heading 3 Char"/>
    <w:basedOn w:val="DefaultParagraphFont"/>
    <w:link w:val="Heading3"/>
    <w:uiPriority w:val="99"/>
    <w:rsid w:val="00082C02"/>
    <w:rPr>
      <w:rFonts w:ascii="Arial" w:hAnsi="Arial" w:cs="Arial"/>
      <w:b/>
      <w:bCs/>
      <w:sz w:val="26"/>
      <w:szCs w:val="26"/>
    </w:rPr>
  </w:style>
  <w:style w:type="character" w:customStyle="1" w:styleId="Heading4Char">
    <w:name w:val="Heading 4 Char"/>
    <w:basedOn w:val="DefaultParagraphFont"/>
    <w:link w:val="Heading4"/>
    <w:uiPriority w:val="99"/>
    <w:rsid w:val="00082C02"/>
    <w:rPr>
      <w:rFonts w:ascii="Arial" w:hAnsi="Arial" w:cs="Arial"/>
      <w:b/>
      <w:bCs/>
      <w:sz w:val="24"/>
      <w:szCs w:val="24"/>
    </w:rPr>
  </w:style>
  <w:style w:type="character" w:customStyle="1" w:styleId="Heading5Char">
    <w:name w:val="Heading 5 Char"/>
    <w:basedOn w:val="DefaultParagraphFont"/>
    <w:link w:val="Heading5"/>
    <w:uiPriority w:val="99"/>
    <w:rsid w:val="00082C02"/>
    <w:rPr>
      <w:rFonts w:ascii="Arial" w:hAnsi="Arial" w:cs="Arial"/>
      <w:b/>
      <w:bCs/>
    </w:rPr>
  </w:style>
  <w:style w:type="character" w:customStyle="1" w:styleId="Heading6Char">
    <w:name w:val="Heading 6 Char"/>
    <w:basedOn w:val="DefaultParagraphFont"/>
    <w:link w:val="Heading6"/>
    <w:uiPriority w:val="99"/>
    <w:semiHidden/>
    <w:rsid w:val="00B3399D"/>
    <w:rPr>
      <w:rFonts w:ascii="Cambria" w:hAnsi="Cambria" w:cs="Cambria"/>
      <w:b/>
      <w:bCs/>
      <w:i/>
      <w:iCs/>
      <w:color w:val="7F7F7F"/>
    </w:rPr>
  </w:style>
  <w:style w:type="character" w:customStyle="1" w:styleId="Heading7Char">
    <w:name w:val="Heading 7 Char"/>
    <w:basedOn w:val="DefaultParagraphFont"/>
    <w:link w:val="Heading7"/>
    <w:uiPriority w:val="99"/>
    <w:semiHidden/>
    <w:rsid w:val="00B3399D"/>
    <w:rPr>
      <w:rFonts w:ascii="Cambria" w:hAnsi="Cambria" w:cs="Cambria"/>
      <w:i/>
      <w:iCs/>
    </w:rPr>
  </w:style>
  <w:style w:type="character" w:customStyle="1" w:styleId="Heading8Char">
    <w:name w:val="Heading 8 Char"/>
    <w:basedOn w:val="DefaultParagraphFont"/>
    <w:link w:val="Heading8"/>
    <w:uiPriority w:val="99"/>
    <w:semiHidden/>
    <w:rsid w:val="00B3399D"/>
    <w:rPr>
      <w:rFonts w:ascii="Cambria" w:hAnsi="Cambria" w:cs="Cambria"/>
      <w:sz w:val="20"/>
      <w:szCs w:val="20"/>
    </w:rPr>
  </w:style>
  <w:style w:type="character" w:customStyle="1" w:styleId="Heading9Char">
    <w:name w:val="Heading 9 Char"/>
    <w:basedOn w:val="DefaultParagraphFont"/>
    <w:link w:val="Heading9"/>
    <w:uiPriority w:val="99"/>
    <w:semiHidden/>
    <w:rsid w:val="00B3399D"/>
    <w:rPr>
      <w:rFonts w:ascii="Cambria" w:hAnsi="Cambria" w:cs="Cambria"/>
      <w:i/>
      <w:iCs/>
      <w:spacing w:val="5"/>
      <w:sz w:val="20"/>
      <w:szCs w:val="20"/>
    </w:rPr>
  </w:style>
  <w:style w:type="paragraph" w:styleId="Title">
    <w:name w:val="Title"/>
    <w:basedOn w:val="Normal"/>
    <w:next w:val="Normal"/>
    <w:link w:val="TitleChar"/>
    <w:uiPriority w:val="99"/>
    <w:qFormat/>
    <w:rsid w:val="00983C0D"/>
    <w:pPr>
      <w:spacing w:line="240" w:lineRule="auto"/>
      <w:contextualSpacing/>
    </w:pPr>
    <w:rPr>
      <w:b/>
      <w:bCs/>
      <w:spacing w:val="5"/>
      <w:sz w:val="36"/>
      <w:szCs w:val="36"/>
    </w:rPr>
  </w:style>
  <w:style w:type="character" w:customStyle="1" w:styleId="TitleChar">
    <w:name w:val="Title Char"/>
    <w:basedOn w:val="DefaultParagraphFont"/>
    <w:link w:val="Title"/>
    <w:uiPriority w:val="99"/>
    <w:rsid w:val="00983C0D"/>
    <w:rPr>
      <w:rFonts w:ascii="Arial" w:hAnsi="Arial" w:cs="Arial"/>
      <w:b/>
      <w:bCs/>
      <w:spacing w:val="5"/>
      <w:sz w:val="52"/>
      <w:szCs w:val="52"/>
    </w:rPr>
  </w:style>
  <w:style w:type="paragraph" w:styleId="ListParagraph">
    <w:name w:val="List Paragraph"/>
    <w:basedOn w:val="Normal"/>
    <w:uiPriority w:val="99"/>
    <w:qFormat/>
    <w:rsid w:val="00B3399D"/>
    <w:pPr>
      <w:ind w:left="720"/>
      <w:contextualSpacing/>
    </w:pPr>
  </w:style>
  <w:style w:type="paragraph" w:styleId="TOCHeading">
    <w:name w:val="TOC Heading"/>
    <w:basedOn w:val="Heading1"/>
    <w:next w:val="Normal"/>
    <w:uiPriority w:val="99"/>
    <w:qFormat/>
    <w:rsid w:val="00B3399D"/>
    <w:pPr>
      <w:outlineLvl w:val="9"/>
    </w:pPr>
  </w:style>
  <w:style w:type="paragraph" w:styleId="Footer">
    <w:name w:val="footer"/>
    <w:basedOn w:val="Normal"/>
    <w:link w:val="FooterChar"/>
    <w:uiPriority w:val="99"/>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imes New Roman" w:cs="Times New Roman"/>
    </w:rPr>
  </w:style>
  <w:style w:type="paragraph" w:styleId="TOC1">
    <w:name w:val="toc 1"/>
    <w:basedOn w:val="Normal"/>
    <w:next w:val="Normal"/>
    <w:autoRedefine/>
    <w:uiPriority w:val="99"/>
    <w:semiHidden/>
    <w:rsid w:val="00B3399D"/>
    <w:pPr>
      <w:spacing w:after="100"/>
    </w:pPr>
  </w:style>
  <w:style w:type="paragraph" w:styleId="TOC2">
    <w:name w:val="toc 2"/>
    <w:basedOn w:val="Normal"/>
    <w:next w:val="Normal"/>
    <w:autoRedefine/>
    <w:uiPriority w:val="99"/>
    <w:semiHidden/>
    <w:rsid w:val="00B3399D"/>
    <w:pPr>
      <w:spacing w:after="100"/>
      <w:ind w:left="240"/>
    </w:pPr>
  </w:style>
  <w:style w:type="paragraph" w:styleId="TOC3">
    <w:name w:val="toc 3"/>
    <w:basedOn w:val="Normal"/>
    <w:next w:val="Normal"/>
    <w:autoRedefine/>
    <w:uiPriority w:val="99"/>
    <w:semiHidden/>
    <w:rsid w:val="00B3399D"/>
    <w:pPr>
      <w:spacing w:after="100"/>
      <w:ind w:left="480"/>
    </w:pPr>
  </w:style>
  <w:style w:type="character" w:styleId="Hyperlink">
    <w:name w:val="Hyperlink"/>
    <w:basedOn w:val="DefaultParagraphFont"/>
    <w:uiPriority w:val="99"/>
    <w:rsid w:val="00B3399D"/>
    <w:rPr>
      <w:rFonts w:cs="Times New Roman"/>
      <w:color w:val="0000FF"/>
      <w:u w:val="single"/>
    </w:rPr>
  </w:style>
  <w:style w:type="paragraph" w:styleId="BalloonText">
    <w:name w:val="Balloon Text"/>
    <w:basedOn w:val="Normal"/>
    <w:link w:val="BalloonTextChar"/>
    <w:uiPriority w:val="99"/>
    <w:semiHidden/>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hAnsi="Tahoma" w:cs="Tahoma"/>
      <w:sz w:val="16"/>
      <w:szCs w:val="16"/>
    </w:rPr>
  </w:style>
  <w:style w:type="table" w:styleId="TableGrid">
    <w:name w:val="Table Grid"/>
    <w:basedOn w:val="TableNormal"/>
    <w:uiPriority w:val="99"/>
    <w:rsid w:val="00AD5A3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99"/>
    <w:qFormat/>
    <w:rsid w:val="00983C0D"/>
    <w:pPr>
      <w:numPr>
        <w:ilvl w:val="1"/>
      </w:numPr>
    </w:pPr>
    <w:rPr>
      <w:b/>
      <w:bCs/>
      <w:spacing w:val="15"/>
      <w:sz w:val="32"/>
      <w:szCs w:val="32"/>
    </w:rPr>
  </w:style>
  <w:style w:type="character" w:customStyle="1" w:styleId="SubtitleChar">
    <w:name w:val="Subtitle Char"/>
    <w:basedOn w:val="DefaultParagraphFont"/>
    <w:link w:val="Subtitle"/>
    <w:uiPriority w:val="99"/>
    <w:rsid w:val="00983C0D"/>
    <w:rPr>
      <w:rFonts w:ascii="Arial" w:hAnsi="Arial" w:cs="Arial"/>
      <w:b/>
      <w:bCs/>
      <w:spacing w:val="15"/>
      <w:sz w:val="24"/>
      <w:szCs w:val="24"/>
    </w:rPr>
  </w:style>
  <w:style w:type="paragraph" w:styleId="TOC4">
    <w:name w:val="toc 4"/>
    <w:basedOn w:val="Normal"/>
    <w:next w:val="Normal"/>
    <w:autoRedefine/>
    <w:uiPriority w:val="99"/>
    <w:semiHidden/>
    <w:rsid w:val="00E02D3B"/>
    <w:pPr>
      <w:spacing w:after="100"/>
      <w:ind w:left="660"/>
    </w:pPr>
  </w:style>
  <w:style w:type="paragraph" w:styleId="TOC5">
    <w:name w:val="toc 5"/>
    <w:basedOn w:val="Normal"/>
    <w:next w:val="Normal"/>
    <w:autoRedefine/>
    <w:uiPriority w:val="99"/>
    <w:semiHidden/>
    <w:rsid w:val="00E02D3B"/>
    <w:pPr>
      <w:spacing w:after="100"/>
      <w:ind w:left="880"/>
    </w:pPr>
  </w:style>
  <w:style w:type="paragraph" w:styleId="NormalWeb">
    <w:name w:val="Normal (Web)"/>
    <w:basedOn w:val="Normal"/>
    <w:uiPriority w:val="99"/>
    <w:semiHidden/>
    <w:rsid w:val="00AD7803"/>
    <w:pPr>
      <w:spacing w:before="100" w:beforeAutospacing="1" w:after="100" w:afterAutospacing="1" w:line="240" w:lineRule="auto"/>
    </w:pPr>
    <w:rPr>
      <w:rFonts w:ascii="Times New Roman" w:hAnsi="Times New Roman" w:cs="Times New Roman"/>
      <w:sz w:val="24"/>
      <w:szCs w:val="24"/>
      <w:lang w:eastAsia="el-GR"/>
    </w:rPr>
  </w:style>
  <w:style w:type="character" w:styleId="PageNumber">
    <w:name w:val="page number"/>
    <w:basedOn w:val="DefaultParagraphFont"/>
    <w:uiPriority w:val="99"/>
    <w:rsid w:val="00FD0A80"/>
    <w:rPr>
      <w:rFonts w:cs="Times New Roman"/>
    </w:rPr>
  </w:style>
  <w:style w:type="paragraph" w:customStyle="1" w:styleId="MTDisplayEquation">
    <w:name w:val="MTDisplayEquation"/>
    <w:basedOn w:val="Normal"/>
    <w:next w:val="Normal"/>
    <w:uiPriority w:val="99"/>
    <w:rsid w:val="00FD0A80"/>
    <w:pPr>
      <w:tabs>
        <w:tab w:val="center" w:pos="4160"/>
        <w:tab w:val="right" w:pos="8300"/>
      </w:tabs>
      <w:spacing w:after="0" w:line="240" w:lineRule="auto"/>
      <w:jc w:val="both"/>
    </w:pPr>
    <w:rPr>
      <w:sz w:val="24"/>
      <w:szCs w:val="24"/>
      <w:lang w:eastAsia="el-GR"/>
    </w:rPr>
  </w:style>
  <w:style w:type="paragraph" w:styleId="Header">
    <w:name w:val="header"/>
    <w:basedOn w:val="Normal"/>
    <w:link w:val="HeaderChar"/>
    <w:uiPriority w:val="99"/>
    <w:rsid w:val="00FD0A80"/>
    <w:pPr>
      <w:tabs>
        <w:tab w:val="center" w:pos="4153"/>
        <w:tab w:val="right" w:pos="8306"/>
      </w:tabs>
      <w:spacing w:after="0" w:line="240" w:lineRule="auto"/>
      <w:jc w:val="both"/>
    </w:pPr>
    <w:rPr>
      <w:sz w:val="24"/>
      <w:szCs w:val="24"/>
      <w:lang w:eastAsia="el-GR"/>
    </w:rPr>
  </w:style>
  <w:style w:type="character" w:customStyle="1" w:styleId="HeaderChar">
    <w:name w:val="Header Char"/>
    <w:basedOn w:val="DefaultParagraphFont"/>
    <w:link w:val="Header"/>
    <w:uiPriority w:val="99"/>
    <w:rsid w:val="00FD0A80"/>
    <w:rPr>
      <w:rFonts w:ascii="Arial" w:hAnsi="Arial" w:cs="Arial"/>
      <w:sz w:val="24"/>
      <w:szCs w:val="24"/>
      <w:lang w:val="el-GR" w:eastAsia="el-GR"/>
    </w:rPr>
  </w:style>
  <w:style w:type="character" w:styleId="FollowedHyperlink">
    <w:name w:val="FollowedHyperlink"/>
    <w:basedOn w:val="DefaultParagraphFont"/>
    <w:uiPriority w:val="99"/>
    <w:semiHidden/>
    <w:rsid w:val="00FD0A80"/>
    <w:rPr>
      <w:rFonts w:cs="Times New Roman"/>
      <w:color w:val="800080"/>
      <w:u w:val="single"/>
    </w:rPr>
  </w:style>
  <w:style w:type="character" w:customStyle="1" w:styleId="MTConvertedEquation">
    <w:name w:val="MTConvertedEquation"/>
    <w:basedOn w:val="DefaultParagraphFont"/>
    <w:uiPriority w:val="99"/>
    <w:rsid w:val="00FD0A80"/>
    <w:rPr>
      <w:rFonts w:cs="Times New Roman"/>
      <w:position w:val="-36"/>
    </w:rPr>
  </w:style>
  <w:style w:type="table" w:customStyle="1" w:styleId="1">
    <w:name w:val="Πλέγμα πίνακα1"/>
    <w:uiPriority w:val="99"/>
    <w:rsid w:val="00C33A6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938897">
      <w:marLeft w:val="0"/>
      <w:marRight w:val="0"/>
      <w:marTop w:val="0"/>
      <w:marBottom w:val="0"/>
      <w:divBdr>
        <w:top w:val="none" w:sz="0" w:space="0" w:color="auto"/>
        <w:left w:val="none" w:sz="0" w:space="0" w:color="auto"/>
        <w:bottom w:val="none" w:sz="0" w:space="0" w:color="auto"/>
        <w:right w:val="none" w:sz="0" w:space="0" w:color="auto"/>
      </w:divBdr>
    </w:div>
    <w:div w:id="773938899">
      <w:marLeft w:val="0"/>
      <w:marRight w:val="0"/>
      <w:marTop w:val="0"/>
      <w:marBottom w:val="0"/>
      <w:divBdr>
        <w:top w:val="none" w:sz="0" w:space="0" w:color="auto"/>
        <w:left w:val="none" w:sz="0" w:space="0" w:color="auto"/>
        <w:bottom w:val="none" w:sz="0" w:space="0" w:color="auto"/>
        <w:right w:val="none" w:sz="0" w:space="0" w:color="auto"/>
      </w:divBdr>
      <w:divsChild>
        <w:div w:id="773938900">
          <w:marLeft w:val="0"/>
          <w:marRight w:val="0"/>
          <w:marTop w:val="0"/>
          <w:marBottom w:val="0"/>
          <w:divBdr>
            <w:top w:val="none" w:sz="0" w:space="0" w:color="auto"/>
            <w:left w:val="none" w:sz="0" w:space="0" w:color="auto"/>
            <w:bottom w:val="none" w:sz="0" w:space="0" w:color="auto"/>
            <w:right w:val="none" w:sz="0" w:space="0" w:color="auto"/>
          </w:divBdr>
        </w:div>
      </w:divsChild>
    </w:div>
    <w:div w:id="773938901">
      <w:marLeft w:val="0"/>
      <w:marRight w:val="0"/>
      <w:marTop w:val="0"/>
      <w:marBottom w:val="0"/>
      <w:divBdr>
        <w:top w:val="none" w:sz="0" w:space="0" w:color="auto"/>
        <w:left w:val="none" w:sz="0" w:space="0" w:color="auto"/>
        <w:bottom w:val="none" w:sz="0" w:space="0" w:color="auto"/>
        <w:right w:val="none" w:sz="0" w:space="0" w:color="auto"/>
      </w:divBdr>
      <w:divsChild>
        <w:div w:id="773938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pd.cdc.gov/dpdx/HTML/Frames/A-F/Cyclosporiasis/body_Cyclosporiasis_MolDiag.htm" TargetMode="External"/><Relationship Id="rId18" Type="http://schemas.openxmlformats.org/officeDocument/2006/relationships/image" Target="media/image5.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dpd.cdc.gov/dpdx/HTML/Frames/A-F/Cryptosporidiosis/body_Cryptosporidiosis_MolDiag.htm" TargetMode="External"/><Relationship Id="rId17" Type="http://schemas.openxmlformats.org/officeDocument/2006/relationships/hyperlink" Target="http://www.dpd.cdc.gov/dpdx/HTML/Frames/M-R/Microsporidiosis/body_Microsporidiosis_MolDiag.htm" TargetMode="External"/><Relationship Id="rId25" Type="http://schemas.openxmlformats.org/officeDocument/2006/relationships/hyperlink" Target="file:///C:\Users\pantelis\Downloads\%5b1%5d%20http:\creativecommons.org\licenses\by-nc-sa\4.0\" TargetMode="External"/><Relationship Id="rId2" Type="http://schemas.openxmlformats.org/officeDocument/2006/relationships/styles" Target="styles.xml"/><Relationship Id="rId16" Type="http://schemas.openxmlformats.org/officeDocument/2006/relationships/hyperlink" Target="http://www.dpd.cdc.gov/dpdx/HTML/Frames/G-L/Giardiasis/body_Giardiasis_MolDiag.htm" TargetMode="External"/><Relationship Id="rId20" Type="http://schemas.openxmlformats.org/officeDocument/2006/relationships/hyperlink" Target="http://commons.wikimedia.org/wiki/User:Tarawne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ocp.teiath.gr/" TargetMode="External"/><Relationship Id="rId5" Type="http://schemas.openxmlformats.org/officeDocument/2006/relationships/webSettings" Target="webSettings.xml"/><Relationship Id="rId15" Type="http://schemas.openxmlformats.org/officeDocument/2006/relationships/hyperlink" Target="http://www.dpd.cdc.gov/dpdx/HTML/Frames/A-F/Amebiasis/body_Amebiasis_MolDiag.htm" TargetMode="External"/><Relationship Id="rId23" Type="http://schemas.openxmlformats.org/officeDocument/2006/relationships/hyperlink" Target="http://commons.wikimedia.org/w/index.php?title=User:Philmarin&amp;action=edit&amp;redlink=1" TargetMode="External"/><Relationship Id="rId10" Type="http://schemas.openxmlformats.org/officeDocument/2006/relationships/image" Target="media/image3.png"/><Relationship Id="rId19" Type="http://schemas.openxmlformats.org/officeDocument/2006/relationships/hyperlink" Target="http://en.wikipedia.org/wiki/File:Abdominoperineal_resection.jp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pd.cdc.gov/dpdx/HTML/Frames/A-F/Amebiasis/body_Amebiasis_MolDiag.htm" TargetMode="External"/><Relationship Id="rId22" Type="http://schemas.openxmlformats.org/officeDocument/2006/relationships/hyperlink" Target="http://commons.wikimedia.org/wiki/File:Colonoscopia.jp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4505</Words>
  <Characters>24331</Characters>
  <Application>Microsoft Office Word</Application>
  <DocSecurity>0</DocSecurity>
  <Lines>202</Lines>
  <Paragraphs>57</Paragraphs>
  <ScaleCrop>false</ScaleCrop>
  <Company>Microsoft</Company>
  <LinksUpToDate>false</LinksUpToDate>
  <CharactersWithSpaces>28779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opencourses@teiath.gr</dc:creator>
  <cp:keywords/>
  <dc:description/>
  <cp:lastModifiedBy>alex</cp:lastModifiedBy>
  <cp:revision>5</cp:revision>
  <dcterms:created xsi:type="dcterms:W3CDTF">2014-11-07T18:25:00Z</dcterms:created>
  <dcterms:modified xsi:type="dcterms:W3CDTF">2015-02-26T15:40:00Z</dcterms:modified>
</cp:coreProperties>
</file>