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C719F2">
        <w:rPr>
          <w:rFonts w:asciiTheme="minorHAnsi" w:hAnsiTheme="minorHAnsi" w:cs="Arial"/>
          <w:noProof/>
          <w:lang w:val="el-GR" w:eastAsia="el-GR" w:bidi="ar-SA"/>
        </w:rPr>
      </w:r>
      <w:r w:rsidR="00C719F2">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52"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1D011E">
        <w:rPr>
          <w:rFonts w:asciiTheme="minorHAnsi" w:hAnsiTheme="minorHAnsi" w:cs="Arial"/>
          <w:b/>
          <w:bCs/>
          <w:sz w:val="24"/>
          <w:szCs w:val="24"/>
          <w:lang w:val="el-GR"/>
        </w:rPr>
        <w:t xml:space="preserve"> 5</w:t>
      </w:r>
      <w:r w:rsidRPr="009F1EEE">
        <w:rPr>
          <w:rFonts w:asciiTheme="minorHAnsi" w:hAnsiTheme="minorHAnsi" w:cs="Arial"/>
          <w:b/>
          <w:bCs/>
          <w:sz w:val="24"/>
          <w:szCs w:val="24"/>
          <w:lang w:val="el-GR"/>
        </w:rPr>
        <w:t xml:space="preserve">: </w:t>
      </w:r>
      <w:r w:rsidR="001D011E">
        <w:rPr>
          <w:rFonts w:asciiTheme="minorHAnsi" w:hAnsiTheme="minorHAnsi" w:cs="Arial"/>
          <w:b/>
          <w:bCs/>
          <w:sz w:val="24"/>
          <w:szCs w:val="24"/>
          <w:lang w:val="el-GR"/>
        </w:rPr>
        <w:t>Άσκηση 5 – Συνάρτηση Μεταφοράς</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A56EC8">
        <w:rPr>
          <w:rFonts w:asciiTheme="minorHAnsi" w:hAnsiTheme="minorHAnsi" w:cs="Arial"/>
          <w:bCs/>
          <w:sz w:val="24"/>
          <w:szCs w:val="24"/>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A56EC8"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A56EC8" w:rsidRDefault="00A56EC8" w:rsidP="005E278A">
      <w:pPr>
        <w:rPr>
          <w:rFonts w:asciiTheme="minorHAnsi" w:hAnsiTheme="minorHAnsi"/>
          <w:sz w:val="24"/>
          <w:szCs w:val="24"/>
          <w:lang w:val="en-GB"/>
        </w:rPr>
      </w:pPr>
    </w:p>
    <w:p w:rsidR="00A56EC8" w:rsidRDefault="00A56EC8">
      <w:pPr>
        <w:rPr>
          <w:rFonts w:asciiTheme="minorHAnsi" w:hAnsiTheme="minorHAnsi"/>
          <w:sz w:val="24"/>
          <w:szCs w:val="24"/>
          <w:lang w:val="en-GB"/>
        </w:rPr>
      </w:pPr>
      <w:r>
        <w:rPr>
          <w:rFonts w:asciiTheme="minorHAnsi" w:hAnsiTheme="minorHAnsi"/>
          <w:sz w:val="24"/>
          <w:szCs w:val="24"/>
          <w:lang w:val="en-GB"/>
        </w:rPr>
        <w:br w:type="page"/>
      </w:r>
    </w:p>
    <w:tbl>
      <w:tblPr>
        <w:tblW w:w="5000" w:type="pct"/>
        <w:tblLook w:val="04A0" w:firstRow="1" w:lastRow="0" w:firstColumn="1" w:lastColumn="0" w:noHBand="0" w:noVBand="1"/>
      </w:tblPr>
      <w:tblGrid>
        <w:gridCol w:w="3840"/>
        <w:gridCol w:w="6015"/>
      </w:tblGrid>
      <w:tr w:rsidR="00A56EC8" w:rsidRPr="00CC7197" w:rsidTr="00A56EC8">
        <w:trPr>
          <w:trHeight w:val="438"/>
        </w:trPr>
        <w:tc>
          <w:tcPr>
            <w:tcW w:w="1948" w:type="pct"/>
            <w:shd w:val="clear" w:color="auto" w:fill="000000"/>
          </w:tcPr>
          <w:p w:rsidR="00A56EC8" w:rsidRPr="00A56EC8" w:rsidRDefault="00A56EC8" w:rsidP="00150473">
            <w:pPr>
              <w:pStyle w:val="ChapterTitle"/>
              <w:spacing w:after="0" w:line="240" w:lineRule="auto"/>
              <w:jc w:val="center"/>
              <w:rPr>
                <w:rFonts w:asciiTheme="minorHAnsi" w:hAnsiTheme="minorHAnsi"/>
                <w:color w:val="FFFFFF"/>
                <w:sz w:val="24"/>
                <w:szCs w:val="24"/>
                <w:lang w:val="en-US"/>
              </w:rPr>
            </w:pPr>
            <w:bookmarkStart w:id="0" w:name="_Toc242152303"/>
            <w:r w:rsidRPr="00CC7197">
              <w:rPr>
                <w:rFonts w:asciiTheme="minorHAnsi" w:hAnsiTheme="minorHAnsi"/>
                <w:color w:val="FFFFFF"/>
                <w:sz w:val="24"/>
                <w:szCs w:val="24"/>
              </w:rPr>
              <w:lastRenderedPageBreak/>
              <w:t>ΕΡΓΑΣΤΗΡΙΑΚΗ ΑΣΚΗΣΗ</w:t>
            </w:r>
            <w:bookmarkEnd w:id="0"/>
            <w:r>
              <w:rPr>
                <w:rFonts w:asciiTheme="minorHAnsi" w:hAnsiTheme="minorHAnsi"/>
                <w:color w:val="FFFFFF"/>
                <w:sz w:val="24"/>
                <w:szCs w:val="24"/>
                <w:lang w:val="en-US"/>
              </w:rPr>
              <w:t xml:space="preserve"> 5</w:t>
            </w:r>
          </w:p>
        </w:tc>
        <w:tc>
          <w:tcPr>
            <w:tcW w:w="3052" w:type="pct"/>
            <w:shd w:val="clear" w:color="auto" w:fill="808080"/>
          </w:tcPr>
          <w:p w:rsidR="00A56EC8" w:rsidRPr="00CC7197" w:rsidRDefault="00A56EC8" w:rsidP="00150473">
            <w:pPr>
              <w:pStyle w:val="ChapterTitle"/>
              <w:spacing w:after="0" w:line="240" w:lineRule="auto"/>
              <w:rPr>
                <w:rFonts w:asciiTheme="minorHAnsi" w:hAnsiTheme="minorHAnsi"/>
                <w:color w:val="FFFFFF"/>
                <w:sz w:val="24"/>
                <w:szCs w:val="24"/>
              </w:rPr>
            </w:pPr>
            <w:r w:rsidRPr="00CC7197">
              <w:rPr>
                <w:rFonts w:asciiTheme="minorHAnsi" w:hAnsiTheme="minorHAnsi"/>
                <w:color w:val="FFFFFF"/>
                <w:sz w:val="24"/>
                <w:szCs w:val="24"/>
              </w:rPr>
              <w:t>Συνάρτηση Μεταφοράς</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E278A" w:rsidRPr="00CC7197" w:rsidTr="00B56CA7">
        <w:tc>
          <w:tcPr>
            <w:tcW w:w="4927" w:type="dxa"/>
          </w:tcPr>
          <w:p w:rsidR="005E278A" w:rsidRPr="00CC7197" w:rsidRDefault="005E278A" w:rsidP="00B56CA7">
            <w:pPr>
              <w:spacing w:line="360" w:lineRule="auto"/>
              <w:rPr>
                <w:rFonts w:asciiTheme="minorHAnsi" w:hAnsiTheme="minorHAnsi"/>
                <w:sz w:val="24"/>
                <w:szCs w:val="24"/>
                <w:lang w:val="el-GR"/>
              </w:rPr>
            </w:pPr>
            <w:r w:rsidRPr="00CC7197">
              <w:rPr>
                <w:rFonts w:asciiTheme="minorHAnsi" w:hAnsiTheme="minorHAnsi"/>
                <w:sz w:val="24"/>
                <w:szCs w:val="24"/>
                <w:lang w:val="el-GR"/>
              </w:rPr>
              <w:t>ΗΜΕΡΟΜΗΝΙΑ:</w:t>
            </w:r>
          </w:p>
        </w:tc>
        <w:tc>
          <w:tcPr>
            <w:tcW w:w="4928" w:type="dxa"/>
          </w:tcPr>
          <w:p w:rsidR="005E278A" w:rsidRPr="00CC7197" w:rsidRDefault="005E278A" w:rsidP="00B56CA7">
            <w:pPr>
              <w:spacing w:line="360" w:lineRule="auto"/>
              <w:rPr>
                <w:rFonts w:asciiTheme="minorHAnsi" w:hAnsiTheme="minorHAnsi"/>
                <w:sz w:val="24"/>
                <w:szCs w:val="24"/>
                <w:lang w:val="el-GR"/>
              </w:rPr>
            </w:pPr>
            <w:r w:rsidRPr="00CC7197">
              <w:rPr>
                <w:rFonts w:asciiTheme="minorHAnsi" w:hAnsiTheme="minorHAnsi"/>
                <w:sz w:val="24"/>
                <w:szCs w:val="24"/>
                <w:lang w:val="el-GR"/>
              </w:rPr>
              <w:t>ΔΙΩΡΟ:</w:t>
            </w:r>
          </w:p>
        </w:tc>
      </w:tr>
    </w:tbl>
    <w:p w:rsidR="005E278A" w:rsidRPr="00CC7197" w:rsidRDefault="005E278A" w:rsidP="005E278A">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5E278A" w:rsidRPr="00CC7197" w:rsidTr="00B56CA7">
        <w:tc>
          <w:tcPr>
            <w:tcW w:w="421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ΕΠΩΝΥΜΟ:</w:t>
            </w:r>
          </w:p>
        </w:tc>
        <w:tc>
          <w:tcPr>
            <w:tcW w:w="3827"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ΟΝΟΜΑ:</w:t>
            </w:r>
          </w:p>
        </w:tc>
        <w:tc>
          <w:tcPr>
            <w:tcW w:w="180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ΑΜ:</w:t>
            </w:r>
          </w:p>
        </w:tc>
      </w:tr>
      <w:tr w:rsidR="005E278A" w:rsidRPr="00CC7197" w:rsidTr="00B56CA7">
        <w:tc>
          <w:tcPr>
            <w:tcW w:w="421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ΕΠΩΝΥΜΟ:</w:t>
            </w:r>
          </w:p>
        </w:tc>
        <w:tc>
          <w:tcPr>
            <w:tcW w:w="3827"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ΟΝΟΜΑ:</w:t>
            </w:r>
          </w:p>
        </w:tc>
        <w:tc>
          <w:tcPr>
            <w:tcW w:w="180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ΑΜ:</w:t>
            </w:r>
          </w:p>
        </w:tc>
      </w:tr>
      <w:tr w:rsidR="005E278A" w:rsidRPr="00CC7197" w:rsidTr="00B56CA7">
        <w:tc>
          <w:tcPr>
            <w:tcW w:w="421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ΕΠΩΝΥΜΟ:</w:t>
            </w:r>
          </w:p>
        </w:tc>
        <w:tc>
          <w:tcPr>
            <w:tcW w:w="3827"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ΟΝΟΜΑ:</w:t>
            </w:r>
          </w:p>
        </w:tc>
        <w:tc>
          <w:tcPr>
            <w:tcW w:w="1809" w:type="dxa"/>
          </w:tcPr>
          <w:p w:rsidR="005E278A" w:rsidRPr="00CC7197" w:rsidRDefault="005E278A" w:rsidP="00B56CA7">
            <w:pPr>
              <w:spacing w:line="480" w:lineRule="auto"/>
              <w:rPr>
                <w:rFonts w:asciiTheme="minorHAnsi" w:hAnsiTheme="minorHAnsi"/>
                <w:sz w:val="24"/>
                <w:szCs w:val="24"/>
                <w:lang w:val="el-GR"/>
              </w:rPr>
            </w:pPr>
            <w:r w:rsidRPr="00CC7197">
              <w:rPr>
                <w:rFonts w:asciiTheme="minorHAnsi" w:hAnsiTheme="minorHAnsi"/>
                <w:sz w:val="24"/>
                <w:szCs w:val="24"/>
                <w:lang w:val="el-GR"/>
              </w:rPr>
              <w:t>ΑΜ:</w:t>
            </w:r>
          </w:p>
        </w:tc>
      </w:tr>
    </w:tbl>
    <w:sdt>
      <w:sdtPr>
        <w:rPr>
          <w:rFonts w:asciiTheme="minorHAnsi" w:eastAsia="Calibri" w:hAnsiTheme="minorHAnsi" w:cs="Times New Roman"/>
          <w:b w:val="0"/>
          <w:bCs w:val="0"/>
          <w:sz w:val="24"/>
          <w:szCs w:val="24"/>
        </w:rPr>
        <w:id w:val="327491023"/>
        <w:docPartObj>
          <w:docPartGallery w:val="Table of Contents"/>
          <w:docPartUnique/>
        </w:docPartObj>
      </w:sdtPr>
      <w:sdtEndPr>
        <w:rPr>
          <w:rFonts w:eastAsiaTheme="minorEastAsia" w:cstheme="minorBidi"/>
          <w:noProof/>
        </w:rPr>
      </w:sdtEndPr>
      <w:sdtContent>
        <w:p w:rsidR="005E278A" w:rsidRPr="005E278A" w:rsidRDefault="005E278A" w:rsidP="005E278A">
          <w:pPr>
            <w:pStyle w:val="a5"/>
            <w:numPr>
              <w:ilvl w:val="0"/>
              <w:numId w:val="0"/>
            </w:numPr>
            <w:ind w:left="360"/>
            <w:rPr>
              <w:rFonts w:asciiTheme="minorHAnsi" w:hAnsiTheme="minorHAnsi"/>
              <w:szCs w:val="30"/>
              <w:lang w:val="el-GR"/>
            </w:rPr>
          </w:pPr>
          <w:r w:rsidRPr="005E278A">
            <w:rPr>
              <w:rFonts w:asciiTheme="minorHAnsi" w:hAnsiTheme="minorHAnsi"/>
              <w:szCs w:val="30"/>
              <w:lang w:val="el-GR"/>
            </w:rPr>
            <w:t>Περιεχόμενα</w:t>
          </w:r>
        </w:p>
        <w:p w:rsidR="005E278A" w:rsidRPr="005E278A" w:rsidRDefault="000E6C5A">
          <w:pPr>
            <w:pStyle w:val="10"/>
            <w:tabs>
              <w:tab w:val="left" w:pos="480"/>
              <w:tab w:val="right" w:leader="dot" w:pos="9629"/>
            </w:tabs>
            <w:rPr>
              <w:rFonts w:asciiTheme="minorHAnsi" w:hAnsiTheme="minorHAnsi"/>
              <w:noProof/>
              <w:sz w:val="24"/>
              <w:szCs w:val="24"/>
              <w:lang w:val="el-GR" w:eastAsia="el-GR" w:bidi="ar-SA"/>
            </w:rPr>
          </w:pPr>
          <w:r w:rsidRPr="005E278A">
            <w:rPr>
              <w:rFonts w:asciiTheme="minorHAnsi" w:hAnsiTheme="minorHAnsi"/>
              <w:sz w:val="24"/>
              <w:szCs w:val="24"/>
            </w:rPr>
            <w:fldChar w:fldCharType="begin"/>
          </w:r>
          <w:r w:rsidR="005E278A" w:rsidRPr="005E278A">
            <w:rPr>
              <w:rFonts w:asciiTheme="minorHAnsi" w:hAnsiTheme="minorHAnsi"/>
              <w:sz w:val="24"/>
              <w:szCs w:val="24"/>
            </w:rPr>
            <w:instrText xml:space="preserve"> TOC \o "1-3" \h \z \u </w:instrText>
          </w:r>
          <w:r w:rsidRPr="005E278A">
            <w:rPr>
              <w:rFonts w:asciiTheme="minorHAnsi" w:hAnsiTheme="minorHAnsi"/>
              <w:sz w:val="24"/>
              <w:szCs w:val="24"/>
            </w:rPr>
            <w:fldChar w:fldCharType="separate"/>
          </w:r>
          <w:hyperlink w:anchor="_Toc401661159" w:history="1">
            <w:r w:rsidR="005E278A" w:rsidRPr="005E278A">
              <w:rPr>
                <w:rStyle w:val="-"/>
                <w:rFonts w:asciiTheme="minorHAnsi" w:hAnsiTheme="minorHAnsi"/>
                <w:noProof/>
                <w:sz w:val="24"/>
                <w:szCs w:val="24"/>
                <w:lang w:val="el-GR"/>
              </w:rPr>
              <w:t>1.</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rPr>
              <w:t>Στόχος</w:t>
            </w:r>
            <w:r w:rsidR="005E278A" w:rsidRPr="005E278A">
              <w:rPr>
                <w:rFonts w:asciiTheme="minorHAnsi" w:hAnsiTheme="minorHAnsi"/>
                <w:noProof/>
                <w:webHidden/>
                <w:sz w:val="24"/>
                <w:szCs w:val="24"/>
              </w:rPr>
              <w:tab/>
            </w:r>
            <w:r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_Toc401661159 \h </w:instrText>
            </w:r>
            <w:r w:rsidRPr="005E278A">
              <w:rPr>
                <w:rFonts w:asciiTheme="minorHAnsi" w:hAnsiTheme="minorHAnsi"/>
                <w:noProof/>
                <w:webHidden/>
                <w:sz w:val="24"/>
                <w:szCs w:val="24"/>
              </w:rPr>
            </w:r>
            <w:r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3</w:t>
            </w:r>
            <w:r w:rsidRPr="005E278A">
              <w:rPr>
                <w:rFonts w:asciiTheme="minorHAnsi" w:hAnsiTheme="minorHAnsi"/>
                <w:noProof/>
                <w:webHidden/>
                <w:sz w:val="24"/>
                <w:szCs w:val="24"/>
              </w:rPr>
              <w:fldChar w:fldCharType="end"/>
            </w:r>
          </w:hyperlink>
        </w:p>
        <w:p w:rsidR="005E278A" w:rsidRPr="005E278A" w:rsidRDefault="00C719F2">
          <w:pPr>
            <w:pStyle w:val="10"/>
            <w:tabs>
              <w:tab w:val="left" w:pos="480"/>
              <w:tab w:val="right" w:leader="dot" w:pos="9629"/>
            </w:tabs>
            <w:rPr>
              <w:rFonts w:asciiTheme="minorHAnsi" w:hAnsiTheme="minorHAnsi"/>
              <w:noProof/>
              <w:sz w:val="24"/>
              <w:szCs w:val="24"/>
              <w:lang w:val="el-GR" w:eastAsia="el-GR" w:bidi="ar-SA"/>
            </w:rPr>
          </w:pPr>
          <w:hyperlink w:anchor="_Toc401661160" w:history="1">
            <w:r w:rsidR="005E278A" w:rsidRPr="005E278A">
              <w:rPr>
                <w:rStyle w:val="-"/>
                <w:rFonts w:asciiTheme="minorHAnsi" w:hAnsiTheme="minorHAnsi"/>
                <w:noProof/>
                <w:sz w:val="24"/>
                <w:szCs w:val="24"/>
                <w:lang w:val="el-GR"/>
              </w:rPr>
              <w:t>2.</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Θεωρητικό υπόβαθρο</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_Toc401661160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3</w:t>
            </w:r>
            <w:r w:rsidR="000E6C5A" w:rsidRPr="005E278A">
              <w:rPr>
                <w:rFonts w:asciiTheme="minorHAnsi" w:hAnsiTheme="minorHAnsi"/>
                <w:noProof/>
                <w:webHidden/>
                <w:sz w:val="24"/>
                <w:szCs w:val="24"/>
              </w:rPr>
              <w:fldChar w:fldCharType="end"/>
            </w:r>
          </w:hyperlink>
        </w:p>
        <w:p w:rsidR="005E278A" w:rsidRPr="005E278A" w:rsidRDefault="00C719F2">
          <w:pPr>
            <w:pStyle w:val="20"/>
            <w:tabs>
              <w:tab w:val="left" w:pos="880"/>
              <w:tab w:val="right" w:leader="dot" w:pos="9629"/>
            </w:tabs>
            <w:rPr>
              <w:rFonts w:asciiTheme="minorHAnsi" w:hAnsiTheme="minorHAnsi"/>
              <w:noProof/>
              <w:sz w:val="24"/>
              <w:szCs w:val="24"/>
              <w:lang w:val="el-GR" w:eastAsia="el-GR" w:bidi="ar-SA"/>
            </w:rPr>
          </w:pPr>
          <w:hyperlink w:anchor="_Toc401661161" w:history="1">
            <w:r w:rsidR="005E278A" w:rsidRPr="005E278A">
              <w:rPr>
                <w:rStyle w:val="-"/>
                <w:rFonts w:asciiTheme="minorHAnsi" w:hAnsiTheme="minorHAnsi"/>
                <w:noProof/>
                <w:sz w:val="24"/>
                <w:szCs w:val="24"/>
                <w:lang w:val="el-GR"/>
              </w:rPr>
              <w:t>2.1</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Περιγραφή σημάτων στο πεδίο της συχνότητας</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_Toc401661161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3</w:t>
            </w:r>
            <w:r w:rsidR="000E6C5A" w:rsidRPr="005E278A">
              <w:rPr>
                <w:rFonts w:asciiTheme="minorHAnsi" w:hAnsiTheme="minorHAnsi"/>
                <w:noProof/>
                <w:webHidden/>
                <w:sz w:val="24"/>
                <w:szCs w:val="24"/>
              </w:rPr>
              <w:fldChar w:fldCharType="end"/>
            </w:r>
          </w:hyperlink>
        </w:p>
        <w:p w:rsidR="005E278A" w:rsidRPr="005E278A" w:rsidRDefault="00C719F2">
          <w:pPr>
            <w:pStyle w:val="20"/>
            <w:tabs>
              <w:tab w:val="left" w:pos="880"/>
              <w:tab w:val="right" w:leader="dot" w:pos="9629"/>
            </w:tabs>
            <w:rPr>
              <w:rFonts w:asciiTheme="minorHAnsi" w:hAnsiTheme="minorHAnsi"/>
              <w:noProof/>
              <w:sz w:val="24"/>
              <w:szCs w:val="24"/>
              <w:lang w:val="el-GR" w:eastAsia="el-GR" w:bidi="ar-SA"/>
            </w:rPr>
          </w:pPr>
          <w:hyperlink w:anchor="_Toc401661162" w:history="1">
            <w:r w:rsidR="005E278A" w:rsidRPr="005E278A">
              <w:rPr>
                <w:rStyle w:val="-"/>
                <w:rFonts w:asciiTheme="minorHAnsi" w:hAnsiTheme="minorHAnsi"/>
                <w:noProof/>
                <w:sz w:val="24"/>
                <w:szCs w:val="24"/>
                <w:lang w:val="el-GR"/>
              </w:rPr>
              <w:t>2.2</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Συνάρτηση μεταφοράς</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_Toc401661162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4</w:t>
            </w:r>
            <w:r w:rsidR="000E6C5A" w:rsidRPr="005E278A">
              <w:rPr>
                <w:rFonts w:asciiTheme="minorHAnsi" w:hAnsiTheme="minorHAnsi"/>
                <w:noProof/>
                <w:webHidden/>
                <w:sz w:val="24"/>
                <w:szCs w:val="24"/>
              </w:rPr>
              <w:fldChar w:fldCharType="end"/>
            </w:r>
          </w:hyperlink>
        </w:p>
        <w:p w:rsidR="005E278A" w:rsidRPr="005E278A" w:rsidRDefault="00C719F2">
          <w:pPr>
            <w:pStyle w:val="10"/>
            <w:tabs>
              <w:tab w:val="left" w:pos="480"/>
              <w:tab w:val="right" w:leader="dot" w:pos="9629"/>
            </w:tabs>
            <w:rPr>
              <w:rFonts w:asciiTheme="minorHAnsi" w:hAnsiTheme="minorHAnsi"/>
              <w:noProof/>
              <w:sz w:val="24"/>
              <w:szCs w:val="24"/>
              <w:lang w:val="el-GR" w:eastAsia="el-GR" w:bidi="ar-SA"/>
            </w:rPr>
          </w:pPr>
          <w:hyperlink w:anchor="_Toc401661163" w:history="1">
            <w:r w:rsidR="005E278A" w:rsidRPr="005E278A">
              <w:rPr>
                <w:rStyle w:val="-"/>
                <w:rFonts w:asciiTheme="minorHAnsi" w:hAnsiTheme="minorHAnsi"/>
                <w:noProof/>
                <w:sz w:val="24"/>
                <w:szCs w:val="24"/>
                <w:lang w:val="en-GB"/>
              </w:rPr>
              <w:t>3.</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Εργαστηριακή διαδικασία</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_Toc401661163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6</w:t>
            </w:r>
            <w:r w:rsidR="000E6C5A" w:rsidRPr="005E278A">
              <w:rPr>
                <w:rFonts w:asciiTheme="minorHAnsi" w:hAnsiTheme="minorHAnsi"/>
                <w:noProof/>
                <w:webHidden/>
                <w:sz w:val="24"/>
                <w:szCs w:val="24"/>
              </w:rPr>
              <w:fldChar w:fldCharType="end"/>
            </w:r>
          </w:hyperlink>
        </w:p>
        <w:p w:rsidR="005E278A" w:rsidRPr="005E278A" w:rsidRDefault="00C719F2">
          <w:pPr>
            <w:pStyle w:val="20"/>
            <w:tabs>
              <w:tab w:val="left" w:pos="880"/>
              <w:tab w:val="right" w:leader="dot" w:pos="9629"/>
            </w:tabs>
            <w:rPr>
              <w:rFonts w:asciiTheme="minorHAnsi" w:hAnsiTheme="minorHAnsi"/>
              <w:noProof/>
              <w:sz w:val="24"/>
              <w:szCs w:val="24"/>
              <w:lang w:val="el-GR" w:eastAsia="el-GR" w:bidi="ar-SA"/>
            </w:rPr>
          </w:pPr>
          <w:hyperlink w:anchor="_Toc401661164" w:history="1">
            <w:r w:rsidR="005E278A" w:rsidRPr="005E278A">
              <w:rPr>
                <w:rStyle w:val="-"/>
                <w:rFonts w:asciiTheme="minorHAnsi" w:hAnsiTheme="minorHAnsi"/>
                <w:noProof/>
                <w:sz w:val="24"/>
                <w:szCs w:val="24"/>
                <w:lang w:val="el-GR"/>
              </w:rPr>
              <w:t>3.1</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Υλικά</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_Toc401661164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6</w:t>
            </w:r>
            <w:r w:rsidR="000E6C5A" w:rsidRPr="005E278A">
              <w:rPr>
                <w:rFonts w:asciiTheme="minorHAnsi" w:hAnsiTheme="minorHAnsi"/>
                <w:noProof/>
                <w:webHidden/>
                <w:sz w:val="24"/>
                <w:szCs w:val="24"/>
              </w:rPr>
              <w:fldChar w:fldCharType="end"/>
            </w:r>
          </w:hyperlink>
        </w:p>
        <w:p w:rsidR="005E278A" w:rsidRPr="005E278A" w:rsidRDefault="00C719F2">
          <w:pPr>
            <w:pStyle w:val="20"/>
            <w:tabs>
              <w:tab w:val="left" w:pos="880"/>
              <w:tab w:val="right" w:leader="dot" w:pos="9629"/>
            </w:tabs>
            <w:rPr>
              <w:rFonts w:asciiTheme="minorHAnsi" w:hAnsiTheme="minorHAnsi"/>
              <w:noProof/>
              <w:sz w:val="24"/>
              <w:szCs w:val="24"/>
              <w:lang w:val="el-GR" w:eastAsia="el-GR" w:bidi="ar-SA"/>
            </w:rPr>
          </w:pPr>
          <w:hyperlink w:anchor="_Toc401661165" w:history="1">
            <w:r w:rsidR="005E278A" w:rsidRPr="005E278A">
              <w:rPr>
                <w:rStyle w:val="-"/>
                <w:rFonts w:asciiTheme="minorHAnsi" w:hAnsiTheme="minorHAnsi"/>
                <w:noProof/>
                <w:sz w:val="24"/>
                <w:szCs w:val="24"/>
                <w:lang w:val="el-GR"/>
              </w:rPr>
              <w:t>3.2</w:t>
            </w:r>
            <w:r w:rsidR="005E278A" w:rsidRPr="005E278A">
              <w:rPr>
                <w:rFonts w:asciiTheme="minorHAnsi" w:hAnsiTheme="minorHAnsi"/>
                <w:noProof/>
                <w:sz w:val="24"/>
                <w:szCs w:val="24"/>
                <w:lang w:val="el-GR" w:eastAsia="el-GR" w:bidi="ar-SA"/>
              </w:rPr>
              <w:tab/>
            </w:r>
            <w:r w:rsidR="005E278A" w:rsidRPr="005E278A">
              <w:rPr>
                <w:rStyle w:val="-"/>
                <w:rFonts w:asciiTheme="minorHAnsi" w:hAnsiTheme="minorHAnsi"/>
                <w:noProof/>
                <w:sz w:val="24"/>
                <w:szCs w:val="24"/>
                <w:lang w:val="el-GR"/>
              </w:rPr>
              <w:t>Μετρήσεις</w:t>
            </w:r>
            <w:r w:rsidR="005E278A" w:rsidRPr="005E278A">
              <w:rPr>
                <w:rFonts w:asciiTheme="minorHAnsi" w:hAnsiTheme="minorHAnsi"/>
                <w:noProof/>
                <w:webHidden/>
                <w:sz w:val="24"/>
                <w:szCs w:val="24"/>
              </w:rPr>
              <w:tab/>
            </w:r>
            <w:r w:rsidR="000E6C5A" w:rsidRPr="005E278A">
              <w:rPr>
                <w:rFonts w:asciiTheme="minorHAnsi" w:hAnsiTheme="minorHAnsi"/>
                <w:noProof/>
                <w:webHidden/>
                <w:sz w:val="24"/>
                <w:szCs w:val="24"/>
              </w:rPr>
              <w:fldChar w:fldCharType="begin"/>
            </w:r>
            <w:r w:rsidR="005E278A" w:rsidRPr="005E278A">
              <w:rPr>
                <w:rFonts w:asciiTheme="minorHAnsi" w:hAnsiTheme="minorHAnsi"/>
                <w:noProof/>
                <w:webHidden/>
                <w:sz w:val="24"/>
                <w:szCs w:val="24"/>
              </w:rPr>
              <w:instrText xml:space="preserve"> PAGEREF _Toc401661165 \h </w:instrText>
            </w:r>
            <w:r w:rsidR="000E6C5A" w:rsidRPr="005E278A">
              <w:rPr>
                <w:rFonts w:asciiTheme="minorHAnsi" w:hAnsiTheme="minorHAnsi"/>
                <w:noProof/>
                <w:webHidden/>
                <w:sz w:val="24"/>
                <w:szCs w:val="24"/>
              </w:rPr>
            </w:r>
            <w:r w:rsidR="000E6C5A" w:rsidRPr="005E278A">
              <w:rPr>
                <w:rFonts w:asciiTheme="minorHAnsi" w:hAnsiTheme="minorHAnsi"/>
                <w:noProof/>
                <w:webHidden/>
                <w:sz w:val="24"/>
                <w:szCs w:val="24"/>
              </w:rPr>
              <w:fldChar w:fldCharType="separate"/>
            </w:r>
            <w:r w:rsidR="005E278A" w:rsidRPr="005E278A">
              <w:rPr>
                <w:rFonts w:asciiTheme="minorHAnsi" w:hAnsiTheme="minorHAnsi"/>
                <w:noProof/>
                <w:webHidden/>
                <w:sz w:val="24"/>
                <w:szCs w:val="24"/>
              </w:rPr>
              <w:t>6</w:t>
            </w:r>
            <w:r w:rsidR="000E6C5A" w:rsidRPr="005E278A">
              <w:rPr>
                <w:rFonts w:asciiTheme="minorHAnsi" w:hAnsiTheme="minorHAnsi"/>
                <w:noProof/>
                <w:webHidden/>
                <w:sz w:val="24"/>
                <w:szCs w:val="24"/>
              </w:rPr>
              <w:fldChar w:fldCharType="end"/>
            </w:r>
          </w:hyperlink>
        </w:p>
        <w:p w:rsidR="005E278A" w:rsidRPr="00CC7197" w:rsidRDefault="000E6C5A" w:rsidP="005E278A">
          <w:pPr>
            <w:rPr>
              <w:rFonts w:asciiTheme="minorHAnsi" w:hAnsiTheme="minorHAnsi"/>
              <w:sz w:val="24"/>
              <w:szCs w:val="24"/>
            </w:rPr>
          </w:pPr>
          <w:r w:rsidRPr="005E278A">
            <w:rPr>
              <w:rFonts w:asciiTheme="minorHAnsi" w:hAnsiTheme="minorHAnsi"/>
              <w:b/>
              <w:bCs/>
              <w:noProof/>
              <w:sz w:val="24"/>
              <w:szCs w:val="24"/>
            </w:rPr>
            <w:fldChar w:fldCharType="end"/>
          </w:r>
        </w:p>
      </w:sdtContent>
    </w:sdt>
    <w:p w:rsidR="005E278A" w:rsidRPr="00CC7197" w:rsidRDefault="005E278A" w:rsidP="005E278A">
      <w:pPr>
        <w:rPr>
          <w:rFonts w:asciiTheme="minorHAnsi" w:hAnsiTheme="minorHAnsi"/>
          <w:sz w:val="24"/>
          <w:szCs w:val="24"/>
          <w:lang w:val="el-GR"/>
        </w:rPr>
        <w:sectPr w:rsidR="005E278A" w:rsidRPr="00CC7197" w:rsidSect="00C21BE6">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cols w:space="720"/>
          <w:docGrid w:linePitch="360"/>
        </w:sectPr>
      </w:pPr>
    </w:p>
    <w:p w:rsidR="005E278A" w:rsidRPr="00CC7197" w:rsidRDefault="005E278A" w:rsidP="005E278A">
      <w:pPr>
        <w:pStyle w:val="1"/>
        <w:keepNext/>
        <w:keepLines/>
        <w:spacing w:before="360"/>
        <w:ind w:left="432" w:hanging="432"/>
        <w:contextualSpacing w:val="0"/>
        <w:jc w:val="both"/>
        <w:rPr>
          <w:rFonts w:asciiTheme="minorHAnsi" w:hAnsiTheme="minorHAnsi"/>
          <w:sz w:val="24"/>
          <w:szCs w:val="24"/>
          <w:lang w:val="el-GR"/>
        </w:rPr>
      </w:pPr>
      <w:bookmarkStart w:id="1" w:name="_Toc401661159"/>
      <w:r w:rsidRPr="00CC7197">
        <w:rPr>
          <w:rFonts w:asciiTheme="minorHAnsi" w:hAnsiTheme="minorHAnsi"/>
          <w:sz w:val="24"/>
          <w:szCs w:val="24"/>
        </w:rPr>
        <w:lastRenderedPageBreak/>
        <w:t>Στόχος</w:t>
      </w:r>
      <w:bookmarkEnd w:id="1"/>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Στην εργαστηριακή άσκηση αυτή γίνεται εισαγωγή στη συνάρτηση μεταφοράς ενός κυκλώματος.</w:t>
      </w:r>
    </w:p>
    <w:p w:rsidR="005E278A" w:rsidRPr="00CC7197" w:rsidRDefault="005E278A" w:rsidP="005E278A">
      <w:pPr>
        <w:pStyle w:val="1"/>
        <w:keepNext/>
        <w:keepLines/>
        <w:spacing w:before="360"/>
        <w:ind w:left="432" w:hanging="432"/>
        <w:contextualSpacing w:val="0"/>
        <w:jc w:val="both"/>
        <w:rPr>
          <w:rFonts w:asciiTheme="minorHAnsi" w:hAnsiTheme="minorHAnsi"/>
          <w:sz w:val="24"/>
          <w:szCs w:val="24"/>
          <w:lang w:val="el-GR"/>
        </w:rPr>
      </w:pPr>
      <w:bookmarkStart w:id="2" w:name="_Toc401661160"/>
      <w:r w:rsidRPr="00CC7197">
        <w:rPr>
          <w:rFonts w:asciiTheme="minorHAnsi" w:hAnsiTheme="minorHAnsi"/>
          <w:sz w:val="24"/>
          <w:szCs w:val="24"/>
          <w:lang w:val="el-GR"/>
        </w:rPr>
        <w:t>Θεωρητικό υπόβαθρο</w:t>
      </w:r>
      <w:bookmarkEnd w:id="2"/>
    </w:p>
    <w:p w:rsidR="005E278A" w:rsidRPr="00CC7197" w:rsidRDefault="005E278A" w:rsidP="005E278A">
      <w:pPr>
        <w:pStyle w:val="2"/>
        <w:keepNext/>
        <w:keepLines/>
        <w:jc w:val="both"/>
        <w:rPr>
          <w:rFonts w:asciiTheme="minorHAnsi" w:hAnsiTheme="minorHAnsi"/>
          <w:sz w:val="24"/>
          <w:szCs w:val="24"/>
          <w:lang w:val="el-GR"/>
        </w:rPr>
      </w:pPr>
      <w:bookmarkStart w:id="3" w:name="_Toc401661161"/>
      <w:r w:rsidRPr="00CC7197">
        <w:rPr>
          <w:rFonts w:asciiTheme="minorHAnsi" w:hAnsiTheme="minorHAnsi"/>
          <w:sz w:val="24"/>
          <w:szCs w:val="24"/>
          <w:lang w:val="el-GR"/>
        </w:rPr>
        <w:t>Περιγραφή σημάτων στο πεδίο της συχνότητας</w:t>
      </w:r>
      <w:bookmarkEnd w:id="3"/>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Πολλές φορές η ανάλυση ενός κυκλώματος μπορεί να γίνει πιο εύκολα στο πεδίο της συχνότητας. Στην περίπτωση αυτή, τα σήματα περιγράφονται με χρήση του μετασχηματισμού </w:t>
      </w:r>
      <w:r w:rsidRPr="00CC7197">
        <w:rPr>
          <w:rFonts w:asciiTheme="minorHAnsi" w:hAnsiTheme="minorHAnsi"/>
          <w:sz w:val="24"/>
          <w:szCs w:val="24"/>
        </w:rPr>
        <w:t>Fourier</w:t>
      </w:r>
      <w:r w:rsidRPr="00CC7197">
        <w:rPr>
          <w:rFonts w:asciiTheme="minorHAnsi" w:hAnsiTheme="minorHAnsi"/>
          <w:sz w:val="24"/>
          <w:szCs w:val="24"/>
          <w:lang w:val="el-GR"/>
        </w:rPr>
        <w:t xml:space="preserve">. Ο μετασχηματισμός </w:t>
      </w:r>
      <w:r w:rsidRPr="00CC7197">
        <w:rPr>
          <w:rFonts w:asciiTheme="minorHAnsi" w:hAnsiTheme="minorHAnsi"/>
          <w:sz w:val="24"/>
          <w:szCs w:val="24"/>
        </w:rPr>
        <w:t>Fourier</w:t>
      </w:r>
      <w:r w:rsidRPr="00CC7197">
        <w:rPr>
          <w:rFonts w:asciiTheme="minorHAnsi" w:hAnsiTheme="minorHAnsi"/>
          <w:sz w:val="24"/>
          <w:szCs w:val="24"/>
          <w:lang w:val="el-GR"/>
        </w:rPr>
        <w:t xml:space="preserve"> επιτρέπει την ανάλυση ενός σήματος ως άθροισμα </w:t>
      </w:r>
      <w:proofErr w:type="spellStart"/>
      <w:r w:rsidRPr="00CC7197">
        <w:rPr>
          <w:rFonts w:asciiTheme="minorHAnsi" w:hAnsiTheme="minorHAnsi"/>
          <w:sz w:val="24"/>
          <w:szCs w:val="24"/>
          <w:lang w:val="el-GR"/>
        </w:rPr>
        <w:t>συνημιτόνων</w:t>
      </w:r>
      <w:proofErr w:type="spellEnd"/>
      <w:r w:rsidRPr="00CC7197">
        <w:rPr>
          <w:rFonts w:asciiTheme="minorHAnsi" w:hAnsiTheme="minorHAnsi"/>
          <w:sz w:val="24"/>
          <w:szCs w:val="24"/>
          <w:lang w:val="el-GR"/>
        </w:rPr>
        <w:t xml:space="preserve"> διαφορετικών πλατών, συχνοτήτων και φάσεων, δηλαδή ένα </w:t>
      </w:r>
      <w:r w:rsidRPr="00CC7197">
        <w:rPr>
          <w:rFonts w:asciiTheme="minorHAnsi" w:hAnsiTheme="minorHAnsi"/>
          <w:b/>
          <w:sz w:val="24"/>
          <w:szCs w:val="24"/>
          <w:lang w:val="el-GR"/>
        </w:rPr>
        <w:t>πραγματικό</w:t>
      </w:r>
      <w:r w:rsidRPr="00CC7197">
        <w:rPr>
          <w:rFonts w:asciiTheme="minorHAnsi" w:hAnsiTheme="minorHAnsi"/>
          <w:sz w:val="24"/>
          <w:szCs w:val="24"/>
          <w:lang w:val="el-GR"/>
        </w:rPr>
        <w:t xml:space="preserve"> σήμα </w:t>
      </w:r>
      <w:r w:rsidRPr="00CC7197">
        <w:rPr>
          <w:rFonts w:asciiTheme="minorHAnsi" w:hAnsiTheme="minorHAnsi"/>
          <w:position w:val="-10"/>
          <w:sz w:val="24"/>
          <w:szCs w:val="24"/>
          <w:lang w:val="el-GR"/>
        </w:rPr>
        <w:object w:dxaOrig="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16.3pt" o:ole="">
            <v:imagedata r:id="rId19" o:title=""/>
          </v:shape>
          <o:OLEObject Type="Embed" ProgID="Equation.DSMT4" ShapeID="_x0000_i1026" DrawAspect="Content" ObjectID="_1484997410" r:id="rId20"/>
        </w:object>
      </w:r>
      <w:r w:rsidRPr="00CC7197">
        <w:rPr>
          <w:rFonts w:asciiTheme="minorHAnsi" w:hAnsiTheme="minorHAnsi"/>
          <w:sz w:val="24"/>
          <w:szCs w:val="24"/>
          <w:lang w:val="el-GR"/>
        </w:rPr>
        <w:t xml:space="preserve"> μπορεί να γραφτεί ως ακολούθως:</w:t>
      </w:r>
    </w:p>
    <w:p w:rsidR="005E278A" w:rsidRPr="00CC7197" w:rsidRDefault="005E278A" w:rsidP="005E278A">
      <w:pPr>
        <w:pStyle w:val="MTDisplayEquation"/>
        <w:rPr>
          <w:rFonts w:asciiTheme="minorHAnsi" w:hAnsiTheme="minorHAnsi"/>
        </w:rPr>
      </w:pPr>
      <w:r w:rsidRPr="00CC7197">
        <w:rPr>
          <w:rFonts w:asciiTheme="minorHAnsi" w:hAnsiTheme="minorHAnsi"/>
        </w:rPr>
        <w:tab/>
      </w:r>
      <w:r w:rsidRPr="00CC7197">
        <w:rPr>
          <w:rFonts w:asciiTheme="minorHAnsi" w:hAnsiTheme="minorHAnsi"/>
          <w:position w:val="-32"/>
        </w:rPr>
        <w:object w:dxaOrig="3780" w:dyaOrig="740">
          <v:shape id="_x0000_i1027" type="#_x0000_t75" style="width:189.5pt;height:37.35pt" o:ole="">
            <v:imagedata r:id="rId21" o:title=""/>
          </v:shape>
          <o:OLEObject Type="Embed" ProgID="Equation.DSMT4" ShapeID="_x0000_i1027" DrawAspect="Content" ObjectID="_1484997411" r:id="rId22"/>
        </w:object>
      </w:r>
      <w:r w:rsidRPr="00CC7197">
        <w:rPr>
          <w:rFonts w:asciiTheme="minorHAnsi" w:hAnsiTheme="minorHAnsi"/>
        </w:rPr>
        <w:t xml:space="preserve"> </w:t>
      </w:r>
      <w:r w:rsidRPr="00CC7197">
        <w:rPr>
          <w:rFonts w:asciiTheme="minorHAnsi" w:hAnsiTheme="minorHAnsi"/>
        </w:rPr>
        <w:tab/>
      </w:r>
      <w:r w:rsidR="000E6C5A" w:rsidRPr="00CC7197">
        <w:rPr>
          <w:rFonts w:asciiTheme="minorHAnsi" w:hAnsiTheme="minorHAnsi"/>
        </w:rPr>
        <w:fldChar w:fldCharType="begin"/>
      </w:r>
      <w:r w:rsidRPr="00CC7197">
        <w:rPr>
          <w:rFonts w:asciiTheme="minorHAnsi" w:hAnsiTheme="minorHAnsi"/>
        </w:rPr>
        <w:instrText xml:space="preserve"> MACROBUTTON MTPlaceRef \* MERGEFORMAT </w:instrText>
      </w:r>
      <w:r w:rsidR="000E6C5A" w:rsidRPr="00CC7197">
        <w:rPr>
          <w:rFonts w:asciiTheme="minorHAnsi" w:hAnsiTheme="minorHAnsi"/>
        </w:rPr>
        <w:fldChar w:fldCharType="begin"/>
      </w:r>
      <w:r w:rsidRPr="00CC7197">
        <w:rPr>
          <w:rFonts w:asciiTheme="minorHAnsi" w:hAnsiTheme="minorHAnsi"/>
        </w:rPr>
        <w:instrText xml:space="preserve"> SEQ MTEqn \h \* MERGEFORMAT </w:instrText>
      </w:r>
      <w:r w:rsidR="000E6C5A" w:rsidRPr="00CC7197">
        <w:rPr>
          <w:rFonts w:asciiTheme="minorHAnsi" w:hAnsiTheme="minorHAnsi"/>
        </w:rPr>
        <w:fldChar w:fldCharType="end"/>
      </w:r>
      <w:r w:rsidRPr="00CC7197">
        <w:rPr>
          <w:rFonts w:asciiTheme="minorHAnsi" w:hAnsiTheme="minorHAnsi"/>
        </w:rPr>
        <w:instrText>(</w:instrText>
      </w:r>
      <w:r w:rsidR="00C719F2">
        <w:fldChar w:fldCharType="begin"/>
      </w:r>
      <w:r w:rsidR="00C719F2">
        <w:instrText xml:space="preserve"> SEQ MTEqn \c \* Arabic \* MERGEFORMAT </w:instrText>
      </w:r>
      <w:r w:rsidR="00C719F2">
        <w:fldChar w:fldCharType="separate"/>
      </w:r>
      <w:r w:rsidRPr="00CC7197">
        <w:rPr>
          <w:rFonts w:asciiTheme="minorHAnsi" w:hAnsiTheme="minorHAnsi"/>
          <w:noProof/>
        </w:rPr>
        <w:instrText>1</w:instrText>
      </w:r>
      <w:r w:rsidR="00C719F2">
        <w:rPr>
          <w:rFonts w:asciiTheme="minorHAnsi" w:hAnsiTheme="minorHAnsi"/>
          <w:noProof/>
        </w:rPr>
        <w:fldChar w:fldCharType="end"/>
      </w:r>
      <w:r w:rsidRPr="00CC7197">
        <w:rPr>
          <w:rFonts w:asciiTheme="minorHAnsi" w:hAnsiTheme="minorHAnsi"/>
        </w:rPr>
        <w:instrText>)</w:instrText>
      </w:r>
      <w:r w:rsidR="000E6C5A" w:rsidRPr="00CC7197">
        <w:rPr>
          <w:rFonts w:asciiTheme="minorHAnsi" w:hAnsiTheme="minorHAnsi"/>
        </w:rPr>
        <w:fldChar w:fldCharType="end"/>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όπου </w:t>
      </w:r>
      <w:r w:rsidRPr="00CC7197">
        <w:rPr>
          <w:rFonts w:asciiTheme="minorHAnsi" w:hAnsiTheme="minorHAnsi"/>
          <w:position w:val="-14"/>
          <w:sz w:val="24"/>
          <w:szCs w:val="24"/>
          <w:lang w:val="el-GR"/>
        </w:rPr>
        <w:object w:dxaOrig="980" w:dyaOrig="400">
          <v:shape id="_x0000_i1028" type="#_x0000_t75" style="width:48.9pt;height:19.7pt" o:ole="">
            <v:imagedata r:id="rId23" o:title=""/>
          </v:shape>
          <o:OLEObject Type="Embed" ProgID="Equation.DSMT4" ShapeID="_x0000_i1028" DrawAspect="Content" ObjectID="_1484997412" r:id="rId24"/>
        </w:object>
      </w:r>
      <w:r w:rsidRPr="00CC7197">
        <w:rPr>
          <w:rFonts w:asciiTheme="minorHAnsi" w:hAnsiTheme="minorHAnsi"/>
          <w:sz w:val="24"/>
          <w:szCs w:val="24"/>
          <w:lang w:val="el-GR"/>
        </w:rPr>
        <w:t xml:space="preserve"> και </w:t>
      </w:r>
      <w:r w:rsidRPr="00CC7197">
        <w:rPr>
          <w:rFonts w:asciiTheme="minorHAnsi" w:hAnsiTheme="minorHAnsi"/>
          <w:position w:val="-14"/>
          <w:sz w:val="24"/>
          <w:szCs w:val="24"/>
          <w:lang w:val="el-GR"/>
        </w:rPr>
        <w:object w:dxaOrig="1520" w:dyaOrig="400">
          <v:shape id="_x0000_i1029" type="#_x0000_t75" style="width:76.1pt;height:19.7pt" o:ole="">
            <v:imagedata r:id="rId25" o:title=""/>
          </v:shape>
          <o:OLEObject Type="Embed" ProgID="Equation.DSMT4" ShapeID="_x0000_i1029" DrawAspect="Content" ObjectID="_1484997413" r:id="rId26"/>
        </w:object>
      </w:r>
      <w:r w:rsidRPr="00CC7197">
        <w:rPr>
          <w:rFonts w:asciiTheme="minorHAnsi" w:hAnsiTheme="minorHAnsi"/>
          <w:sz w:val="24"/>
          <w:szCs w:val="24"/>
          <w:lang w:val="el-GR"/>
        </w:rPr>
        <w:t xml:space="preserve"> είναι το πλάτος και η φάση αντίστοιχα του </w:t>
      </w:r>
      <w:proofErr w:type="spellStart"/>
      <w:r w:rsidRPr="00CC7197">
        <w:rPr>
          <w:rFonts w:asciiTheme="minorHAnsi" w:hAnsiTheme="minorHAnsi"/>
          <w:sz w:val="24"/>
          <w:szCs w:val="24"/>
          <w:lang w:val="el-GR"/>
        </w:rPr>
        <w:t>συνημιτόνου</w:t>
      </w:r>
      <w:proofErr w:type="spellEnd"/>
      <w:r w:rsidRPr="00CC7197">
        <w:rPr>
          <w:rFonts w:asciiTheme="minorHAnsi" w:hAnsiTheme="minorHAnsi"/>
          <w:sz w:val="24"/>
          <w:szCs w:val="24"/>
          <w:lang w:val="el-GR"/>
        </w:rPr>
        <w:t xml:space="preserve"> με συχνότητα </w:t>
      </w:r>
      <w:r w:rsidRPr="00CC7197">
        <w:rPr>
          <w:rFonts w:asciiTheme="minorHAnsi" w:hAnsiTheme="minorHAnsi"/>
          <w:position w:val="-10"/>
          <w:sz w:val="24"/>
          <w:szCs w:val="24"/>
          <w:lang w:val="el-GR"/>
        </w:rPr>
        <w:object w:dxaOrig="240" w:dyaOrig="320">
          <v:shape id="_x0000_i1030" type="#_x0000_t75" style="width:11.55pt;height:16.3pt" o:ole="">
            <v:imagedata r:id="rId27" o:title=""/>
          </v:shape>
          <o:OLEObject Type="Embed" ProgID="Equation.DSMT4" ShapeID="_x0000_i1030" DrawAspect="Content" ObjectID="_1484997414" r:id="rId28"/>
        </w:object>
      </w:r>
      <w:r w:rsidRPr="00CC7197">
        <w:rPr>
          <w:rFonts w:asciiTheme="minorHAnsi" w:hAnsiTheme="minorHAnsi"/>
          <w:sz w:val="24"/>
          <w:szCs w:val="24"/>
          <w:lang w:val="el-GR"/>
        </w:rPr>
        <w:t xml:space="preserve">. Συνήθως, το </w:t>
      </w:r>
      <w:r w:rsidRPr="00CC7197">
        <w:rPr>
          <w:rFonts w:asciiTheme="minorHAnsi" w:hAnsiTheme="minorHAnsi"/>
          <w:position w:val="-14"/>
          <w:sz w:val="24"/>
          <w:szCs w:val="24"/>
          <w:lang w:val="el-GR"/>
        </w:rPr>
        <w:object w:dxaOrig="620" w:dyaOrig="400">
          <v:shape id="_x0000_i1031" type="#_x0000_t75" style="width:31.25pt;height:19.7pt" o:ole="">
            <v:imagedata r:id="rId29" o:title=""/>
          </v:shape>
          <o:OLEObject Type="Embed" ProgID="Equation.DSMT4" ShapeID="_x0000_i1031" DrawAspect="Content" ObjectID="_1484997415" r:id="rId30"/>
        </w:object>
      </w:r>
      <w:r w:rsidRPr="00CC7197">
        <w:rPr>
          <w:rFonts w:asciiTheme="minorHAnsi" w:hAnsiTheme="minorHAnsi"/>
          <w:sz w:val="24"/>
          <w:szCs w:val="24"/>
          <w:lang w:val="el-GR"/>
        </w:rPr>
        <w:t xml:space="preserve"> ονομάζεται </w:t>
      </w:r>
      <w:r w:rsidRPr="00CC7197">
        <w:rPr>
          <w:rFonts w:asciiTheme="minorHAnsi" w:hAnsiTheme="minorHAnsi"/>
          <w:b/>
          <w:sz w:val="24"/>
          <w:szCs w:val="24"/>
          <w:lang w:val="el-GR"/>
        </w:rPr>
        <w:t xml:space="preserve">πλάτος του μετασχηματισμού </w:t>
      </w:r>
      <w:r w:rsidRPr="00CC7197">
        <w:rPr>
          <w:rFonts w:asciiTheme="minorHAnsi" w:hAnsiTheme="minorHAnsi"/>
          <w:b/>
          <w:sz w:val="24"/>
          <w:szCs w:val="24"/>
        </w:rPr>
        <w:t>Fourier</w:t>
      </w:r>
      <w:r w:rsidRPr="00CC7197">
        <w:rPr>
          <w:rFonts w:asciiTheme="minorHAnsi" w:hAnsiTheme="minorHAnsi"/>
          <w:sz w:val="24"/>
          <w:szCs w:val="24"/>
          <w:lang w:val="el-GR"/>
        </w:rPr>
        <w:t xml:space="preserve"> και το </w:t>
      </w:r>
      <w:r w:rsidRPr="00CC7197">
        <w:rPr>
          <w:rFonts w:asciiTheme="minorHAnsi" w:hAnsiTheme="minorHAnsi"/>
          <w:position w:val="-14"/>
          <w:sz w:val="24"/>
          <w:szCs w:val="24"/>
          <w:lang w:val="el-GR"/>
        </w:rPr>
        <w:object w:dxaOrig="600" w:dyaOrig="400">
          <v:shape id="_x0000_i1032" type="#_x0000_t75" style="width:29.9pt;height:19.7pt" o:ole="">
            <v:imagedata r:id="rId31" o:title=""/>
          </v:shape>
          <o:OLEObject Type="Embed" ProgID="Equation.DSMT4" ShapeID="_x0000_i1032" DrawAspect="Content" ObjectID="_1484997416" r:id="rId32"/>
        </w:object>
      </w:r>
      <w:r w:rsidRPr="00CC7197">
        <w:rPr>
          <w:rFonts w:asciiTheme="minorHAnsi" w:hAnsiTheme="minorHAnsi"/>
          <w:sz w:val="24"/>
          <w:szCs w:val="24"/>
          <w:lang w:val="el-GR"/>
        </w:rPr>
        <w:t xml:space="preserve"> ονομάζεται </w:t>
      </w:r>
      <w:r w:rsidRPr="00CC7197">
        <w:rPr>
          <w:rFonts w:asciiTheme="minorHAnsi" w:hAnsiTheme="minorHAnsi"/>
          <w:b/>
          <w:sz w:val="24"/>
          <w:szCs w:val="24"/>
          <w:lang w:val="el-GR"/>
        </w:rPr>
        <w:t xml:space="preserve">φάση του μετασχηματισμού </w:t>
      </w:r>
      <w:r w:rsidRPr="00CC7197">
        <w:rPr>
          <w:rFonts w:asciiTheme="minorHAnsi" w:hAnsiTheme="minorHAnsi"/>
          <w:b/>
          <w:sz w:val="24"/>
          <w:szCs w:val="24"/>
        </w:rPr>
        <w:t>Fourier</w:t>
      </w:r>
      <w:r w:rsidRPr="00CC7197">
        <w:rPr>
          <w:rFonts w:asciiTheme="minorHAnsi" w:hAnsiTheme="minorHAnsi"/>
          <w:sz w:val="24"/>
          <w:szCs w:val="24"/>
          <w:lang w:val="el-GR"/>
        </w:rPr>
        <w:t>.</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Για παράδειγμα, εάν </w:t>
      </w:r>
      <w:r w:rsidRPr="00CC7197">
        <w:rPr>
          <w:rFonts w:asciiTheme="minorHAnsi" w:hAnsiTheme="minorHAnsi"/>
          <w:position w:val="-14"/>
          <w:sz w:val="24"/>
          <w:szCs w:val="24"/>
          <w:lang w:val="el-GR"/>
        </w:rPr>
        <w:object w:dxaOrig="2040" w:dyaOrig="400">
          <v:shape id="_x0000_i1033" type="#_x0000_t75" style="width:101.9pt;height:19.7pt" o:ole="">
            <v:imagedata r:id="rId33" o:title=""/>
          </v:shape>
          <o:OLEObject Type="Embed" ProgID="Equation.DSMT4" ShapeID="_x0000_i1033" DrawAspect="Content" ObjectID="_1484997417" r:id="rId34"/>
        </w:object>
      </w:r>
      <w:r w:rsidRPr="00CC7197">
        <w:rPr>
          <w:rFonts w:asciiTheme="minorHAnsi" w:hAnsiTheme="minorHAnsi"/>
          <w:sz w:val="24"/>
          <w:szCs w:val="24"/>
          <w:lang w:val="el-GR"/>
        </w:rPr>
        <w:t xml:space="preserve">, τότε </w:t>
      </w:r>
      <w:r w:rsidRPr="00CC7197">
        <w:rPr>
          <w:rFonts w:asciiTheme="minorHAnsi" w:hAnsiTheme="minorHAnsi"/>
          <w:position w:val="-44"/>
          <w:sz w:val="24"/>
          <w:szCs w:val="24"/>
          <w:lang w:val="el-GR"/>
        </w:rPr>
        <w:object w:dxaOrig="2180" w:dyaOrig="999">
          <v:shape id="_x0000_i1034" type="#_x0000_t75" style="width:108.7pt;height:50.25pt" o:ole="">
            <v:imagedata r:id="rId35" o:title=""/>
          </v:shape>
          <o:OLEObject Type="Embed" ProgID="Equation.DSMT4" ShapeID="_x0000_i1034" DrawAspect="Content" ObjectID="_1484997418" r:id="rId36"/>
        </w:object>
      </w:r>
      <w:r w:rsidRPr="00CC7197">
        <w:rPr>
          <w:rFonts w:asciiTheme="minorHAnsi" w:hAnsiTheme="minorHAnsi"/>
          <w:sz w:val="24"/>
          <w:szCs w:val="24"/>
          <w:lang w:val="el-GR"/>
        </w:rPr>
        <w:t xml:space="preserve"> και </w:t>
      </w:r>
      <w:r w:rsidRPr="00CC7197">
        <w:rPr>
          <w:rFonts w:asciiTheme="minorHAnsi" w:hAnsiTheme="minorHAnsi"/>
          <w:position w:val="-24"/>
          <w:sz w:val="24"/>
          <w:szCs w:val="24"/>
          <w:lang w:val="el-GR"/>
        </w:rPr>
        <w:object w:dxaOrig="1200" w:dyaOrig="620">
          <v:shape id="_x0000_i1035" type="#_x0000_t75" style="width:60.45pt;height:31.25pt" o:ole="">
            <v:imagedata r:id="rId37" o:title=""/>
          </v:shape>
          <o:OLEObject Type="Embed" ProgID="Equation.DSMT4" ShapeID="_x0000_i1035" DrawAspect="Content" ObjectID="_1484997419" r:id="rId38"/>
        </w:object>
      </w:r>
      <w:r w:rsidRPr="00CC7197">
        <w:rPr>
          <w:rFonts w:asciiTheme="minorHAnsi" w:hAnsiTheme="minorHAnsi"/>
          <w:sz w:val="24"/>
          <w:szCs w:val="24"/>
          <w:lang w:val="el-GR"/>
        </w:rPr>
        <w:t>.</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Το </w:t>
      </w:r>
      <w:r w:rsidRPr="00CC7197">
        <w:rPr>
          <w:rFonts w:asciiTheme="minorHAnsi" w:hAnsiTheme="minorHAnsi"/>
          <w:b/>
          <w:sz w:val="24"/>
          <w:szCs w:val="24"/>
          <w:lang w:val="el-GR"/>
        </w:rPr>
        <w:t>μιγαδικό</w:t>
      </w:r>
      <w:r w:rsidRPr="00CC7197">
        <w:rPr>
          <w:rFonts w:asciiTheme="minorHAnsi" w:hAnsiTheme="minorHAnsi"/>
          <w:sz w:val="24"/>
          <w:szCs w:val="24"/>
          <w:lang w:val="el-GR"/>
        </w:rPr>
        <w:t xml:space="preserve"> σήμα:</w:t>
      </w:r>
    </w:p>
    <w:p w:rsidR="005E278A" w:rsidRPr="00CC7197" w:rsidRDefault="005E278A" w:rsidP="005E278A">
      <w:pPr>
        <w:pStyle w:val="MTDisplayEquation"/>
        <w:rPr>
          <w:rFonts w:asciiTheme="minorHAnsi" w:hAnsiTheme="minorHAnsi"/>
        </w:rPr>
      </w:pPr>
      <w:r w:rsidRPr="00CC7197">
        <w:rPr>
          <w:rFonts w:asciiTheme="minorHAnsi" w:hAnsiTheme="minorHAnsi"/>
        </w:rPr>
        <w:tab/>
      </w:r>
      <w:r w:rsidRPr="00CC7197">
        <w:rPr>
          <w:rFonts w:asciiTheme="minorHAnsi" w:hAnsiTheme="minorHAnsi"/>
          <w:position w:val="-16"/>
        </w:rPr>
        <w:object w:dxaOrig="5440" w:dyaOrig="440">
          <v:shape id="_x0000_i1036" type="#_x0000_t75" style="width:271.7pt;height:21.75pt" o:ole="">
            <v:imagedata r:id="rId39" o:title=""/>
          </v:shape>
          <o:OLEObject Type="Embed" ProgID="Equation.DSMT4" ShapeID="_x0000_i1036" DrawAspect="Content" ObjectID="_1484997420" r:id="rId40"/>
        </w:object>
      </w:r>
      <w:r w:rsidRPr="00CC7197">
        <w:rPr>
          <w:rFonts w:asciiTheme="minorHAnsi" w:hAnsiTheme="minorHAnsi"/>
        </w:rPr>
        <w:t xml:space="preserve"> </w:t>
      </w:r>
      <w:r w:rsidRPr="00CC7197">
        <w:rPr>
          <w:rFonts w:asciiTheme="minorHAnsi" w:hAnsiTheme="minorHAnsi"/>
        </w:rPr>
        <w:tab/>
      </w:r>
      <w:r w:rsidR="000E6C5A" w:rsidRPr="00CC7197">
        <w:rPr>
          <w:rFonts w:asciiTheme="minorHAnsi" w:hAnsiTheme="minorHAnsi"/>
        </w:rPr>
        <w:fldChar w:fldCharType="begin"/>
      </w:r>
      <w:r w:rsidRPr="00CC7197">
        <w:rPr>
          <w:rFonts w:asciiTheme="minorHAnsi" w:hAnsiTheme="minorHAnsi"/>
        </w:rPr>
        <w:instrText xml:space="preserve"> MACROBUTTON MTPlaceRef \* MERGEFORMAT </w:instrText>
      </w:r>
      <w:r w:rsidR="000E6C5A" w:rsidRPr="00CC7197">
        <w:rPr>
          <w:rFonts w:asciiTheme="minorHAnsi" w:hAnsiTheme="minorHAnsi"/>
        </w:rPr>
        <w:fldChar w:fldCharType="begin"/>
      </w:r>
      <w:r w:rsidRPr="00CC7197">
        <w:rPr>
          <w:rFonts w:asciiTheme="minorHAnsi" w:hAnsiTheme="minorHAnsi"/>
        </w:rPr>
        <w:instrText xml:space="preserve"> SEQ MTEqn \h \* MERGEFORMAT </w:instrText>
      </w:r>
      <w:r w:rsidR="000E6C5A" w:rsidRPr="00CC7197">
        <w:rPr>
          <w:rFonts w:asciiTheme="minorHAnsi" w:hAnsiTheme="minorHAnsi"/>
        </w:rPr>
        <w:fldChar w:fldCharType="end"/>
      </w:r>
      <w:r w:rsidRPr="00CC7197">
        <w:rPr>
          <w:rFonts w:asciiTheme="minorHAnsi" w:hAnsiTheme="minorHAnsi"/>
        </w:rPr>
        <w:instrText>(</w:instrText>
      </w:r>
      <w:r w:rsidR="00C719F2">
        <w:fldChar w:fldCharType="begin"/>
      </w:r>
      <w:r w:rsidR="00C719F2">
        <w:instrText xml:space="preserve"> SEQ MTEqn \c \* Arabic \* MERGEFORMAT </w:instrText>
      </w:r>
      <w:r w:rsidR="00C719F2">
        <w:fldChar w:fldCharType="separate"/>
      </w:r>
      <w:r w:rsidRPr="00CC7197">
        <w:rPr>
          <w:rFonts w:asciiTheme="minorHAnsi" w:hAnsiTheme="minorHAnsi"/>
          <w:noProof/>
        </w:rPr>
        <w:instrText>2</w:instrText>
      </w:r>
      <w:r w:rsidR="00C719F2">
        <w:rPr>
          <w:rFonts w:asciiTheme="minorHAnsi" w:hAnsiTheme="minorHAnsi"/>
          <w:noProof/>
        </w:rPr>
        <w:fldChar w:fldCharType="end"/>
      </w:r>
      <w:r w:rsidRPr="00CC7197">
        <w:rPr>
          <w:rFonts w:asciiTheme="minorHAnsi" w:hAnsiTheme="minorHAnsi"/>
        </w:rPr>
        <w:instrText>)</w:instrText>
      </w:r>
      <w:r w:rsidR="000E6C5A" w:rsidRPr="00CC7197">
        <w:rPr>
          <w:rFonts w:asciiTheme="minorHAnsi" w:hAnsiTheme="minorHAnsi"/>
        </w:rPr>
        <w:fldChar w:fldCharType="end"/>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ονομάζεται </w:t>
      </w:r>
      <w:r w:rsidRPr="00CC7197">
        <w:rPr>
          <w:rFonts w:asciiTheme="minorHAnsi" w:hAnsiTheme="minorHAnsi"/>
          <w:b/>
          <w:color w:val="C00000"/>
          <w:sz w:val="24"/>
          <w:szCs w:val="24"/>
          <w:lang w:val="el-GR"/>
        </w:rPr>
        <w:t xml:space="preserve">μετασχηματισμός </w:t>
      </w:r>
      <w:r w:rsidRPr="00CC7197">
        <w:rPr>
          <w:rFonts w:asciiTheme="minorHAnsi" w:hAnsiTheme="minorHAnsi"/>
          <w:b/>
          <w:color w:val="C00000"/>
          <w:sz w:val="24"/>
          <w:szCs w:val="24"/>
        </w:rPr>
        <w:t>Fourier</w:t>
      </w:r>
      <w:r w:rsidRPr="00CC7197">
        <w:rPr>
          <w:rFonts w:asciiTheme="minorHAnsi" w:hAnsiTheme="minorHAnsi"/>
          <w:b/>
          <w:color w:val="C00000"/>
          <w:sz w:val="24"/>
          <w:szCs w:val="24"/>
          <w:lang w:val="el-GR"/>
        </w:rPr>
        <w:t xml:space="preserve"> του σήματος</w:t>
      </w:r>
      <w:r w:rsidRPr="00CC7197">
        <w:rPr>
          <w:rFonts w:asciiTheme="minorHAnsi" w:hAnsiTheme="minorHAnsi"/>
          <w:sz w:val="24"/>
          <w:szCs w:val="24"/>
          <w:lang w:val="el-GR"/>
        </w:rPr>
        <w:t xml:space="preserve"> </w:t>
      </w:r>
      <w:r w:rsidRPr="00CC7197">
        <w:rPr>
          <w:rFonts w:asciiTheme="minorHAnsi" w:hAnsiTheme="minorHAnsi"/>
          <w:position w:val="-14"/>
          <w:sz w:val="24"/>
          <w:szCs w:val="24"/>
          <w:lang w:val="el-GR"/>
        </w:rPr>
        <w:object w:dxaOrig="480" w:dyaOrig="400">
          <v:shape id="_x0000_i1037" type="#_x0000_t75" style="width:24.45pt;height:19.7pt" o:ole="">
            <v:imagedata r:id="rId41" o:title=""/>
          </v:shape>
          <o:OLEObject Type="Embed" ProgID="Equation.DSMT4" ShapeID="_x0000_i1037" DrawAspect="Content" ObjectID="_1484997421" r:id="rId42"/>
        </w:object>
      </w:r>
      <w:r w:rsidRPr="00CC7197">
        <w:rPr>
          <w:rFonts w:asciiTheme="minorHAnsi" w:hAnsiTheme="minorHAnsi"/>
          <w:sz w:val="24"/>
          <w:szCs w:val="24"/>
          <w:lang w:val="el-GR"/>
        </w:rPr>
        <w:t xml:space="preserve">. </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Συνήθως, η οπτική παρουσίαση του μετασχηματισμού </w:t>
      </w:r>
      <w:r w:rsidRPr="00CC7197">
        <w:rPr>
          <w:rFonts w:asciiTheme="minorHAnsi" w:hAnsiTheme="minorHAnsi"/>
          <w:sz w:val="24"/>
          <w:szCs w:val="24"/>
        </w:rPr>
        <w:t>Fourier</w:t>
      </w:r>
      <w:r w:rsidRPr="00CC7197">
        <w:rPr>
          <w:rFonts w:asciiTheme="minorHAnsi" w:hAnsiTheme="minorHAnsi"/>
          <w:sz w:val="24"/>
          <w:szCs w:val="24"/>
          <w:lang w:val="el-GR"/>
        </w:rPr>
        <w:t xml:space="preserve"> ενός σήματος γίνεται με χρήση δύο διαγραμμάτων, του διαγράμματος πλάτους και του διαγράμματος φάσης. Το διάγραμμα πλάτους παρουσιάζει το πλάτος, </w:t>
      </w:r>
      <w:r w:rsidRPr="00CC7197">
        <w:rPr>
          <w:rFonts w:asciiTheme="minorHAnsi" w:hAnsiTheme="minorHAnsi"/>
          <w:position w:val="-14"/>
          <w:sz w:val="24"/>
          <w:szCs w:val="24"/>
          <w:lang w:val="el-GR"/>
        </w:rPr>
        <w:object w:dxaOrig="620" w:dyaOrig="400">
          <v:shape id="_x0000_i1038" type="#_x0000_t75" style="width:31.25pt;height:19.7pt" o:ole="">
            <v:imagedata r:id="rId43" o:title=""/>
          </v:shape>
          <o:OLEObject Type="Embed" ProgID="Equation.DSMT4" ShapeID="_x0000_i1038" DrawAspect="Content" ObjectID="_1484997422" r:id="rId44"/>
        </w:object>
      </w:r>
      <w:r w:rsidRPr="00CC7197">
        <w:rPr>
          <w:rFonts w:asciiTheme="minorHAnsi" w:hAnsiTheme="minorHAnsi"/>
          <w:sz w:val="24"/>
          <w:szCs w:val="24"/>
          <w:lang w:val="el-GR"/>
        </w:rPr>
        <w:t xml:space="preserve">, του μετασχηματισμού </w:t>
      </w:r>
      <w:r w:rsidRPr="00CC7197">
        <w:rPr>
          <w:rFonts w:asciiTheme="minorHAnsi" w:hAnsiTheme="minorHAnsi"/>
          <w:sz w:val="24"/>
          <w:szCs w:val="24"/>
        </w:rPr>
        <w:t>Fourier</w:t>
      </w:r>
      <w:r w:rsidRPr="00CC7197">
        <w:rPr>
          <w:rFonts w:asciiTheme="minorHAnsi" w:hAnsiTheme="minorHAnsi"/>
          <w:sz w:val="24"/>
          <w:szCs w:val="24"/>
          <w:lang w:val="el-GR"/>
        </w:rPr>
        <w:t xml:space="preserve"> ως συνάρτηση της συχνότητας, ενώ το διάγραμμα φάσης παρουσιάζει τη φάση, </w:t>
      </w:r>
      <w:r w:rsidRPr="00CC7197">
        <w:rPr>
          <w:rFonts w:asciiTheme="minorHAnsi" w:hAnsiTheme="minorHAnsi"/>
          <w:position w:val="-14"/>
          <w:sz w:val="24"/>
          <w:szCs w:val="24"/>
          <w:lang w:val="el-GR"/>
        </w:rPr>
        <w:object w:dxaOrig="600" w:dyaOrig="400">
          <v:shape id="_x0000_i1039" type="#_x0000_t75" style="width:29.9pt;height:19.7pt" o:ole="">
            <v:imagedata r:id="rId45" o:title=""/>
          </v:shape>
          <o:OLEObject Type="Embed" ProgID="Equation.DSMT4" ShapeID="_x0000_i1039" DrawAspect="Content" ObjectID="_1484997423" r:id="rId46"/>
        </w:object>
      </w:r>
      <w:r w:rsidRPr="00CC7197">
        <w:rPr>
          <w:rFonts w:asciiTheme="minorHAnsi" w:hAnsiTheme="minorHAnsi"/>
          <w:sz w:val="24"/>
          <w:szCs w:val="24"/>
          <w:lang w:val="el-GR"/>
        </w:rPr>
        <w:t xml:space="preserve">, του μετασχηματισμού </w:t>
      </w:r>
      <w:r w:rsidRPr="00CC7197">
        <w:rPr>
          <w:rFonts w:asciiTheme="minorHAnsi" w:hAnsiTheme="minorHAnsi"/>
          <w:sz w:val="24"/>
          <w:szCs w:val="24"/>
        </w:rPr>
        <w:t>Fourier</w:t>
      </w:r>
      <w:r w:rsidRPr="00CC7197">
        <w:rPr>
          <w:rFonts w:asciiTheme="minorHAnsi" w:hAnsiTheme="minorHAnsi"/>
          <w:sz w:val="24"/>
          <w:szCs w:val="24"/>
          <w:lang w:val="el-GR"/>
        </w:rPr>
        <w:t xml:space="preserve"> ως συνάρτηση της συχνότητας.</w:t>
      </w:r>
    </w:p>
    <w:p w:rsidR="005E278A" w:rsidRPr="00CC7197" w:rsidRDefault="005E278A" w:rsidP="005E278A">
      <w:pPr>
        <w:pStyle w:val="2"/>
        <w:keepNext/>
        <w:keepLines/>
        <w:jc w:val="both"/>
        <w:rPr>
          <w:rFonts w:asciiTheme="minorHAnsi" w:hAnsiTheme="minorHAnsi"/>
          <w:sz w:val="24"/>
          <w:szCs w:val="24"/>
          <w:lang w:val="el-GR"/>
        </w:rPr>
      </w:pPr>
      <w:bookmarkStart w:id="4" w:name="_Toc401661162"/>
      <w:r w:rsidRPr="00CC7197">
        <w:rPr>
          <w:rFonts w:asciiTheme="minorHAnsi" w:hAnsiTheme="minorHAnsi"/>
          <w:sz w:val="24"/>
          <w:szCs w:val="24"/>
          <w:lang w:val="el-GR"/>
        </w:rPr>
        <w:t>Συνάρτηση μεταφοράς</w:t>
      </w:r>
      <w:bookmarkEnd w:id="4"/>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Η ανάλυση κυκλωμάτων στο πεδίο της συχνότητας αποσκοπεί κατά κύριο λόγο στην εύρεση της </w:t>
      </w:r>
      <w:r w:rsidRPr="00CC7197">
        <w:rPr>
          <w:rFonts w:asciiTheme="minorHAnsi" w:hAnsiTheme="minorHAnsi"/>
          <w:b/>
          <w:color w:val="C00000"/>
          <w:sz w:val="24"/>
          <w:szCs w:val="24"/>
          <w:lang w:val="el-GR"/>
        </w:rPr>
        <w:t>συνάρτησης μεταφοράς</w:t>
      </w:r>
      <w:r w:rsidRPr="00CC7197">
        <w:rPr>
          <w:rFonts w:asciiTheme="minorHAnsi" w:hAnsiTheme="minorHAnsi"/>
          <w:color w:val="C00000"/>
          <w:sz w:val="24"/>
          <w:szCs w:val="24"/>
          <w:lang w:val="el-GR"/>
        </w:rPr>
        <w:t xml:space="preserve"> </w:t>
      </w:r>
      <w:r w:rsidRPr="00CC7197">
        <w:rPr>
          <w:rFonts w:asciiTheme="minorHAnsi" w:hAnsiTheme="minorHAnsi"/>
          <w:b/>
          <w:color w:val="C00000"/>
          <w:sz w:val="24"/>
          <w:szCs w:val="24"/>
          <w:lang w:val="el-GR"/>
        </w:rPr>
        <w:t>(</w:t>
      </w:r>
      <w:r w:rsidRPr="00CC7197">
        <w:rPr>
          <w:rFonts w:asciiTheme="minorHAnsi" w:hAnsiTheme="minorHAnsi"/>
          <w:b/>
          <w:color w:val="C00000"/>
          <w:sz w:val="24"/>
          <w:szCs w:val="24"/>
        </w:rPr>
        <w:t>transfer</w:t>
      </w:r>
      <w:r w:rsidRPr="00CC7197">
        <w:rPr>
          <w:rFonts w:asciiTheme="minorHAnsi" w:hAnsiTheme="minorHAnsi"/>
          <w:b/>
          <w:color w:val="C00000"/>
          <w:sz w:val="24"/>
          <w:szCs w:val="24"/>
          <w:lang w:val="el-GR"/>
        </w:rPr>
        <w:t xml:space="preserve"> </w:t>
      </w:r>
      <w:r w:rsidRPr="00CC7197">
        <w:rPr>
          <w:rFonts w:asciiTheme="minorHAnsi" w:hAnsiTheme="minorHAnsi"/>
          <w:b/>
          <w:color w:val="C00000"/>
          <w:sz w:val="24"/>
          <w:szCs w:val="24"/>
        </w:rPr>
        <w:t>function</w:t>
      </w:r>
      <w:r w:rsidRPr="00CC7197">
        <w:rPr>
          <w:rFonts w:asciiTheme="minorHAnsi" w:hAnsiTheme="minorHAnsi"/>
          <w:b/>
          <w:color w:val="C00000"/>
          <w:sz w:val="24"/>
          <w:szCs w:val="24"/>
          <w:lang w:val="el-GR"/>
        </w:rPr>
        <w:t>)</w:t>
      </w:r>
      <w:r w:rsidRPr="00CC7197">
        <w:rPr>
          <w:rFonts w:asciiTheme="minorHAnsi" w:hAnsiTheme="minorHAnsi"/>
          <w:sz w:val="24"/>
          <w:szCs w:val="24"/>
          <w:lang w:val="el-GR"/>
        </w:rPr>
        <w:t xml:space="preserve">, </w:t>
      </w:r>
      <w:r w:rsidRPr="00CC7197">
        <w:rPr>
          <w:rFonts w:asciiTheme="minorHAnsi" w:hAnsiTheme="minorHAnsi"/>
          <w:position w:val="-14"/>
          <w:sz w:val="24"/>
          <w:szCs w:val="24"/>
          <w:lang w:val="el-GR"/>
        </w:rPr>
        <w:object w:dxaOrig="600" w:dyaOrig="400">
          <v:shape id="_x0000_i1040" type="#_x0000_t75" style="width:29.9pt;height:19.7pt" o:ole="">
            <v:imagedata r:id="rId47" o:title=""/>
          </v:shape>
          <o:OLEObject Type="Embed" ProgID="Equation.DSMT4" ShapeID="_x0000_i1040" DrawAspect="Content" ObjectID="_1484997424" r:id="rId48"/>
        </w:object>
      </w:r>
      <w:r w:rsidRPr="00CC7197">
        <w:rPr>
          <w:rFonts w:asciiTheme="minorHAnsi" w:hAnsiTheme="minorHAnsi"/>
          <w:sz w:val="24"/>
          <w:szCs w:val="24"/>
          <w:lang w:val="el-GR"/>
        </w:rPr>
        <w:t xml:space="preserve">, του κυκλώματος, η </w:t>
      </w:r>
      <w:r w:rsidRPr="00CC7197">
        <w:rPr>
          <w:rFonts w:asciiTheme="minorHAnsi" w:hAnsiTheme="minorHAnsi"/>
          <w:sz w:val="24"/>
          <w:szCs w:val="24"/>
          <w:lang w:val="el-GR"/>
        </w:rPr>
        <w:lastRenderedPageBreak/>
        <w:t xml:space="preserve">οποία εξ ορισμού είναι ο λόγος του μετασχηματισμού </w:t>
      </w:r>
      <w:r w:rsidRPr="00CC7197">
        <w:rPr>
          <w:rFonts w:asciiTheme="minorHAnsi" w:hAnsiTheme="minorHAnsi"/>
          <w:sz w:val="24"/>
          <w:szCs w:val="24"/>
        </w:rPr>
        <w:t>Fourier</w:t>
      </w:r>
      <w:r w:rsidRPr="00CC7197">
        <w:rPr>
          <w:rFonts w:asciiTheme="minorHAnsi" w:hAnsiTheme="minorHAnsi"/>
          <w:sz w:val="24"/>
          <w:szCs w:val="24"/>
          <w:lang w:val="el-GR"/>
        </w:rPr>
        <w:t xml:space="preserve"> του σήματος εξόδου, </w:t>
      </w:r>
      <w:r w:rsidRPr="00CC7197">
        <w:rPr>
          <w:rFonts w:asciiTheme="minorHAnsi" w:hAnsiTheme="minorHAnsi"/>
          <w:position w:val="-14"/>
          <w:sz w:val="24"/>
          <w:szCs w:val="24"/>
          <w:lang w:val="el-GR"/>
        </w:rPr>
        <w:object w:dxaOrig="680" w:dyaOrig="400">
          <v:shape id="_x0000_i1041" type="#_x0000_t75" style="width:33.95pt;height:19.7pt" o:ole="">
            <v:imagedata r:id="rId49" o:title=""/>
          </v:shape>
          <o:OLEObject Type="Embed" ProgID="Equation.DSMT4" ShapeID="_x0000_i1041" DrawAspect="Content" ObjectID="_1484997425" r:id="rId50"/>
        </w:object>
      </w:r>
      <w:r w:rsidRPr="00CC7197">
        <w:rPr>
          <w:rFonts w:asciiTheme="minorHAnsi" w:hAnsiTheme="minorHAnsi"/>
          <w:sz w:val="24"/>
          <w:szCs w:val="24"/>
          <w:lang w:val="el-GR"/>
        </w:rPr>
        <w:t xml:space="preserve">, προς τον μετασχηματισμό </w:t>
      </w:r>
      <w:r w:rsidRPr="00CC7197">
        <w:rPr>
          <w:rFonts w:asciiTheme="minorHAnsi" w:hAnsiTheme="minorHAnsi"/>
          <w:sz w:val="24"/>
          <w:szCs w:val="24"/>
        </w:rPr>
        <w:t>Fourier</w:t>
      </w:r>
      <w:r w:rsidRPr="00CC7197">
        <w:rPr>
          <w:rFonts w:asciiTheme="minorHAnsi" w:hAnsiTheme="minorHAnsi"/>
          <w:sz w:val="24"/>
          <w:szCs w:val="24"/>
          <w:lang w:val="el-GR"/>
        </w:rPr>
        <w:t xml:space="preserve"> του σήματος εισόδου, </w:t>
      </w:r>
      <w:r w:rsidRPr="00CC7197">
        <w:rPr>
          <w:rFonts w:asciiTheme="minorHAnsi" w:hAnsiTheme="minorHAnsi"/>
          <w:position w:val="-14"/>
          <w:sz w:val="24"/>
          <w:szCs w:val="24"/>
          <w:lang w:val="el-GR"/>
        </w:rPr>
        <w:object w:dxaOrig="639" w:dyaOrig="400">
          <v:shape id="_x0000_i1042" type="#_x0000_t75" style="width:31.9pt;height:19.7pt" o:ole="">
            <v:imagedata r:id="rId51" o:title=""/>
          </v:shape>
          <o:OLEObject Type="Embed" ProgID="Equation.DSMT4" ShapeID="_x0000_i1042" DrawAspect="Content" ObjectID="_1484997426" r:id="rId52"/>
        </w:object>
      </w:r>
      <w:r w:rsidRPr="00CC7197">
        <w:rPr>
          <w:rFonts w:asciiTheme="minorHAnsi" w:hAnsiTheme="minorHAnsi"/>
          <w:sz w:val="24"/>
          <w:szCs w:val="24"/>
          <w:lang w:val="el-GR"/>
        </w:rPr>
        <w:t>:</w:t>
      </w:r>
    </w:p>
    <w:p w:rsidR="005E278A" w:rsidRPr="00CC7197" w:rsidRDefault="005E278A" w:rsidP="005E278A">
      <w:pPr>
        <w:pStyle w:val="MTDisplayEquation"/>
        <w:rPr>
          <w:rFonts w:asciiTheme="minorHAnsi" w:hAnsiTheme="minorHAnsi"/>
        </w:rPr>
      </w:pPr>
      <w:r w:rsidRPr="00CC7197">
        <w:rPr>
          <w:rFonts w:asciiTheme="minorHAnsi" w:hAnsiTheme="minorHAnsi"/>
        </w:rPr>
        <w:tab/>
      </w:r>
      <w:r w:rsidRPr="00CC7197">
        <w:rPr>
          <w:rFonts w:asciiTheme="minorHAnsi" w:hAnsiTheme="minorHAnsi"/>
          <w:position w:val="-32"/>
        </w:rPr>
        <w:object w:dxaOrig="1480" w:dyaOrig="740">
          <v:shape id="_x0000_i1043" type="#_x0000_t75" style="width:74.05pt;height:37.35pt" o:ole="">
            <v:imagedata r:id="rId53" o:title=""/>
          </v:shape>
          <o:OLEObject Type="Embed" ProgID="Equation.DSMT4" ShapeID="_x0000_i1043" DrawAspect="Content" ObjectID="_1484997427" r:id="rId54"/>
        </w:object>
      </w:r>
      <w:r w:rsidRPr="00CC7197">
        <w:rPr>
          <w:rFonts w:asciiTheme="minorHAnsi" w:hAnsiTheme="minorHAnsi"/>
        </w:rPr>
        <w:t xml:space="preserve"> </w:t>
      </w:r>
      <w:r w:rsidRPr="00CC7197">
        <w:rPr>
          <w:rFonts w:asciiTheme="minorHAnsi" w:hAnsiTheme="minorHAnsi"/>
        </w:rPr>
        <w:tab/>
      </w:r>
      <w:r w:rsidR="000E6C5A" w:rsidRPr="00CC7197">
        <w:rPr>
          <w:rFonts w:asciiTheme="minorHAnsi" w:hAnsiTheme="minorHAnsi"/>
        </w:rPr>
        <w:fldChar w:fldCharType="begin"/>
      </w:r>
      <w:r w:rsidRPr="00CC7197">
        <w:rPr>
          <w:rFonts w:asciiTheme="minorHAnsi" w:hAnsiTheme="minorHAnsi"/>
        </w:rPr>
        <w:instrText xml:space="preserve"> MACROBUTTON MTPlaceRef \* MERGEFORMAT </w:instrText>
      </w:r>
      <w:r w:rsidR="000E6C5A" w:rsidRPr="00CC7197">
        <w:rPr>
          <w:rFonts w:asciiTheme="minorHAnsi" w:hAnsiTheme="minorHAnsi"/>
        </w:rPr>
        <w:fldChar w:fldCharType="begin"/>
      </w:r>
      <w:r w:rsidRPr="00CC7197">
        <w:rPr>
          <w:rFonts w:asciiTheme="minorHAnsi" w:hAnsiTheme="minorHAnsi"/>
        </w:rPr>
        <w:instrText xml:space="preserve"> SEQ MTEqn \h \* MERGEFORMAT </w:instrText>
      </w:r>
      <w:r w:rsidR="000E6C5A" w:rsidRPr="00CC7197">
        <w:rPr>
          <w:rFonts w:asciiTheme="minorHAnsi" w:hAnsiTheme="minorHAnsi"/>
        </w:rPr>
        <w:fldChar w:fldCharType="end"/>
      </w:r>
      <w:r w:rsidRPr="00CC7197">
        <w:rPr>
          <w:rFonts w:asciiTheme="minorHAnsi" w:hAnsiTheme="minorHAnsi"/>
        </w:rPr>
        <w:instrText>(</w:instrText>
      </w:r>
      <w:r w:rsidR="00C719F2">
        <w:fldChar w:fldCharType="begin"/>
      </w:r>
      <w:r w:rsidR="00C719F2">
        <w:instrText xml:space="preserve"> SEQ MTEqn \c \* Arabic \* MERGEFORMAT </w:instrText>
      </w:r>
      <w:r w:rsidR="00C719F2">
        <w:fldChar w:fldCharType="separate"/>
      </w:r>
      <w:r w:rsidRPr="00CC7197">
        <w:rPr>
          <w:rFonts w:asciiTheme="minorHAnsi" w:hAnsiTheme="minorHAnsi"/>
          <w:noProof/>
        </w:rPr>
        <w:instrText>3</w:instrText>
      </w:r>
      <w:r w:rsidR="00C719F2">
        <w:rPr>
          <w:rFonts w:asciiTheme="minorHAnsi" w:hAnsiTheme="minorHAnsi"/>
          <w:noProof/>
        </w:rPr>
        <w:fldChar w:fldCharType="end"/>
      </w:r>
      <w:r w:rsidRPr="00CC7197">
        <w:rPr>
          <w:rFonts w:asciiTheme="minorHAnsi" w:hAnsiTheme="minorHAnsi"/>
        </w:rPr>
        <w:instrText>)</w:instrText>
      </w:r>
      <w:r w:rsidR="000E6C5A" w:rsidRPr="00CC7197">
        <w:rPr>
          <w:rFonts w:asciiTheme="minorHAnsi" w:hAnsiTheme="minorHAnsi"/>
        </w:rPr>
        <w:fldChar w:fldCharType="end"/>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Η συνάρτηση μεταφοράς είναι μιγαδική συνάρτηση της συχνότητας και μπορεί να γραφτεί στην ακόλουθη μορφή:</w:t>
      </w:r>
    </w:p>
    <w:p w:rsidR="005E278A" w:rsidRPr="00CC7197" w:rsidRDefault="005E278A" w:rsidP="005E278A">
      <w:pPr>
        <w:pStyle w:val="MTDisplayEquation"/>
        <w:rPr>
          <w:rFonts w:asciiTheme="minorHAnsi" w:hAnsiTheme="minorHAnsi"/>
        </w:rPr>
      </w:pPr>
      <w:r w:rsidRPr="00CC7197">
        <w:rPr>
          <w:rFonts w:asciiTheme="minorHAnsi" w:hAnsiTheme="minorHAnsi"/>
        </w:rPr>
        <w:tab/>
      </w:r>
      <w:r w:rsidRPr="00CC7197">
        <w:rPr>
          <w:rFonts w:asciiTheme="minorHAnsi" w:hAnsiTheme="minorHAnsi"/>
          <w:position w:val="-16"/>
        </w:rPr>
        <w:object w:dxaOrig="1960" w:dyaOrig="440">
          <v:shape id="_x0000_i1044" type="#_x0000_t75" style="width:97.8pt;height:21.75pt" o:ole="">
            <v:imagedata r:id="rId55" o:title=""/>
          </v:shape>
          <o:OLEObject Type="Embed" ProgID="Equation.DSMT4" ShapeID="_x0000_i1044" DrawAspect="Content" ObjectID="_1484997428" r:id="rId56"/>
        </w:object>
      </w:r>
      <w:r w:rsidRPr="00CC7197">
        <w:rPr>
          <w:rFonts w:asciiTheme="minorHAnsi" w:hAnsiTheme="minorHAnsi"/>
        </w:rPr>
        <w:t xml:space="preserve"> </w:t>
      </w:r>
      <w:r w:rsidRPr="00CC7197">
        <w:rPr>
          <w:rFonts w:asciiTheme="minorHAnsi" w:hAnsiTheme="minorHAnsi"/>
        </w:rPr>
        <w:tab/>
      </w:r>
      <w:r w:rsidR="000E6C5A" w:rsidRPr="00CC7197">
        <w:rPr>
          <w:rFonts w:asciiTheme="minorHAnsi" w:hAnsiTheme="minorHAnsi"/>
        </w:rPr>
        <w:fldChar w:fldCharType="begin"/>
      </w:r>
      <w:r w:rsidRPr="00CC7197">
        <w:rPr>
          <w:rFonts w:asciiTheme="minorHAnsi" w:hAnsiTheme="minorHAnsi"/>
        </w:rPr>
        <w:instrText xml:space="preserve"> MACROBUTTON MTPlaceRef \* MERGEFORMAT </w:instrText>
      </w:r>
      <w:r w:rsidR="000E6C5A" w:rsidRPr="00CC7197">
        <w:rPr>
          <w:rFonts w:asciiTheme="minorHAnsi" w:hAnsiTheme="minorHAnsi"/>
        </w:rPr>
        <w:fldChar w:fldCharType="begin"/>
      </w:r>
      <w:r w:rsidRPr="00CC7197">
        <w:rPr>
          <w:rFonts w:asciiTheme="minorHAnsi" w:hAnsiTheme="minorHAnsi"/>
        </w:rPr>
        <w:instrText xml:space="preserve"> SEQ MTEqn \h \* MERGEFORMAT </w:instrText>
      </w:r>
      <w:r w:rsidR="000E6C5A" w:rsidRPr="00CC7197">
        <w:rPr>
          <w:rFonts w:asciiTheme="minorHAnsi" w:hAnsiTheme="minorHAnsi"/>
        </w:rPr>
        <w:fldChar w:fldCharType="end"/>
      </w:r>
      <w:r w:rsidRPr="00CC7197">
        <w:rPr>
          <w:rFonts w:asciiTheme="minorHAnsi" w:hAnsiTheme="minorHAnsi"/>
        </w:rPr>
        <w:instrText>(</w:instrText>
      </w:r>
      <w:r w:rsidR="00C719F2">
        <w:fldChar w:fldCharType="begin"/>
      </w:r>
      <w:r w:rsidR="00C719F2">
        <w:instrText xml:space="preserve"> SEQ MTEqn \c \* Arabic \* MERGEFORMAT </w:instrText>
      </w:r>
      <w:r w:rsidR="00C719F2">
        <w:fldChar w:fldCharType="separate"/>
      </w:r>
      <w:r w:rsidRPr="00CC7197">
        <w:rPr>
          <w:rFonts w:asciiTheme="minorHAnsi" w:hAnsiTheme="minorHAnsi"/>
          <w:noProof/>
        </w:rPr>
        <w:instrText>4</w:instrText>
      </w:r>
      <w:r w:rsidR="00C719F2">
        <w:rPr>
          <w:rFonts w:asciiTheme="minorHAnsi" w:hAnsiTheme="minorHAnsi"/>
          <w:noProof/>
        </w:rPr>
        <w:fldChar w:fldCharType="end"/>
      </w:r>
      <w:r w:rsidRPr="00CC7197">
        <w:rPr>
          <w:rFonts w:asciiTheme="minorHAnsi" w:hAnsiTheme="minorHAnsi"/>
        </w:rPr>
        <w:instrText>)</w:instrText>
      </w:r>
      <w:r w:rsidR="000E6C5A" w:rsidRPr="00CC7197">
        <w:rPr>
          <w:rFonts w:asciiTheme="minorHAnsi" w:hAnsiTheme="minorHAnsi"/>
        </w:rPr>
        <w:fldChar w:fldCharType="end"/>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 όπου </w:t>
      </w:r>
      <w:r w:rsidRPr="00CC7197">
        <w:rPr>
          <w:rFonts w:asciiTheme="minorHAnsi" w:hAnsiTheme="minorHAnsi"/>
          <w:position w:val="-16"/>
          <w:sz w:val="24"/>
          <w:szCs w:val="24"/>
          <w:lang w:val="el-GR"/>
        </w:rPr>
        <w:object w:dxaOrig="680" w:dyaOrig="440">
          <v:shape id="_x0000_i1045" type="#_x0000_t75" style="width:33.95pt;height:21.75pt" o:ole="">
            <v:imagedata r:id="rId57" o:title=""/>
          </v:shape>
          <o:OLEObject Type="Embed" ProgID="Equation.DSMT4" ShapeID="_x0000_i1045" DrawAspect="Content" ObjectID="_1484997429" r:id="rId58"/>
        </w:object>
      </w:r>
      <w:r w:rsidRPr="00CC7197">
        <w:rPr>
          <w:rFonts w:asciiTheme="minorHAnsi" w:hAnsiTheme="minorHAnsi"/>
          <w:sz w:val="24"/>
          <w:szCs w:val="24"/>
          <w:lang w:val="el-GR"/>
        </w:rPr>
        <w:t xml:space="preserve"> και </w:t>
      </w:r>
      <w:r w:rsidRPr="00CC7197">
        <w:rPr>
          <w:rFonts w:asciiTheme="minorHAnsi" w:hAnsiTheme="minorHAnsi"/>
          <w:position w:val="-14"/>
          <w:sz w:val="24"/>
          <w:szCs w:val="24"/>
          <w:lang w:val="el-GR"/>
        </w:rPr>
        <w:object w:dxaOrig="600" w:dyaOrig="400">
          <v:shape id="_x0000_i1046" type="#_x0000_t75" style="width:29.9pt;height:19.7pt" o:ole="">
            <v:imagedata r:id="rId59" o:title=""/>
          </v:shape>
          <o:OLEObject Type="Embed" ProgID="Equation.DSMT4" ShapeID="_x0000_i1046" DrawAspect="Content" ObjectID="_1484997430" r:id="rId60"/>
        </w:object>
      </w:r>
      <w:r w:rsidRPr="00CC7197">
        <w:rPr>
          <w:rFonts w:asciiTheme="minorHAnsi" w:hAnsiTheme="minorHAnsi"/>
          <w:sz w:val="24"/>
          <w:szCs w:val="24"/>
          <w:lang w:val="el-GR"/>
        </w:rPr>
        <w:t xml:space="preserve">είναι το πλάτος και η φάση της συνάρτησης μεταφοράς, αντίστοιχα. </w:t>
      </w:r>
      <w:r w:rsidRPr="00CC7197">
        <w:rPr>
          <w:rFonts w:asciiTheme="minorHAnsi" w:hAnsiTheme="minorHAnsi"/>
          <w:b/>
          <w:color w:val="C00000"/>
          <w:sz w:val="24"/>
          <w:szCs w:val="24"/>
          <w:lang w:val="el-GR"/>
        </w:rPr>
        <w:t>Στην ουσία, το πλάτος της συνάρτηση μεταφοράς δίνει το κέρδος ενός κυκλώματος σε διάφορες συχνότητες</w:t>
      </w:r>
      <w:r w:rsidRPr="00CC7197">
        <w:rPr>
          <w:rFonts w:asciiTheme="minorHAnsi" w:hAnsiTheme="minorHAnsi"/>
          <w:sz w:val="24"/>
          <w:szCs w:val="24"/>
          <w:lang w:val="el-GR"/>
        </w:rPr>
        <w:t>.</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Η εύρεση της συνάρτησης μεταφοράς ενός κυκλώματος γίνεται ως ακολούθως:</w:t>
      </w:r>
    </w:p>
    <w:p w:rsidR="005E278A" w:rsidRPr="00CC7197" w:rsidRDefault="005E278A" w:rsidP="005E278A">
      <w:pPr>
        <w:pStyle w:val="a4"/>
        <w:numPr>
          <w:ilvl w:val="0"/>
          <w:numId w:val="47"/>
        </w:numPr>
        <w:spacing w:after="0"/>
        <w:jc w:val="both"/>
        <w:rPr>
          <w:rFonts w:asciiTheme="minorHAnsi" w:hAnsiTheme="minorHAnsi"/>
          <w:sz w:val="24"/>
          <w:szCs w:val="24"/>
          <w:lang w:val="el-GR"/>
        </w:rPr>
      </w:pPr>
      <w:r w:rsidRPr="00CC7197">
        <w:rPr>
          <w:rFonts w:asciiTheme="minorHAnsi" w:hAnsiTheme="minorHAnsi"/>
          <w:sz w:val="24"/>
          <w:szCs w:val="24"/>
          <w:lang w:val="el-GR"/>
        </w:rPr>
        <w:t xml:space="preserve">Εάν το κύκλωμα περιέχει πυκνωτές με χωρητικότητα </w:t>
      </w:r>
      <w:r w:rsidRPr="00CC7197">
        <w:rPr>
          <w:rFonts w:asciiTheme="minorHAnsi" w:hAnsiTheme="minorHAnsi"/>
          <w:i/>
          <w:sz w:val="24"/>
          <w:szCs w:val="24"/>
        </w:rPr>
        <w:t>C</w:t>
      </w:r>
      <w:r w:rsidRPr="00CC7197">
        <w:rPr>
          <w:rFonts w:asciiTheme="minorHAnsi" w:hAnsiTheme="minorHAnsi"/>
          <w:sz w:val="24"/>
          <w:szCs w:val="24"/>
          <w:lang w:val="el-GR"/>
        </w:rPr>
        <w:t xml:space="preserve">, θεωρείται ότι στο πεδίο της συχνότητας παρουσιάζουν σύνθετη αντίσταση </w:t>
      </w:r>
      <w:r w:rsidRPr="00CC7197">
        <w:rPr>
          <w:rFonts w:asciiTheme="minorHAnsi" w:hAnsiTheme="minorHAnsi"/>
          <w:position w:val="-28"/>
          <w:sz w:val="24"/>
          <w:szCs w:val="24"/>
          <w:lang w:val="el-GR"/>
        </w:rPr>
        <w:object w:dxaOrig="960" w:dyaOrig="660">
          <v:shape id="_x0000_i1047" type="#_x0000_t75" style="width:47.55pt;height:32.6pt" o:ole="">
            <v:imagedata r:id="rId61" o:title=""/>
          </v:shape>
          <o:OLEObject Type="Embed" ProgID="Equation.DSMT4" ShapeID="_x0000_i1047" DrawAspect="Content" ObjectID="_1484997431" r:id="rId62"/>
        </w:object>
      </w:r>
      <w:r w:rsidRPr="00CC7197">
        <w:rPr>
          <w:rFonts w:asciiTheme="minorHAnsi" w:hAnsiTheme="minorHAnsi"/>
          <w:sz w:val="24"/>
          <w:szCs w:val="24"/>
          <w:lang w:val="el-GR"/>
        </w:rPr>
        <w:t xml:space="preserve"> </w:t>
      </w:r>
    </w:p>
    <w:p w:rsidR="005E278A" w:rsidRPr="00CC7197" w:rsidRDefault="005E278A" w:rsidP="005E278A">
      <w:pPr>
        <w:pStyle w:val="a4"/>
        <w:numPr>
          <w:ilvl w:val="0"/>
          <w:numId w:val="47"/>
        </w:numPr>
        <w:spacing w:after="0"/>
        <w:jc w:val="both"/>
        <w:rPr>
          <w:rFonts w:asciiTheme="minorHAnsi" w:hAnsiTheme="minorHAnsi"/>
          <w:sz w:val="24"/>
          <w:szCs w:val="24"/>
          <w:lang w:val="el-GR"/>
        </w:rPr>
      </w:pPr>
      <w:r w:rsidRPr="00CC7197">
        <w:rPr>
          <w:rFonts w:asciiTheme="minorHAnsi" w:hAnsiTheme="minorHAnsi"/>
          <w:sz w:val="24"/>
          <w:szCs w:val="24"/>
          <w:lang w:val="el-GR"/>
        </w:rPr>
        <w:t xml:space="preserve">Εάν το κύκλωμα περιέχει πηνία με αυτεπαγωγή, θεωρείται ότι στο πεδίο της συχνότητας παρουσιάζουν σύνθετη αντίσταση </w:t>
      </w:r>
      <w:r w:rsidRPr="00CC7197">
        <w:rPr>
          <w:rFonts w:asciiTheme="minorHAnsi" w:hAnsiTheme="minorHAnsi"/>
          <w:position w:val="-10"/>
          <w:sz w:val="24"/>
          <w:szCs w:val="24"/>
          <w:lang w:val="el-GR"/>
        </w:rPr>
        <w:object w:dxaOrig="900" w:dyaOrig="320">
          <v:shape id="_x0000_i1048" type="#_x0000_t75" style="width:44.85pt;height:16.3pt" o:ole="">
            <v:imagedata r:id="rId63" o:title=""/>
          </v:shape>
          <o:OLEObject Type="Embed" ProgID="Equation.DSMT4" ShapeID="_x0000_i1048" DrawAspect="Content" ObjectID="_1484997432" r:id="rId64"/>
        </w:object>
      </w:r>
      <w:r w:rsidRPr="00CC7197">
        <w:rPr>
          <w:rFonts w:asciiTheme="minorHAnsi" w:hAnsiTheme="minorHAnsi"/>
          <w:sz w:val="24"/>
          <w:szCs w:val="24"/>
          <w:lang w:val="el-GR"/>
        </w:rPr>
        <w:t xml:space="preserve"> </w:t>
      </w:r>
    </w:p>
    <w:p w:rsidR="005E278A" w:rsidRPr="00CC7197" w:rsidRDefault="005E278A" w:rsidP="005E278A">
      <w:pPr>
        <w:pStyle w:val="a4"/>
        <w:numPr>
          <w:ilvl w:val="0"/>
          <w:numId w:val="47"/>
        </w:numPr>
        <w:spacing w:after="0"/>
        <w:jc w:val="both"/>
        <w:rPr>
          <w:rFonts w:asciiTheme="minorHAnsi" w:hAnsiTheme="minorHAnsi"/>
          <w:sz w:val="24"/>
          <w:szCs w:val="24"/>
          <w:lang w:val="el-GR"/>
        </w:rPr>
      </w:pPr>
      <w:r w:rsidRPr="00CC7197">
        <w:rPr>
          <w:rFonts w:asciiTheme="minorHAnsi" w:hAnsiTheme="minorHAnsi"/>
          <w:sz w:val="24"/>
          <w:szCs w:val="24"/>
          <w:lang w:val="el-GR"/>
        </w:rPr>
        <w:t xml:space="preserve">Εφαρμόζονται αυτούσιοι όλοι οι νόμοι της ηλεκτροτεχνίας (νόμος του </w:t>
      </w:r>
      <w:r w:rsidRPr="00CC7197">
        <w:rPr>
          <w:rFonts w:asciiTheme="minorHAnsi" w:hAnsiTheme="minorHAnsi"/>
          <w:sz w:val="24"/>
          <w:szCs w:val="24"/>
        </w:rPr>
        <w:t>Ohm</w:t>
      </w:r>
      <w:r w:rsidRPr="00CC7197">
        <w:rPr>
          <w:rFonts w:asciiTheme="minorHAnsi" w:hAnsiTheme="minorHAnsi"/>
          <w:sz w:val="24"/>
          <w:szCs w:val="24"/>
          <w:lang w:val="el-GR"/>
        </w:rPr>
        <w:t xml:space="preserve">, νόμοι </w:t>
      </w:r>
      <w:r w:rsidRPr="00CC7197">
        <w:rPr>
          <w:rFonts w:asciiTheme="minorHAnsi" w:hAnsiTheme="minorHAnsi"/>
          <w:sz w:val="24"/>
          <w:szCs w:val="24"/>
        </w:rPr>
        <w:t>Kirchhoff</w:t>
      </w:r>
      <w:r w:rsidRPr="00CC7197">
        <w:rPr>
          <w:rFonts w:asciiTheme="minorHAnsi" w:hAnsiTheme="minorHAnsi"/>
          <w:sz w:val="24"/>
          <w:szCs w:val="24"/>
          <w:lang w:val="el-GR"/>
        </w:rPr>
        <w:t xml:space="preserve"> θεώρημα </w:t>
      </w:r>
      <w:proofErr w:type="spellStart"/>
      <w:r w:rsidRPr="00CC7197">
        <w:rPr>
          <w:rFonts w:asciiTheme="minorHAnsi" w:hAnsiTheme="minorHAnsi"/>
          <w:sz w:val="24"/>
          <w:szCs w:val="24"/>
        </w:rPr>
        <w:t>Thevenin</w:t>
      </w:r>
      <w:proofErr w:type="spellEnd"/>
      <w:r w:rsidRPr="00CC7197">
        <w:rPr>
          <w:rFonts w:asciiTheme="minorHAnsi" w:hAnsiTheme="minorHAnsi"/>
          <w:sz w:val="24"/>
          <w:szCs w:val="24"/>
          <w:lang w:val="el-GR"/>
        </w:rPr>
        <w:t xml:space="preserve"> κ.λπ.)</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 xml:space="preserve">Για παράδειγμα, έστω το κύκλωμα που φαίνεται στην </w:t>
      </w:r>
      <w:r w:rsidR="00C719F2">
        <w:fldChar w:fldCharType="begin"/>
      </w:r>
      <w:r w:rsidR="00C719F2" w:rsidRPr="00C719F2">
        <w:rPr>
          <w:lang w:val="el-GR"/>
        </w:rPr>
        <w:instrText xml:space="preserve"> </w:instrText>
      </w:r>
      <w:r w:rsidR="00C719F2">
        <w:instrText>REF</w:instrText>
      </w:r>
      <w:r w:rsidR="00C719F2" w:rsidRPr="00C719F2">
        <w:rPr>
          <w:lang w:val="el-GR"/>
        </w:rPr>
        <w:instrText xml:space="preserve"> _</w:instrText>
      </w:r>
      <w:r w:rsidR="00C719F2">
        <w:instrText>Ref</w:instrText>
      </w:r>
      <w:r w:rsidR="00C719F2" w:rsidRPr="00C719F2">
        <w:rPr>
          <w:lang w:val="el-GR"/>
        </w:rPr>
        <w:instrText>384468461 \</w:instrText>
      </w:r>
      <w:r w:rsidR="00C719F2">
        <w:instrText>h</w:instrText>
      </w:r>
      <w:r w:rsidR="00C719F2" w:rsidRPr="00C719F2">
        <w:rPr>
          <w:lang w:val="el-GR"/>
        </w:rPr>
        <w:instrText xml:space="preserve">  \* </w:instrText>
      </w:r>
      <w:r w:rsidR="00C719F2">
        <w:instrText>MERGEFORMAT</w:instrText>
      </w:r>
      <w:r w:rsidR="00C719F2" w:rsidRPr="00C719F2">
        <w:rPr>
          <w:lang w:val="el-GR"/>
        </w:rPr>
        <w:instrText xml:space="preserve"> </w:instrText>
      </w:r>
      <w:r w:rsidR="00C719F2">
        <w:fldChar w:fldCharType="separate"/>
      </w:r>
      <w:r w:rsidRPr="00CC7197">
        <w:rPr>
          <w:rFonts w:asciiTheme="minorHAnsi" w:hAnsiTheme="minorHAnsi"/>
          <w:sz w:val="24"/>
          <w:szCs w:val="24"/>
          <w:lang w:val="el-GR"/>
        </w:rPr>
        <w:t xml:space="preserve">Εικόνα </w:t>
      </w:r>
      <w:r w:rsidRPr="00CC7197">
        <w:rPr>
          <w:rFonts w:asciiTheme="minorHAnsi" w:hAnsiTheme="minorHAnsi"/>
          <w:noProof/>
          <w:sz w:val="24"/>
          <w:szCs w:val="24"/>
          <w:lang w:val="el-GR"/>
        </w:rPr>
        <w:t>1.</w:t>
      </w:r>
      <w:r w:rsidR="00C719F2">
        <w:fldChar w:fldCharType="end"/>
      </w:r>
      <w:r w:rsidRPr="00CC7197">
        <w:rPr>
          <w:rFonts w:asciiTheme="minorHAnsi" w:hAnsiTheme="minorHAnsi"/>
          <w:sz w:val="24"/>
          <w:szCs w:val="24"/>
          <w:lang w:val="el-GR"/>
        </w:rPr>
        <w:t xml:space="preserve"> Στο πεδίο της συχνότητας, ο πυκνωτής παρουσιάζει σύνθετη αντίσταση </w:t>
      </w:r>
      <w:r w:rsidRPr="00CC7197">
        <w:rPr>
          <w:rFonts w:asciiTheme="minorHAnsi" w:hAnsiTheme="minorHAnsi"/>
          <w:position w:val="-28"/>
          <w:sz w:val="24"/>
          <w:szCs w:val="24"/>
          <w:lang w:val="el-GR"/>
        </w:rPr>
        <w:object w:dxaOrig="1520" w:dyaOrig="660">
          <v:shape id="_x0000_i1049" type="#_x0000_t75" style="width:76.1pt;height:32.6pt" o:ole="">
            <v:imagedata r:id="rId65" o:title=""/>
          </v:shape>
          <o:OLEObject Type="Embed" ProgID="Equation.DSMT4" ShapeID="_x0000_i1049" DrawAspect="Content" ObjectID="_1484997433" r:id="rId66"/>
        </w:object>
      </w:r>
      <w:r w:rsidRPr="00CC7197">
        <w:rPr>
          <w:rFonts w:asciiTheme="minorHAnsi" w:hAnsiTheme="minorHAnsi"/>
          <w:sz w:val="24"/>
          <w:szCs w:val="24"/>
          <w:lang w:val="el-GR"/>
        </w:rPr>
        <w:t xml:space="preserve">. Εφαρμόζοντας τον τύπο του διαιρέτη τάσης θα ισχύει ότι </w:t>
      </w:r>
      <w:r w:rsidRPr="00CC7197">
        <w:rPr>
          <w:rFonts w:asciiTheme="minorHAnsi" w:hAnsiTheme="minorHAnsi"/>
          <w:position w:val="-58"/>
          <w:sz w:val="24"/>
          <w:szCs w:val="24"/>
          <w:lang w:val="el-GR"/>
        </w:rPr>
        <w:object w:dxaOrig="6660" w:dyaOrig="960">
          <v:shape id="_x0000_i1050" type="#_x0000_t75" style="width:332.85pt;height:47.55pt" o:ole="">
            <v:imagedata r:id="rId67" o:title=""/>
          </v:shape>
          <o:OLEObject Type="Embed" ProgID="Equation.DSMT4" ShapeID="_x0000_i1050" DrawAspect="Content" ObjectID="_1484997434" r:id="rId68"/>
        </w:object>
      </w:r>
      <w:r w:rsidRPr="00CC7197">
        <w:rPr>
          <w:rFonts w:asciiTheme="minorHAnsi" w:hAnsiTheme="minorHAnsi"/>
          <w:sz w:val="24"/>
          <w:szCs w:val="24"/>
          <w:lang w:val="el-GR"/>
        </w:rPr>
        <w:t xml:space="preserve">. Επομένως, για το συγκεκριμένο κύκλωμα η συνάρτηση μεταφοράς είναι  </w:t>
      </w:r>
      <w:r w:rsidRPr="00CC7197">
        <w:rPr>
          <w:rFonts w:asciiTheme="minorHAnsi" w:hAnsiTheme="minorHAnsi"/>
          <w:position w:val="-32"/>
          <w:sz w:val="24"/>
          <w:szCs w:val="24"/>
        </w:rPr>
        <w:object w:dxaOrig="3180" w:dyaOrig="740">
          <v:shape id="_x0000_i1051" type="#_x0000_t75" style="width:158.95pt;height:37.35pt" o:ole="">
            <v:imagedata r:id="rId69" o:title=""/>
          </v:shape>
          <o:OLEObject Type="Embed" ProgID="Equation.DSMT4" ShapeID="_x0000_i1051" DrawAspect="Content" ObjectID="_1484997435" r:id="rId70"/>
        </w:objec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Από τη συνάρτηση μεταφοράς του συγκεκριμένου κυκλώματος μπορεί εύκολα να προκύψει ότι για χαμηλές τιμές της συχνότητας η συνάρτηση μεταφοράς τείνει στο μηδέν, ενώ για υψηλές της συχνότητας η συνάρτηση μεταφοράς τείνει στη μονάδα. Επομένως, μπορεί να ειπωθεί ότι το συγκεκριμένο κύκλωμα αποκόπτει χαμηλές συχνότητες του σήματος εισόδου, ενώ δεν επηρεάζει τις υψηλές συχνότητές του. Το όριο κάτω από το οποίο γίνεται η αποκοπή των συχνοτήτων του σήματος εξαρτάται από τις τιμές της αντίστασης και του πυκνωτή.</w:t>
      </w:r>
    </w:p>
    <w:p w:rsidR="005E278A" w:rsidRPr="00CC7197" w:rsidRDefault="005E278A" w:rsidP="005E278A">
      <w:pPr>
        <w:keepNext/>
        <w:jc w:val="center"/>
        <w:rPr>
          <w:rFonts w:asciiTheme="minorHAnsi" w:hAnsiTheme="minorHAnsi"/>
          <w:sz w:val="24"/>
          <w:szCs w:val="24"/>
          <w:lang w:val="el-GR"/>
        </w:rPr>
      </w:pPr>
      <w:r w:rsidRPr="00CC7197">
        <w:rPr>
          <w:rFonts w:asciiTheme="minorHAnsi" w:hAnsiTheme="minorHAnsi"/>
          <w:noProof/>
          <w:sz w:val="24"/>
          <w:szCs w:val="24"/>
          <w:lang w:val="el-GR" w:eastAsia="el-GR" w:bidi="ar-SA"/>
        </w:rPr>
        <w:lastRenderedPageBreak/>
        <w:drawing>
          <wp:inline distT="0" distB="0" distL="0" distR="0">
            <wp:extent cx="2681529" cy="149190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81878" cy="1492094"/>
                    </a:xfrm>
                    <a:prstGeom prst="rect">
                      <a:avLst/>
                    </a:prstGeom>
                    <a:noFill/>
                    <a:ln>
                      <a:noFill/>
                    </a:ln>
                  </pic:spPr>
                </pic:pic>
              </a:graphicData>
            </a:graphic>
          </wp:inline>
        </w:drawing>
      </w:r>
    </w:p>
    <w:p w:rsidR="005E278A" w:rsidRPr="00CC7197" w:rsidRDefault="005E278A" w:rsidP="005E278A">
      <w:pPr>
        <w:pStyle w:val="ac"/>
        <w:jc w:val="center"/>
        <w:rPr>
          <w:rFonts w:asciiTheme="minorHAnsi" w:hAnsiTheme="minorHAnsi"/>
          <w:sz w:val="24"/>
          <w:szCs w:val="24"/>
          <w:lang w:val="el-GR"/>
        </w:rPr>
      </w:pPr>
      <w:bookmarkStart w:id="5" w:name="_Ref384468461"/>
      <w:r w:rsidRPr="00CC7197">
        <w:rPr>
          <w:rFonts w:asciiTheme="minorHAnsi" w:hAnsiTheme="minorHAnsi"/>
          <w:sz w:val="24"/>
          <w:szCs w:val="24"/>
          <w:lang w:val="el-GR"/>
        </w:rPr>
        <w:t xml:space="preserve">Εικόνα </w:t>
      </w:r>
      <w:r w:rsidR="000E6C5A" w:rsidRPr="00CC7197">
        <w:rPr>
          <w:rFonts w:asciiTheme="minorHAnsi" w:hAnsiTheme="minorHAnsi"/>
          <w:sz w:val="24"/>
          <w:szCs w:val="24"/>
        </w:rPr>
        <w:fldChar w:fldCharType="begin"/>
      </w:r>
      <w:r w:rsidRPr="00CC7197">
        <w:rPr>
          <w:rFonts w:asciiTheme="minorHAnsi" w:hAnsiTheme="minorHAnsi"/>
          <w:sz w:val="24"/>
          <w:szCs w:val="24"/>
          <w:lang w:val="el-GR"/>
        </w:rPr>
        <w:instrText xml:space="preserve"> </w:instrText>
      </w:r>
      <w:r w:rsidRPr="00CC7197">
        <w:rPr>
          <w:rFonts w:asciiTheme="minorHAnsi" w:hAnsiTheme="minorHAnsi"/>
          <w:sz w:val="24"/>
          <w:szCs w:val="24"/>
        </w:rPr>
        <w:instrText>SEQ</w:instrText>
      </w:r>
      <w:r w:rsidRPr="00CC7197">
        <w:rPr>
          <w:rFonts w:asciiTheme="minorHAnsi" w:hAnsiTheme="minorHAnsi"/>
          <w:sz w:val="24"/>
          <w:szCs w:val="24"/>
          <w:lang w:val="el-GR"/>
        </w:rPr>
        <w:instrText xml:space="preserve"> Εικόνα \* </w:instrText>
      </w:r>
      <w:r w:rsidRPr="00CC7197">
        <w:rPr>
          <w:rFonts w:asciiTheme="minorHAnsi" w:hAnsiTheme="minorHAnsi"/>
          <w:sz w:val="24"/>
          <w:szCs w:val="24"/>
        </w:rPr>
        <w:instrText>ARABIC</w:instrText>
      </w:r>
      <w:r w:rsidRPr="00CC7197">
        <w:rPr>
          <w:rFonts w:asciiTheme="minorHAnsi" w:hAnsiTheme="minorHAnsi"/>
          <w:sz w:val="24"/>
          <w:szCs w:val="24"/>
          <w:lang w:val="el-GR"/>
        </w:rPr>
        <w:instrText xml:space="preserve"> </w:instrText>
      </w:r>
      <w:r w:rsidR="000E6C5A" w:rsidRPr="00CC7197">
        <w:rPr>
          <w:rFonts w:asciiTheme="minorHAnsi" w:hAnsiTheme="minorHAnsi"/>
          <w:sz w:val="24"/>
          <w:szCs w:val="24"/>
        </w:rPr>
        <w:fldChar w:fldCharType="separate"/>
      </w:r>
      <w:r w:rsidRPr="00CC7197">
        <w:rPr>
          <w:rFonts w:asciiTheme="minorHAnsi" w:hAnsiTheme="minorHAnsi"/>
          <w:noProof/>
          <w:sz w:val="24"/>
          <w:szCs w:val="24"/>
        </w:rPr>
        <w:t>1</w:t>
      </w:r>
      <w:r w:rsidR="000E6C5A" w:rsidRPr="00CC7197">
        <w:rPr>
          <w:rFonts w:asciiTheme="minorHAnsi" w:hAnsiTheme="minorHAnsi"/>
          <w:sz w:val="24"/>
          <w:szCs w:val="24"/>
        </w:rPr>
        <w:fldChar w:fldCharType="end"/>
      </w:r>
      <w:r w:rsidRPr="00CC7197">
        <w:rPr>
          <w:rFonts w:asciiTheme="minorHAnsi" w:hAnsiTheme="minorHAnsi"/>
          <w:sz w:val="24"/>
          <w:szCs w:val="24"/>
          <w:lang w:val="el-GR"/>
        </w:rPr>
        <w:t>.</w:t>
      </w:r>
      <w:bookmarkEnd w:id="5"/>
    </w:p>
    <w:p w:rsidR="005E278A" w:rsidRPr="00CC7197" w:rsidRDefault="005E278A" w:rsidP="005E278A">
      <w:pPr>
        <w:spacing w:line="240" w:lineRule="auto"/>
        <w:jc w:val="center"/>
        <w:rPr>
          <w:rFonts w:asciiTheme="minorHAnsi" w:hAnsiTheme="minorHAnsi"/>
          <w:sz w:val="24"/>
          <w:szCs w:val="24"/>
          <w:lang w:val="el-GR"/>
        </w:rPr>
      </w:pPr>
      <w:r w:rsidRPr="00CC7197">
        <w:rPr>
          <w:rFonts w:asciiTheme="minorHAnsi" w:hAnsiTheme="minorHAnsi"/>
          <w:sz w:val="24"/>
          <w:szCs w:val="24"/>
          <w:lang w:val="el-GR"/>
        </w:rPr>
        <w:br w:type="page"/>
      </w:r>
    </w:p>
    <w:p w:rsidR="005E278A" w:rsidRPr="00CC7197" w:rsidRDefault="005E278A" w:rsidP="005E278A">
      <w:pPr>
        <w:pStyle w:val="1"/>
        <w:keepNext/>
        <w:keepLines/>
        <w:spacing w:before="360"/>
        <w:ind w:left="432" w:hanging="432"/>
        <w:contextualSpacing w:val="0"/>
        <w:jc w:val="both"/>
        <w:rPr>
          <w:rFonts w:asciiTheme="minorHAnsi" w:hAnsiTheme="minorHAnsi"/>
          <w:sz w:val="24"/>
          <w:szCs w:val="24"/>
          <w:lang w:val="en-GB"/>
        </w:rPr>
      </w:pPr>
      <w:bookmarkStart w:id="6" w:name="_Toc401661163"/>
      <w:r w:rsidRPr="00CC7197">
        <w:rPr>
          <w:rFonts w:asciiTheme="minorHAnsi" w:hAnsiTheme="minorHAnsi"/>
          <w:sz w:val="24"/>
          <w:szCs w:val="24"/>
          <w:lang w:val="el-GR"/>
        </w:rPr>
        <w:lastRenderedPageBreak/>
        <w:t>Εργαστηριακή διαδικασία</w:t>
      </w:r>
      <w:bookmarkEnd w:id="6"/>
    </w:p>
    <w:p w:rsidR="005E278A" w:rsidRPr="00CC7197" w:rsidRDefault="005E278A" w:rsidP="005E278A">
      <w:pPr>
        <w:rPr>
          <w:rStyle w:val="af"/>
          <w:rFonts w:asciiTheme="minorHAnsi" w:hAnsiTheme="minorHAnsi"/>
          <w:sz w:val="24"/>
          <w:szCs w:val="24"/>
          <w:lang w:val="el-GR"/>
        </w:rPr>
      </w:pPr>
      <w:r w:rsidRPr="00CC7197">
        <w:rPr>
          <w:rStyle w:val="af"/>
          <w:rFonts w:asciiTheme="minorHAnsi" w:hAnsiTheme="minorHAnsi"/>
          <w:sz w:val="24"/>
          <w:szCs w:val="24"/>
          <w:lang w:val="el-GR"/>
        </w:rPr>
        <w:t>Όσα ερωτήματα έχουν την ένδειξη Π πρέπει να έχουν προετοιμαστεί και απαντηθεί πριν την εκτέλεση της άσκησης.</w:t>
      </w:r>
    </w:p>
    <w:p w:rsidR="005E278A" w:rsidRPr="00CC7197" w:rsidRDefault="005E278A" w:rsidP="005E278A">
      <w:pPr>
        <w:pStyle w:val="2"/>
        <w:keepNext/>
        <w:keepLines/>
        <w:jc w:val="both"/>
        <w:rPr>
          <w:rFonts w:asciiTheme="minorHAnsi" w:hAnsiTheme="minorHAnsi"/>
          <w:sz w:val="24"/>
          <w:szCs w:val="24"/>
          <w:lang w:val="el-GR"/>
        </w:rPr>
      </w:pPr>
      <w:bookmarkStart w:id="7" w:name="_Toc401661164"/>
      <w:r w:rsidRPr="00CC7197">
        <w:rPr>
          <w:rFonts w:asciiTheme="minorHAnsi" w:hAnsiTheme="minorHAnsi"/>
          <w:sz w:val="24"/>
          <w:szCs w:val="24"/>
          <w:lang w:val="el-GR"/>
        </w:rPr>
        <w:t>Υλικά</w:t>
      </w:r>
      <w:bookmarkEnd w:id="7"/>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1 αντίσταση 10</w:t>
      </w:r>
      <w:r w:rsidRPr="00CC7197">
        <w:rPr>
          <w:rFonts w:asciiTheme="minorHAnsi" w:hAnsiTheme="minorHAnsi"/>
          <w:sz w:val="24"/>
          <w:szCs w:val="24"/>
        </w:rPr>
        <w:t>k</w:t>
      </w:r>
      <w:r w:rsidRPr="00CC7197">
        <w:rPr>
          <w:rFonts w:asciiTheme="minorHAnsi" w:hAnsiTheme="minorHAnsi"/>
          <w:sz w:val="24"/>
          <w:szCs w:val="24"/>
          <w:lang w:val="el-GR"/>
        </w:rPr>
        <w:t>Ω</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2 πυκνωτές ηλεκτρολυτικοί 1μ</w:t>
      </w:r>
      <w:r w:rsidRPr="00CC7197">
        <w:rPr>
          <w:rFonts w:asciiTheme="minorHAnsi" w:hAnsiTheme="minorHAnsi"/>
          <w:sz w:val="24"/>
          <w:szCs w:val="24"/>
        </w:rPr>
        <w:t>F</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1 αντίσταση 22</w:t>
      </w:r>
      <w:r w:rsidRPr="00CC7197">
        <w:rPr>
          <w:rFonts w:asciiTheme="minorHAnsi" w:hAnsiTheme="minorHAnsi"/>
          <w:sz w:val="24"/>
          <w:szCs w:val="24"/>
        </w:rPr>
        <w:t>k</w:t>
      </w:r>
      <w:r w:rsidRPr="00CC7197">
        <w:rPr>
          <w:rFonts w:asciiTheme="minorHAnsi" w:hAnsiTheme="minorHAnsi"/>
          <w:sz w:val="24"/>
          <w:szCs w:val="24"/>
          <w:lang w:val="el-GR"/>
        </w:rPr>
        <w:t>Ω</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1 αντίσταση 33</w:t>
      </w:r>
      <w:r w:rsidRPr="00CC7197">
        <w:rPr>
          <w:rFonts w:asciiTheme="minorHAnsi" w:hAnsiTheme="minorHAnsi"/>
          <w:sz w:val="24"/>
          <w:szCs w:val="24"/>
        </w:rPr>
        <w:t>k</w:t>
      </w:r>
      <w:r w:rsidRPr="00CC7197">
        <w:rPr>
          <w:rFonts w:asciiTheme="minorHAnsi" w:hAnsiTheme="minorHAnsi"/>
          <w:sz w:val="24"/>
          <w:szCs w:val="24"/>
          <w:lang w:val="el-GR"/>
        </w:rPr>
        <w:t>Ω</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1 πυκνωτής 220</w:t>
      </w:r>
      <w:proofErr w:type="spellStart"/>
      <w:r w:rsidRPr="00CC7197">
        <w:rPr>
          <w:rFonts w:asciiTheme="minorHAnsi" w:hAnsiTheme="minorHAnsi"/>
          <w:sz w:val="24"/>
          <w:szCs w:val="24"/>
        </w:rPr>
        <w:t>nF</w:t>
      </w:r>
      <w:proofErr w:type="spellEnd"/>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rPr>
        <w:t xml:space="preserve">1 </w:t>
      </w:r>
      <w:r w:rsidRPr="00CC7197">
        <w:rPr>
          <w:rFonts w:asciiTheme="minorHAnsi" w:hAnsiTheme="minorHAnsi"/>
          <w:sz w:val="24"/>
          <w:szCs w:val="24"/>
          <w:lang w:val="el-GR"/>
        </w:rPr>
        <w:t>μεταβλητή αντίσταση 1</w:t>
      </w:r>
      <w:r w:rsidRPr="00CC7197">
        <w:rPr>
          <w:rFonts w:asciiTheme="minorHAnsi" w:hAnsiTheme="minorHAnsi"/>
          <w:sz w:val="24"/>
          <w:szCs w:val="24"/>
        </w:rPr>
        <w:t>k</w:t>
      </w:r>
      <w:r w:rsidRPr="00CC7197">
        <w:rPr>
          <w:rFonts w:asciiTheme="minorHAnsi" w:hAnsiTheme="minorHAnsi"/>
          <w:sz w:val="24"/>
          <w:szCs w:val="24"/>
          <w:lang w:val="el-GR"/>
        </w:rPr>
        <w:t>Ω</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rPr>
        <w:t>2</w:t>
      </w:r>
      <w:r w:rsidRPr="00CC7197">
        <w:rPr>
          <w:rFonts w:asciiTheme="minorHAnsi" w:hAnsiTheme="minorHAnsi"/>
          <w:sz w:val="24"/>
          <w:szCs w:val="24"/>
          <w:lang w:val="el-GR"/>
        </w:rPr>
        <w:t xml:space="preserve"> ολοκληρωμένα </w:t>
      </w:r>
      <w:r w:rsidRPr="00CC7197">
        <w:rPr>
          <w:rFonts w:asciiTheme="minorHAnsi" w:hAnsiTheme="minorHAnsi"/>
          <w:sz w:val="24"/>
          <w:szCs w:val="24"/>
          <w:lang w:val="en-GB"/>
        </w:rPr>
        <w:t>LF</w:t>
      </w:r>
      <w:r w:rsidRPr="00CC7197">
        <w:rPr>
          <w:rFonts w:asciiTheme="minorHAnsi" w:hAnsiTheme="minorHAnsi"/>
          <w:sz w:val="24"/>
          <w:szCs w:val="24"/>
          <w:lang w:val="el-GR"/>
        </w:rPr>
        <w:t>411</w:t>
      </w:r>
    </w:p>
    <w:p w:rsidR="005E278A" w:rsidRPr="00CC7197" w:rsidRDefault="005E278A" w:rsidP="005E278A">
      <w:pPr>
        <w:rPr>
          <w:rFonts w:asciiTheme="minorHAnsi" w:hAnsiTheme="minorHAnsi"/>
          <w:sz w:val="24"/>
          <w:szCs w:val="24"/>
        </w:rPr>
      </w:pPr>
      <w:r w:rsidRPr="00CC7197">
        <w:rPr>
          <w:rFonts w:asciiTheme="minorHAnsi" w:hAnsiTheme="minorHAnsi"/>
          <w:sz w:val="24"/>
          <w:szCs w:val="24"/>
          <w:lang w:val="el-GR"/>
        </w:rPr>
        <w:t xml:space="preserve">1 ολοκληρωμένο </w:t>
      </w:r>
      <w:r w:rsidRPr="00CC7197">
        <w:rPr>
          <w:rFonts w:asciiTheme="minorHAnsi" w:hAnsiTheme="minorHAnsi"/>
          <w:sz w:val="24"/>
          <w:szCs w:val="24"/>
        </w:rPr>
        <w:t>AD620</w:t>
      </w:r>
    </w:p>
    <w:p w:rsidR="005E278A" w:rsidRPr="00CC7197" w:rsidRDefault="005E278A" w:rsidP="005E278A">
      <w:pPr>
        <w:rPr>
          <w:rFonts w:asciiTheme="minorHAnsi" w:hAnsiTheme="minorHAnsi"/>
          <w:sz w:val="24"/>
          <w:szCs w:val="24"/>
          <w:lang w:val="el-GR"/>
        </w:rPr>
      </w:pPr>
      <w:r w:rsidRPr="00CC7197">
        <w:rPr>
          <w:rFonts w:asciiTheme="minorHAnsi" w:hAnsiTheme="minorHAnsi"/>
          <w:sz w:val="24"/>
          <w:szCs w:val="24"/>
          <w:lang w:val="el-GR"/>
        </w:rPr>
        <w:t>πυκνωτές παράκαμψης 100</w:t>
      </w:r>
      <w:proofErr w:type="spellStart"/>
      <w:r w:rsidRPr="00CC7197">
        <w:rPr>
          <w:rFonts w:asciiTheme="minorHAnsi" w:hAnsiTheme="minorHAnsi"/>
          <w:sz w:val="24"/>
          <w:szCs w:val="24"/>
          <w:lang w:val="en-GB"/>
        </w:rPr>
        <w:t>nF</w:t>
      </w:r>
      <w:proofErr w:type="spellEnd"/>
    </w:p>
    <w:p w:rsidR="005E278A" w:rsidRPr="00CC7197" w:rsidRDefault="005E278A" w:rsidP="005E278A">
      <w:pPr>
        <w:pStyle w:val="2"/>
        <w:keepNext/>
        <w:keepLines/>
        <w:jc w:val="both"/>
        <w:rPr>
          <w:rFonts w:asciiTheme="minorHAnsi" w:hAnsiTheme="minorHAnsi"/>
          <w:sz w:val="24"/>
          <w:szCs w:val="24"/>
          <w:lang w:val="el-GR"/>
        </w:rPr>
      </w:pPr>
      <w:bookmarkStart w:id="8" w:name="_Toc401661165"/>
      <w:r w:rsidRPr="00CC7197">
        <w:rPr>
          <w:rFonts w:asciiTheme="minorHAnsi" w:hAnsiTheme="minorHAnsi"/>
          <w:sz w:val="24"/>
          <w:szCs w:val="24"/>
          <w:lang w:val="el-GR"/>
        </w:rPr>
        <w:t>Μετρήσεις</w:t>
      </w:r>
      <w:bookmarkEnd w:id="8"/>
    </w:p>
    <w:tbl>
      <w:tblPr>
        <w:tblStyle w:val="LightList1"/>
        <w:tblW w:w="5000" w:type="pct"/>
        <w:tblLook w:val="04A0" w:firstRow="1" w:lastRow="0" w:firstColumn="1" w:lastColumn="0" w:noHBand="0" w:noVBand="1"/>
      </w:tblPr>
      <w:tblGrid>
        <w:gridCol w:w="342"/>
        <w:gridCol w:w="8180"/>
      </w:tblGrid>
      <w:tr w:rsidR="005E278A" w:rsidRPr="00CC7197"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 w:type="pct"/>
          </w:tcPr>
          <w:p w:rsidR="005E278A" w:rsidRPr="00CC7197" w:rsidRDefault="005E278A" w:rsidP="00B56CA7">
            <w:pPr>
              <w:rPr>
                <w:rFonts w:asciiTheme="minorHAnsi" w:hAnsiTheme="minorHAnsi"/>
                <w:sz w:val="24"/>
                <w:szCs w:val="24"/>
              </w:rPr>
            </w:pPr>
            <w:r w:rsidRPr="00CC7197">
              <w:rPr>
                <w:rFonts w:asciiTheme="minorHAnsi" w:hAnsiTheme="minorHAnsi"/>
                <w:sz w:val="24"/>
                <w:szCs w:val="24"/>
              </w:rPr>
              <w:t>1</w:t>
            </w:r>
          </w:p>
        </w:tc>
        <w:tc>
          <w:tcPr>
            <w:tcW w:w="4821" w:type="pct"/>
          </w:tcPr>
          <w:p w:rsidR="005E278A" w:rsidRPr="00CC7197" w:rsidRDefault="005E278A"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5E278A" w:rsidRPr="00A56EC8"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 w:type="pct"/>
            <w:shd w:val="clear" w:color="auto" w:fill="F2F2F2" w:themeFill="background1" w:themeFillShade="F2"/>
          </w:tcPr>
          <w:p w:rsidR="005E278A" w:rsidRPr="00CC7197" w:rsidRDefault="005E278A" w:rsidP="00B56CA7">
            <w:pPr>
              <w:rPr>
                <w:rFonts w:asciiTheme="minorHAnsi" w:hAnsiTheme="minorHAnsi"/>
                <w:sz w:val="24"/>
                <w:szCs w:val="24"/>
              </w:rPr>
            </w:pPr>
            <w:r w:rsidRPr="00CC7197">
              <w:rPr>
                <w:rFonts w:asciiTheme="minorHAnsi" w:hAnsiTheme="minorHAnsi"/>
                <w:sz w:val="24"/>
                <w:szCs w:val="24"/>
              </w:rPr>
              <w:t>Π</w:t>
            </w:r>
          </w:p>
        </w:tc>
        <w:tc>
          <w:tcPr>
            <w:tcW w:w="4821" w:type="pct"/>
          </w:tcPr>
          <w:p w:rsidR="005E278A" w:rsidRPr="00CC7197" w:rsidRDefault="005E278A"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Υλοποιήστε στο ΤΙΝΑ-ΤΙ το κύκλωμα που δείχνει η </w:t>
            </w:r>
            <w:r w:rsidR="00C719F2">
              <w:fldChar w:fldCharType="begin"/>
            </w:r>
            <w:r w:rsidR="00C719F2">
              <w:instrText xml:space="preserve"> REF _Ref384486738 \h  \* MERGEFORMAT </w:instrText>
            </w:r>
            <w:r w:rsidR="00C719F2">
              <w:fldChar w:fldCharType="separate"/>
            </w:r>
            <w:r w:rsidRPr="00CC7197">
              <w:rPr>
                <w:rFonts w:asciiTheme="minorHAnsi" w:hAnsiTheme="minorHAnsi"/>
                <w:sz w:val="24"/>
                <w:szCs w:val="24"/>
              </w:rPr>
              <w:t>Εικόνα 2</w:t>
            </w:r>
            <w:r w:rsidR="00C719F2">
              <w:fldChar w:fldCharType="end"/>
            </w:r>
            <w:r w:rsidRPr="00CC7197">
              <w:rPr>
                <w:rFonts w:asciiTheme="minorHAnsi" w:hAnsiTheme="minorHAnsi"/>
                <w:sz w:val="24"/>
                <w:szCs w:val="24"/>
              </w:rPr>
              <w:t xml:space="preserve"> πιο κάτω. Παράγετε το διάγραμμα με τη μεταβολή του πλάτους της συνάρτησης μεταφοράς ως προς τη συχνότητα για συχνότητες 1Hz έως 100Ηz (επιλέξτε </w:t>
            </w:r>
            <w:proofErr w:type="spellStart"/>
            <w:r w:rsidRPr="00CC7197">
              <w:rPr>
                <w:rFonts w:asciiTheme="minorHAnsi" w:hAnsiTheme="minorHAnsi"/>
                <w:sz w:val="24"/>
                <w:szCs w:val="24"/>
              </w:rPr>
              <w:t>Analysis</w:t>
            </w:r>
            <w:proofErr w:type="spellEnd"/>
            <w:r w:rsidRPr="00CC7197">
              <w:rPr>
                <w:rFonts w:asciiTheme="minorHAnsi" w:hAnsiTheme="minorHAnsi"/>
                <w:sz w:val="24"/>
                <w:szCs w:val="24"/>
              </w:rPr>
              <w:t xml:space="preserve">-&gt;AC </w:t>
            </w:r>
            <w:proofErr w:type="spellStart"/>
            <w:r w:rsidRPr="00CC7197">
              <w:rPr>
                <w:rFonts w:asciiTheme="minorHAnsi" w:hAnsiTheme="minorHAnsi"/>
                <w:sz w:val="24"/>
                <w:szCs w:val="24"/>
              </w:rPr>
              <w:t>Analysis</w:t>
            </w:r>
            <w:proofErr w:type="spellEnd"/>
            <w:r w:rsidRPr="00CC7197">
              <w:rPr>
                <w:rFonts w:asciiTheme="minorHAnsi" w:hAnsiTheme="minorHAnsi"/>
                <w:sz w:val="24"/>
                <w:szCs w:val="24"/>
              </w:rPr>
              <w:t xml:space="preserve">-&gt;AC </w:t>
            </w:r>
            <w:proofErr w:type="spellStart"/>
            <w:r w:rsidRPr="00CC7197">
              <w:rPr>
                <w:rFonts w:asciiTheme="minorHAnsi" w:hAnsiTheme="minorHAnsi"/>
                <w:sz w:val="24"/>
                <w:szCs w:val="24"/>
              </w:rPr>
              <w:t>Transfer</w:t>
            </w:r>
            <w:proofErr w:type="spellEnd"/>
            <w:r w:rsidRPr="00CC7197">
              <w:rPr>
                <w:rFonts w:asciiTheme="minorHAnsi" w:hAnsiTheme="minorHAnsi"/>
                <w:sz w:val="24"/>
                <w:szCs w:val="24"/>
              </w:rPr>
              <w:t xml:space="preserve"> </w:t>
            </w:r>
            <w:proofErr w:type="spellStart"/>
            <w:r w:rsidRPr="00CC7197">
              <w:rPr>
                <w:rFonts w:asciiTheme="minorHAnsi" w:hAnsiTheme="minorHAnsi"/>
                <w:sz w:val="24"/>
                <w:szCs w:val="24"/>
              </w:rPr>
              <w:t>Characteristic</w:t>
            </w:r>
            <w:proofErr w:type="spellEnd"/>
            <w:r w:rsidRPr="00CC7197">
              <w:rPr>
                <w:rFonts w:asciiTheme="minorHAnsi" w:hAnsiTheme="minorHAnsi"/>
                <w:sz w:val="24"/>
                <w:szCs w:val="24"/>
              </w:rPr>
              <w:t>-&gt;</w:t>
            </w:r>
            <w:proofErr w:type="spellStart"/>
            <w:r w:rsidRPr="00CC7197">
              <w:rPr>
                <w:rFonts w:asciiTheme="minorHAnsi" w:hAnsiTheme="minorHAnsi"/>
                <w:sz w:val="24"/>
                <w:szCs w:val="24"/>
              </w:rPr>
              <w:t>Diagram</w:t>
            </w:r>
            <w:proofErr w:type="spellEnd"/>
            <w:r w:rsidRPr="00CC7197">
              <w:rPr>
                <w:rFonts w:asciiTheme="minorHAnsi" w:hAnsiTheme="minorHAnsi"/>
                <w:sz w:val="24"/>
                <w:szCs w:val="24"/>
              </w:rPr>
              <w:t xml:space="preserve"> </w:t>
            </w:r>
            <w:proofErr w:type="spellStart"/>
            <w:r w:rsidRPr="00CC7197">
              <w:rPr>
                <w:rFonts w:asciiTheme="minorHAnsi" w:hAnsiTheme="minorHAnsi"/>
                <w:sz w:val="24"/>
                <w:szCs w:val="24"/>
              </w:rPr>
              <w:t>amplitude</w:t>
            </w:r>
            <w:proofErr w:type="spellEnd"/>
            <w:r w:rsidRPr="00CC7197">
              <w:rPr>
                <w:rFonts w:asciiTheme="minorHAnsi" w:hAnsiTheme="minorHAnsi"/>
                <w:sz w:val="24"/>
                <w:szCs w:val="24"/>
              </w:rPr>
              <w:t>).</w:t>
            </w:r>
          </w:p>
          <w:p w:rsidR="005E278A" w:rsidRDefault="005E278A" w:rsidP="005E278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5E278A" w:rsidRPr="00CC7197" w:rsidRDefault="005E278A" w:rsidP="005E278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5E278A" w:rsidRPr="00CC7197" w:rsidTr="00B56CA7">
        <w:tc>
          <w:tcPr>
            <w:cnfStyle w:val="001000000000" w:firstRow="0" w:lastRow="0" w:firstColumn="1" w:lastColumn="0" w:oddVBand="0" w:evenVBand="0" w:oddHBand="0" w:evenHBand="0" w:firstRowFirstColumn="0" w:firstRowLastColumn="0" w:lastRowFirstColumn="0" w:lastRowLastColumn="0"/>
            <w:tcW w:w="179" w:type="pct"/>
            <w:shd w:val="clear" w:color="auto" w:fill="F2F2F2" w:themeFill="background1" w:themeFillShade="F2"/>
          </w:tcPr>
          <w:p w:rsidR="005E278A" w:rsidRPr="00CC7197" w:rsidRDefault="005E278A" w:rsidP="00B56CA7">
            <w:pPr>
              <w:rPr>
                <w:rFonts w:asciiTheme="minorHAnsi" w:hAnsiTheme="minorHAnsi"/>
                <w:sz w:val="24"/>
                <w:szCs w:val="24"/>
              </w:rPr>
            </w:pPr>
            <w:r w:rsidRPr="00CC7197">
              <w:rPr>
                <w:rFonts w:asciiTheme="minorHAnsi" w:hAnsiTheme="minorHAnsi"/>
                <w:sz w:val="24"/>
                <w:szCs w:val="24"/>
              </w:rPr>
              <w:t>Ε</w:t>
            </w:r>
          </w:p>
        </w:tc>
        <w:tc>
          <w:tcPr>
            <w:tcW w:w="4821" w:type="pct"/>
          </w:tcPr>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Συνδέστε τον παλμογράφο με τη γεννήτρια σήματος. Βάλτε ως </w:t>
            </w:r>
            <w:r w:rsidRPr="00CC7197">
              <w:rPr>
                <w:rFonts w:asciiTheme="minorHAnsi" w:hAnsiTheme="minorHAnsi"/>
                <w:b/>
                <w:color w:val="C00000"/>
                <w:sz w:val="24"/>
                <w:szCs w:val="24"/>
              </w:rPr>
              <w:t>είσοδο ημιτονοειδής τάση 1V από κορυφή σε κορυφή και συχνότητα 1kHz</w:t>
            </w:r>
            <w:r w:rsidRPr="00CC7197">
              <w:rPr>
                <w:rFonts w:asciiTheme="minorHAnsi" w:hAnsiTheme="minorHAnsi"/>
                <w:sz w:val="24"/>
                <w:szCs w:val="24"/>
              </w:rPr>
              <w:t xml:space="preserve">. Εμφανίστε στον παλμογράφο το πλάτος του μετασχηματισμού </w:t>
            </w:r>
            <w:proofErr w:type="spellStart"/>
            <w:r w:rsidRPr="00CC7197">
              <w:rPr>
                <w:rFonts w:asciiTheme="minorHAnsi" w:hAnsiTheme="minorHAnsi"/>
                <w:sz w:val="24"/>
                <w:szCs w:val="24"/>
              </w:rPr>
              <w:t>Fourier</w:t>
            </w:r>
            <w:proofErr w:type="spellEnd"/>
            <w:r w:rsidRPr="00CC7197">
              <w:rPr>
                <w:rFonts w:asciiTheme="minorHAnsi" w:hAnsiTheme="minorHAnsi"/>
                <w:sz w:val="24"/>
                <w:szCs w:val="24"/>
              </w:rPr>
              <w:t xml:space="preserve"> του σήματος της γεννήτριας (θα δοθούν σχετικές οδηγίες την ημέρα διεξαγωγής του εργαστηρίου).</w:t>
            </w: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Αποθηκεύστε την </w:t>
            </w:r>
            <w:proofErr w:type="spellStart"/>
            <w:r w:rsidRPr="00CC7197">
              <w:rPr>
                <w:rFonts w:asciiTheme="minorHAnsi" w:hAnsiTheme="minorHAnsi"/>
                <w:sz w:val="24"/>
                <w:szCs w:val="24"/>
              </w:rPr>
              <w:t>κυματομορφή</w:t>
            </w:r>
            <w:proofErr w:type="spellEnd"/>
            <w:r w:rsidRPr="00CC7197">
              <w:rPr>
                <w:rFonts w:asciiTheme="minorHAnsi" w:hAnsiTheme="minorHAnsi"/>
                <w:sz w:val="24"/>
                <w:szCs w:val="24"/>
              </w:rPr>
              <w:t>.</w:t>
            </w: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Επαναλάβατε για είσοδο </w:t>
            </w:r>
            <w:r w:rsidRPr="00CC7197">
              <w:rPr>
                <w:rFonts w:asciiTheme="minorHAnsi" w:hAnsiTheme="minorHAnsi"/>
                <w:b/>
                <w:color w:val="C00000"/>
                <w:sz w:val="24"/>
                <w:szCs w:val="24"/>
              </w:rPr>
              <w:t xml:space="preserve">τετραγωνική </w:t>
            </w:r>
            <w:proofErr w:type="spellStart"/>
            <w:r w:rsidRPr="00CC7197">
              <w:rPr>
                <w:rFonts w:asciiTheme="minorHAnsi" w:hAnsiTheme="minorHAnsi"/>
                <w:b/>
                <w:color w:val="C00000"/>
                <w:sz w:val="24"/>
                <w:szCs w:val="24"/>
              </w:rPr>
              <w:t>παλμοσειρά</w:t>
            </w:r>
            <w:proofErr w:type="spellEnd"/>
            <w:r w:rsidRPr="00CC7197">
              <w:rPr>
                <w:rFonts w:asciiTheme="minorHAnsi" w:hAnsiTheme="minorHAnsi"/>
                <w:sz w:val="24"/>
                <w:szCs w:val="24"/>
              </w:rPr>
              <w:t>.</w:t>
            </w: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Επαναλάβατε για </w:t>
            </w:r>
            <w:r w:rsidRPr="00CC7197">
              <w:rPr>
                <w:rFonts w:asciiTheme="minorHAnsi" w:hAnsiTheme="minorHAnsi"/>
                <w:b/>
                <w:color w:val="C00000"/>
                <w:sz w:val="24"/>
                <w:szCs w:val="24"/>
              </w:rPr>
              <w:t>τριγωνική</w:t>
            </w:r>
            <w:r w:rsidRPr="00CC7197">
              <w:rPr>
                <w:rFonts w:asciiTheme="minorHAnsi" w:hAnsiTheme="minorHAnsi"/>
                <w:sz w:val="24"/>
                <w:szCs w:val="24"/>
              </w:rPr>
              <w:t xml:space="preserve"> είσοδο.</w:t>
            </w: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Default="005E278A" w:rsidP="005E278A">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5E278A" w:rsidRPr="00CC7197" w:rsidRDefault="005E278A" w:rsidP="005E278A">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5E278A" w:rsidRPr="00A56EC8"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 w:type="pct"/>
            <w:shd w:val="clear" w:color="auto" w:fill="F2F2F2" w:themeFill="background1" w:themeFillShade="F2"/>
          </w:tcPr>
          <w:p w:rsidR="005E278A" w:rsidRPr="00CC7197" w:rsidRDefault="005E278A" w:rsidP="00B56CA7">
            <w:pPr>
              <w:rPr>
                <w:rFonts w:asciiTheme="minorHAnsi" w:hAnsiTheme="minorHAnsi"/>
                <w:sz w:val="24"/>
                <w:szCs w:val="24"/>
              </w:rPr>
            </w:pPr>
            <w:r w:rsidRPr="00CC7197">
              <w:rPr>
                <w:rFonts w:asciiTheme="minorHAnsi" w:hAnsiTheme="minorHAnsi"/>
                <w:sz w:val="24"/>
                <w:szCs w:val="24"/>
              </w:rPr>
              <w:lastRenderedPageBreak/>
              <w:t>Ε</w:t>
            </w:r>
          </w:p>
        </w:tc>
        <w:tc>
          <w:tcPr>
            <w:tcW w:w="4821" w:type="pct"/>
          </w:tcPr>
          <w:p w:rsidR="005E278A" w:rsidRPr="00CC7197" w:rsidRDefault="005E278A" w:rsidP="005E278A">
            <w:pPr>
              <w:pStyle w:val="a4"/>
              <w:numPr>
                <w:ilvl w:val="0"/>
                <w:numId w:val="4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Επιβεβαιώστε ότι οι τροφοδοσίες είναι </w:t>
            </w:r>
            <w:r w:rsidRPr="00CC7197">
              <w:rPr>
                <w:rFonts w:asciiTheme="minorHAnsi" w:hAnsiTheme="minorHAnsi"/>
                <w:b/>
                <w:color w:val="C00000"/>
                <w:sz w:val="24"/>
                <w:szCs w:val="24"/>
              </w:rPr>
              <w:t>±15V</w:t>
            </w:r>
            <w:r w:rsidRPr="00CC7197">
              <w:rPr>
                <w:rFonts w:asciiTheme="minorHAnsi" w:hAnsiTheme="minorHAnsi"/>
                <w:sz w:val="24"/>
                <w:szCs w:val="24"/>
              </w:rPr>
              <w:t>.</w:t>
            </w:r>
          </w:p>
          <w:p w:rsidR="005E278A" w:rsidRPr="00CC7197" w:rsidRDefault="005E278A" w:rsidP="005E278A">
            <w:pPr>
              <w:pStyle w:val="a4"/>
              <w:numPr>
                <w:ilvl w:val="0"/>
                <w:numId w:val="4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Υλοποιήστε τι κύκλωμα που δείχνει το σχήμα. </w:t>
            </w:r>
            <w:r w:rsidRPr="00CC7197">
              <w:rPr>
                <w:rFonts w:asciiTheme="minorHAnsi" w:hAnsiTheme="minorHAnsi"/>
                <w:b/>
                <w:color w:val="C00000"/>
                <w:sz w:val="24"/>
                <w:szCs w:val="24"/>
              </w:rPr>
              <w:t xml:space="preserve">Αφήστε χώρο στο αριστερό μέρος του </w:t>
            </w:r>
            <w:proofErr w:type="spellStart"/>
            <w:r w:rsidRPr="00CC7197">
              <w:rPr>
                <w:rFonts w:asciiTheme="minorHAnsi" w:hAnsiTheme="minorHAnsi"/>
                <w:b/>
                <w:color w:val="C00000"/>
                <w:sz w:val="24"/>
                <w:szCs w:val="24"/>
              </w:rPr>
              <w:t>breadboard</w:t>
            </w:r>
            <w:proofErr w:type="spellEnd"/>
            <w:r w:rsidRPr="00CC7197">
              <w:rPr>
                <w:rFonts w:asciiTheme="minorHAnsi" w:hAnsiTheme="minorHAnsi"/>
                <w:b/>
                <w:color w:val="C00000"/>
                <w:sz w:val="24"/>
                <w:szCs w:val="24"/>
              </w:rPr>
              <w:t xml:space="preserve"> για να τοποθετηθεί ένα ακόμα ολοκληρωμένο.</w:t>
            </w:r>
          </w:p>
          <w:p w:rsidR="005E278A" w:rsidRPr="00CC7197" w:rsidRDefault="005E278A" w:rsidP="00B56CA7">
            <w:pPr>
              <w:keepNext/>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noProof/>
                <w:sz w:val="24"/>
                <w:szCs w:val="24"/>
                <w:lang w:bidi="ar-SA"/>
              </w:rPr>
              <w:drawing>
                <wp:inline distT="0" distB="0" distL="0" distR="0">
                  <wp:extent cx="5977250" cy="1981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77922" cy="1981673"/>
                          </a:xfrm>
                          <a:prstGeom prst="rect">
                            <a:avLst/>
                          </a:prstGeom>
                          <a:noFill/>
                          <a:ln>
                            <a:noFill/>
                          </a:ln>
                        </pic:spPr>
                      </pic:pic>
                    </a:graphicData>
                  </a:graphic>
                </wp:inline>
              </w:drawing>
            </w:r>
          </w:p>
          <w:p w:rsidR="005E278A" w:rsidRPr="00CC7197" w:rsidRDefault="005E278A" w:rsidP="00B56CA7">
            <w:pPr>
              <w:pStyle w:val="ac"/>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bookmarkStart w:id="9" w:name="_Ref384486738"/>
            <w:r w:rsidRPr="00CC7197">
              <w:rPr>
                <w:rFonts w:asciiTheme="minorHAnsi" w:hAnsiTheme="minorHAnsi"/>
                <w:sz w:val="24"/>
                <w:szCs w:val="24"/>
              </w:rPr>
              <w:t xml:space="preserve">Εικόνα </w:t>
            </w:r>
            <w:r w:rsidR="000E6C5A" w:rsidRPr="00CC7197">
              <w:rPr>
                <w:rFonts w:asciiTheme="minorHAnsi" w:hAnsiTheme="minorHAnsi"/>
                <w:sz w:val="24"/>
                <w:szCs w:val="24"/>
              </w:rPr>
              <w:fldChar w:fldCharType="begin"/>
            </w:r>
            <w:r w:rsidRPr="00CC7197">
              <w:rPr>
                <w:rFonts w:asciiTheme="minorHAnsi" w:hAnsiTheme="minorHAnsi"/>
                <w:sz w:val="24"/>
                <w:szCs w:val="24"/>
              </w:rPr>
              <w:instrText xml:space="preserve"> SEQ Εικόνα \* ARABIC </w:instrText>
            </w:r>
            <w:r w:rsidR="000E6C5A" w:rsidRPr="00CC7197">
              <w:rPr>
                <w:rFonts w:asciiTheme="minorHAnsi" w:hAnsiTheme="minorHAnsi"/>
                <w:sz w:val="24"/>
                <w:szCs w:val="24"/>
              </w:rPr>
              <w:fldChar w:fldCharType="separate"/>
            </w:r>
            <w:r w:rsidRPr="00CC7197">
              <w:rPr>
                <w:rFonts w:asciiTheme="minorHAnsi" w:hAnsiTheme="minorHAnsi"/>
                <w:noProof/>
                <w:sz w:val="24"/>
                <w:szCs w:val="24"/>
              </w:rPr>
              <w:t>2</w:t>
            </w:r>
            <w:r w:rsidR="000E6C5A" w:rsidRPr="00CC7197">
              <w:rPr>
                <w:rFonts w:asciiTheme="minorHAnsi" w:hAnsiTheme="minorHAnsi"/>
                <w:sz w:val="24"/>
                <w:szCs w:val="24"/>
              </w:rPr>
              <w:fldChar w:fldCharType="end"/>
            </w:r>
            <w:bookmarkEnd w:id="9"/>
            <w:r w:rsidRPr="00CC7197">
              <w:rPr>
                <w:rFonts w:asciiTheme="minorHAnsi" w:hAnsiTheme="minorHAnsi"/>
                <w:sz w:val="24"/>
                <w:szCs w:val="24"/>
              </w:rPr>
              <w:t>.</w:t>
            </w:r>
          </w:p>
          <w:p w:rsidR="005E278A" w:rsidRPr="00CC7197" w:rsidRDefault="005E278A" w:rsidP="005E278A">
            <w:pPr>
              <w:pStyle w:val="a4"/>
              <w:numPr>
                <w:ilvl w:val="0"/>
                <w:numId w:val="49"/>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Συνδέστε τα δύο κανάλια του παλμογράφο στην είσοδο και στην έξοδο του κυκλώματος.</w:t>
            </w:r>
          </w:p>
          <w:p w:rsidR="005E278A" w:rsidRPr="00CC7197" w:rsidRDefault="005E278A" w:rsidP="005E278A">
            <w:pPr>
              <w:pStyle w:val="a4"/>
              <w:numPr>
                <w:ilvl w:val="0"/>
                <w:numId w:val="49"/>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Εφαρμόστε </w:t>
            </w:r>
            <w:r w:rsidRPr="00CC7197">
              <w:rPr>
                <w:rFonts w:asciiTheme="minorHAnsi" w:hAnsiTheme="minorHAnsi"/>
                <w:b/>
                <w:color w:val="C00000"/>
                <w:sz w:val="24"/>
                <w:szCs w:val="24"/>
              </w:rPr>
              <w:t>ημιτονοειδή τάση πλάτους 1V από κορυφή σε κορυφή</w:t>
            </w:r>
            <w:r w:rsidRPr="00CC7197">
              <w:rPr>
                <w:rFonts w:asciiTheme="minorHAnsi" w:hAnsiTheme="minorHAnsi"/>
                <w:sz w:val="24"/>
                <w:szCs w:val="24"/>
              </w:rPr>
              <w:t xml:space="preserve">. Μετρήστε την τάση εισόδου και την τάση εξόδου από κορυφή σε κορυφή για τις συχνότητες που δείχνει ο ακόλουθος πίνακας. </w:t>
            </w:r>
          </w:p>
          <w:p w:rsidR="005E278A" w:rsidRPr="00CC7197" w:rsidRDefault="005E278A" w:rsidP="005E278A">
            <w:pPr>
              <w:pStyle w:val="a4"/>
              <w:numPr>
                <w:ilvl w:val="0"/>
                <w:numId w:val="49"/>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Με βάση τις μετρήσεις, υπολογίστε το πλάτος της συνάρτησης μεταφοράς, |</w:t>
            </w:r>
            <w:r w:rsidRPr="00CC7197">
              <w:rPr>
                <w:rFonts w:asciiTheme="minorHAnsi" w:hAnsiTheme="minorHAnsi"/>
                <w:i/>
                <w:sz w:val="24"/>
                <w:szCs w:val="24"/>
              </w:rPr>
              <w:t>T</w:t>
            </w:r>
            <w:r w:rsidRPr="00CC7197">
              <w:rPr>
                <w:rFonts w:asciiTheme="minorHAnsi" w:hAnsiTheme="minorHAnsi"/>
                <w:sz w:val="24"/>
                <w:szCs w:val="24"/>
              </w:rPr>
              <w:t>(</w:t>
            </w:r>
            <w:r w:rsidRPr="00CC7197">
              <w:rPr>
                <w:rFonts w:asciiTheme="minorHAnsi" w:hAnsiTheme="minorHAnsi"/>
                <w:i/>
                <w:sz w:val="24"/>
                <w:szCs w:val="24"/>
              </w:rPr>
              <w:t>f</w:t>
            </w:r>
            <w:r w:rsidRPr="00CC7197">
              <w:rPr>
                <w:rFonts w:asciiTheme="minorHAnsi" w:hAnsiTheme="minorHAnsi"/>
                <w:sz w:val="24"/>
                <w:szCs w:val="24"/>
              </w:rPr>
              <w:t xml:space="preserve">)|, σε κάθε συχνότητα, </w:t>
            </w:r>
            <w:r w:rsidRPr="00CC7197">
              <w:rPr>
                <w:rFonts w:asciiTheme="minorHAnsi" w:hAnsiTheme="minorHAnsi"/>
                <w:i/>
                <w:sz w:val="24"/>
                <w:szCs w:val="24"/>
              </w:rPr>
              <w:t>f</w:t>
            </w:r>
            <w:r w:rsidRPr="00CC7197">
              <w:rPr>
                <w:rFonts w:asciiTheme="minorHAnsi" w:hAnsiTheme="minorHAnsi"/>
                <w:sz w:val="24"/>
                <w:szCs w:val="24"/>
              </w:rPr>
              <w:t xml:space="preserve">, σε καθαρό αριθμό και σε </w:t>
            </w:r>
            <w:proofErr w:type="spellStart"/>
            <w:r w:rsidRPr="00CC7197">
              <w:rPr>
                <w:rFonts w:asciiTheme="minorHAnsi" w:hAnsiTheme="minorHAnsi"/>
                <w:sz w:val="24"/>
                <w:szCs w:val="24"/>
              </w:rPr>
              <w:t>dB</w:t>
            </w:r>
            <w:proofErr w:type="spellEnd"/>
            <w:r w:rsidRPr="00CC7197">
              <w:rPr>
                <w:rFonts w:asciiTheme="minorHAnsi" w:hAnsiTheme="minorHAnsi"/>
                <w:sz w:val="24"/>
                <w:szCs w:val="24"/>
              </w:rPr>
              <w:t>.</w:t>
            </w:r>
          </w:p>
          <w:p w:rsidR="005E278A" w:rsidRPr="00CC7197" w:rsidRDefault="005E278A"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bl>
            <w:tblPr>
              <w:tblStyle w:val="a8"/>
              <w:tblW w:w="0" w:type="auto"/>
              <w:jc w:val="center"/>
              <w:tblLook w:val="04A0" w:firstRow="1" w:lastRow="0" w:firstColumn="1" w:lastColumn="0" w:noHBand="0" w:noVBand="1"/>
            </w:tblPr>
            <w:tblGrid>
              <w:gridCol w:w="743"/>
              <w:gridCol w:w="1064"/>
              <w:gridCol w:w="1103"/>
              <w:gridCol w:w="1096"/>
              <w:gridCol w:w="1496"/>
            </w:tblGrid>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b/>
                      <w:sz w:val="24"/>
                      <w:szCs w:val="24"/>
                      <w:lang w:val="el-GR"/>
                    </w:rPr>
                  </w:pPr>
                  <w:r w:rsidRPr="00CC7197">
                    <w:rPr>
                      <w:rFonts w:asciiTheme="minorHAnsi" w:hAnsiTheme="minorHAnsi"/>
                      <w:b/>
                      <w:sz w:val="24"/>
                      <w:szCs w:val="24"/>
                    </w:rPr>
                    <w:t>f</w:t>
                  </w:r>
                  <w:r w:rsidRPr="00CC7197">
                    <w:rPr>
                      <w:rFonts w:asciiTheme="minorHAnsi" w:hAnsiTheme="minorHAnsi"/>
                      <w:b/>
                      <w:sz w:val="24"/>
                      <w:szCs w:val="24"/>
                      <w:lang w:val="el-GR"/>
                    </w:rPr>
                    <w:t xml:space="preserve"> (</w:t>
                  </w:r>
                  <w:r w:rsidRPr="00CC7197">
                    <w:rPr>
                      <w:rFonts w:asciiTheme="minorHAnsi" w:hAnsiTheme="minorHAnsi"/>
                      <w:b/>
                      <w:sz w:val="24"/>
                      <w:szCs w:val="24"/>
                    </w:rPr>
                    <w:t>Hz</w:t>
                  </w:r>
                  <w:r w:rsidRPr="00CC7197">
                    <w:rPr>
                      <w:rFonts w:asciiTheme="minorHAnsi" w:hAnsiTheme="minorHAnsi"/>
                      <w:b/>
                      <w:sz w:val="24"/>
                      <w:szCs w:val="24"/>
                      <w:lang w:val="el-GR"/>
                    </w:rPr>
                    <w:t>)</w:t>
                  </w:r>
                </w:p>
              </w:tc>
              <w:tc>
                <w:tcPr>
                  <w:tcW w:w="0" w:type="auto"/>
                </w:tcPr>
                <w:p w:rsidR="005E278A" w:rsidRPr="00CC7197" w:rsidRDefault="005E278A" w:rsidP="00B56CA7">
                  <w:pPr>
                    <w:spacing w:line="360" w:lineRule="auto"/>
                    <w:jc w:val="center"/>
                    <w:rPr>
                      <w:rFonts w:asciiTheme="minorHAnsi" w:hAnsiTheme="minorHAnsi"/>
                      <w:b/>
                      <w:sz w:val="24"/>
                      <w:szCs w:val="24"/>
                      <w:lang w:val="el-GR"/>
                    </w:rPr>
                  </w:pPr>
                  <w:r w:rsidRPr="00CC7197">
                    <w:rPr>
                      <w:rFonts w:asciiTheme="minorHAnsi" w:hAnsiTheme="minorHAnsi"/>
                      <w:b/>
                      <w:sz w:val="24"/>
                      <w:szCs w:val="24"/>
                    </w:rPr>
                    <w:t>Vin</w:t>
                  </w:r>
                  <w:r w:rsidRPr="00CC7197">
                    <w:rPr>
                      <w:rFonts w:asciiTheme="minorHAnsi" w:hAnsiTheme="minorHAnsi"/>
                      <w:b/>
                      <w:sz w:val="24"/>
                      <w:szCs w:val="24"/>
                      <w:lang w:val="el-GR"/>
                    </w:rPr>
                    <w:t xml:space="preserve"> (</w:t>
                  </w:r>
                  <w:proofErr w:type="spellStart"/>
                  <w:r w:rsidRPr="00CC7197">
                    <w:rPr>
                      <w:rFonts w:asciiTheme="minorHAnsi" w:hAnsiTheme="minorHAnsi"/>
                      <w:b/>
                      <w:sz w:val="24"/>
                      <w:szCs w:val="24"/>
                    </w:rPr>
                    <w:t>V</w:t>
                  </w:r>
                  <w:r w:rsidRPr="00CC7197">
                    <w:rPr>
                      <w:rFonts w:asciiTheme="minorHAnsi" w:hAnsiTheme="minorHAnsi"/>
                      <w:b/>
                      <w:sz w:val="24"/>
                      <w:szCs w:val="24"/>
                      <w:vertAlign w:val="subscript"/>
                    </w:rPr>
                    <w:t>pp</w:t>
                  </w:r>
                  <w:proofErr w:type="spellEnd"/>
                  <w:r w:rsidRPr="00CC7197">
                    <w:rPr>
                      <w:rFonts w:asciiTheme="minorHAnsi" w:hAnsiTheme="minorHAnsi"/>
                      <w:b/>
                      <w:sz w:val="24"/>
                      <w:szCs w:val="24"/>
                      <w:lang w:val="el-GR"/>
                    </w:rPr>
                    <w:t>)</w:t>
                  </w:r>
                </w:p>
              </w:tc>
              <w:tc>
                <w:tcPr>
                  <w:tcW w:w="0" w:type="auto"/>
                </w:tcPr>
                <w:p w:rsidR="005E278A" w:rsidRPr="00CC7197" w:rsidRDefault="005E278A" w:rsidP="00B56CA7">
                  <w:pPr>
                    <w:spacing w:line="360" w:lineRule="auto"/>
                    <w:jc w:val="center"/>
                    <w:rPr>
                      <w:rFonts w:asciiTheme="minorHAnsi" w:hAnsiTheme="minorHAnsi"/>
                      <w:b/>
                      <w:sz w:val="24"/>
                      <w:szCs w:val="24"/>
                      <w:lang w:val="el-GR"/>
                    </w:rPr>
                  </w:pPr>
                  <w:proofErr w:type="spellStart"/>
                  <w:r w:rsidRPr="00CC7197">
                    <w:rPr>
                      <w:rFonts w:asciiTheme="minorHAnsi" w:hAnsiTheme="minorHAnsi"/>
                      <w:b/>
                      <w:sz w:val="24"/>
                      <w:szCs w:val="24"/>
                    </w:rPr>
                    <w:t>V</w:t>
                  </w:r>
                  <w:r w:rsidRPr="00CC7197">
                    <w:rPr>
                      <w:rFonts w:asciiTheme="minorHAnsi" w:hAnsiTheme="minorHAnsi"/>
                      <w:b/>
                      <w:sz w:val="24"/>
                      <w:szCs w:val="24"/>
                      <w:vertAlign w:val="subscript"/>
                    </w:rPr>
                    <w:t>out</w:t>
                  </w:r>
                  <w:proofErr w:type="spellEnd"/>
                  <w:r w:rsidRPr="00CC7197">
                    <w:rPr>
                      <w:rFonts w:asciiTheme="minorHAnsi" w:hAnsiTheme="minorHAnsi"/>
                      <w:b/>
                      <w:sz w:val="24"/>
                      <w:szCs w:val="24"/>
                      <w:lang w:val="el-GR"/>
                    </w:rPr>
                    <w:t xml:space="preserve"> (</w:t>
                  </w:r>
                  <w:proofErr w:type="spellStart"/>
                  <w:r w:rsidRPr="00CC7197">
                    <w:rPr>
                      <w:rFonts w:asciiTheme="minorHAnsi" w:hAnsiTheme="minorHAnsi"/>
                      <w:b/>
                      <w:sz w:val="24"/>
                      <w:szCs w:val="24"/>
                    </w:rPr>
                    <w:t>V</w:t>
                  </w:r>
                  <w:r w:rsidRPr="00CC7197">
                    <w:rPr>
                      <w:rFonts w:asciiTheme="minorHAnsi" w:hAnsiTheme="minorHAnsi"/>
                      <w:b/>
                      <w:sz w:val="24"/>
                      <w:szCs w:val="24"/>
                      <w:vertAlign w:val="subscript"/>
                    </w:rPr>
                    <w:t>pp</w:t>
                  </w:r>
                  <w:proofErr w:type="spellEnd"/>
                  <w:r w:rsidRPr="00CC7197">
                    <w:rPr>
                      <w:rFonts w:asciiTheme="minorHAnsi" w:hAnsiTheme="minorHAnsi"/>
                      <w:b/>
                      <w:sz w:val="24"/>
                      <w:szCs w:val="24"/>
                      <w:lang w:val="el-GR"/>
                    </w:rPr>
                    <w:t>)</w:t>
                  </w:r>
                </w:p>
              </w:tc>
              <w:tc>
                <w:tcPr>
                  <w:tcW w:w="1096" w:type="dxa"/>
                </w:tcPr>
                <w:p w:rsidR="005E278A" w:rsidRPr="00CC7197" w:rsidRDefault="005E278A" w:rsidP="00B56CA7">
                  <w:pPr>
                    <w:spacing w:line="360" w:lineRule="auto"/>
                    <w:jc w:val="center"/>
                    <w:rPr>
                      <w:rFonts w:asciiTheme="minorHAnsi" w:hAnsiTheme="minorHAnsi"/>
                      <w:b/>
                      <w:sz w:val="24"/>
                      <w:szCs w:val="24"/>
                      <w:lang w:val="el-GR"/>
                    </w:rPr>
                  </w:pPr>
                  <w:r w:rsidRPr="00CC7197">
                    <w:rPr>
                      <w:rFonts w:asciiTheme="minorHAnsi" w:hAnsiTheme="minorHAnsi"/>
                      <w:b/>
                      <w:sz w:val="24"/>
                      <w:szCs w:val="24"/>
                      <w:lang w:val="el-GR"/>
                    </w:rPr>
                    <w:t>|</w:t>
                  </w:r>
                  <w:r w:rsidRPr="00CC7197">
                    <w:rPr>
                      <w:rFonts w:asciiTheme="minorHAnsi" w:hAnsiTheme="minorHAnsi"/>
                      <w:b/>
                      <w:sz w:val="24"/>
                      <w:szCs w:val="24"/>
                    </w:rPr>
                    <w:t>T</w:t>
                  </w:r>
                  <w:r w:rsidRPr="00CC7197">
                    <w:rPr>
                      <w:rFonts w:asciiTheme="minorHAnsi" w:hAnsiTheme="minorHAnsi"/>
                      <w:b/>
                      <w:sz w:val="24"/>
                      <w:szCs w:val="24"/>
                      <w:lang w:val="el-GR"/>
                    </w:rPr>
                    <w:t>(</w:t>
                  </w:r>
                  <w:r w:rsidRPr="00CC7197">
                    <w:rPr>
                      <w:rFonts w:asciiTheme="minorHAnsi" w:hAnsiTheme="minorHAnsi"/>
                      <w:b/>
                      <w:sz w:val="24"/>
                      <w:szCs w:val="24"/>
                    </w:rPr>
                    <w:t>f</w:t>
                  </w:r>
                  <w:r w:rsidRPr="00CC7197">
                    <w:rPr>
                      <w:rFonts w:asciiTheme="minorHAnsi" w:hAnsiTheme="minorHAnsi"/>
                      <w:b/>
                      <w:sz w:val="24"/>
                      <w:szCs w:val="24"/>
                      <w:lang w:val="el-GR"/>
                    </w:rPr>
                    <w:t>)|</w:t>
                  </w:r>
                </w:p>
              </w:tc>
              <w:tc>
                <w:tcPr>
                  <w:tcW w:w="1028" w:type="dxa"/>
                </w:tcPr>
                <w:p w:rsidR="005E278A" w:rsidRPr="00CC7197" w:rsidRDefault="005E278A" w:rsidP="00B56CA7">
                  <w:pPr>
                    <w:spacing w:line="360" w:lineRule="auto"/>
                    <w:jc w:val="center"/>
                    <w:rPr>
                      <w:rFonts w:asciiTheme="minorHAnsi" w:hAnsiTheme="minorHAnsi"/>
                      <w:b/>
                      <w:sz w:val="24"/>
                      <w:szCs w:val="24"/>
                      <w:lang w:val="el-GR"/>
                    </w:rPr>
                  </w:pPr>
                  <w:r w:rsidRPr="00CC7197">
                    <w:rPr>
                      <w:rFonts w:asciiTheme="minorHAnsi" w:hAnsiTheme="minorHAnsi"/>
                      <w:b/>
                      <w:sz w:val="24"/>
                      <w:szCs w:val="24"/>
                      <w:lang w:val="el-GR"/>
                    </w:rPr>
                    <w:t>20</w:t>
                  </w:r>
                  <w:r w:rsidRPr="00CC7197">
                    <w:rPr>
                      <w:rFonts w:asciiTheme="minorHAnsi" w:hAnsiTheme="minorHAnsi"/>
                      <w:b/>
                      <w:sz w:val="24"/>
                      <w:szCs w:val="24"/>
                    </w:rPr>
                    <w:t>log</w:t>
                  </w:r>
                  <w:r w:rsidRPr="00CC7197">
                    <w:rPr>
                      <w:rFonts w:asciiTheme="minorHAnsi" w:hAnsiTheme="minorHAnsi"/>
                      <w:b/>
                      <w:sz w:val="24"/>
                      <w:szCs w:val="24"/>
                      <w:vertAlign w:val="subscript"/>
                      <w:lang w:val="el-GR"/>
                    </w:rPr>
                    <w:t>10</w:t>
                  </w:r>
                  <w:r w:rsidRPr="00CC7197">
                    <w:rPr>
                      <w:rFonts w:asciiTheme="minorHAnsi" w:hAnsiTheme="minorHAnsi"/>
                      <w:b/>
                      <w:sz w:val="24"/>
                      <w:szCs w:val="24"/>
                      <w:lang w:val="el-GR"/>
                    </w:rPr>
                    <w:t>|</w:t>
                  </w:r>
                  <w:r w:rsidRPr="00CC7197">
                    <w:rPr>
                      <w:rFonts w:asciiTheme="minorHAnsi" w:hAnsiTheme="minorHAnsi"/>
                      <w:b/>
                      <w:sz w:val="24"/>
                      <w:szCs w:val="24"/>
                    </w:rPr>
                    <w:t>T</w:t>
                  </w:r>
                  <w:r w:rsidRPr="00CC7197">
                    <w:rPr>
                      <w:rFonts w:asciiTheme="minorHAnsi" w:hAnsiTheme="minorHAnsi"/>
                      <w:b/>
                      <w:sz w:val="24"/>
                      <w:szCs w:val="24"/>
                      <w:lang w:val="el-GR"/>
                    </w:rPr>
                    <w:t>(</w:t>
                  </w:r>
                  <w:r w:rsidRPr="00CC7197">
                    <w:rPr>
                      <w:rFonts w:asciiTheme="minorHAnsi" w:hAnsiTheme="minorHAnsi"/>
                      <w:b/>
                      <w:sz w:val="24"/>
                      <w:szCs w:val="24"/>
                    </w:rPr>
                    <w:t>f</w:t>
                  </w:r>
                  <w:r w:rsidRPr="00CC7197">
                    <w:rPr>
                      <w:rFonts w:asciiTheme="minorHAnsi" w:hAnsiTheme="minorHAnsi"/>
                      <w:b/>
                      <w:sz w:val="24"/>
                      <w:szCs w:val="24"/>
                      <w:lang w:val="el-GR"/>
                    </w:rPr>
                    <w:t>)|</w:t>
                  </w: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4</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6</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8</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12</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14</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16</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18</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20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30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40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50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60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lastRenderedPageBreak/>
                    <w:t>80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r w:rsidR="005E278A" w:rsidRPr="00CC7197" w:rsidTr="00B56CA7">
              <w:trPr>
                <w:jc w:val="center"/>
              </w:trPr>
              <w:tc>
                <w:tcPr>
                  <w:tcW w:w="0" w:type="auto"/>
                </w:tcPr>
                <w:p w:rsidR="005E278A" w:rsidRPr="00CC7197" w:rsidRDefault="005E278A" w:rsidP="00B56CA7">
                  <w:pPr>
                    <w:spacing w:line="360" w:lineRule="auto"/>
                    <w:jc w:val="center"/>
                    <w:rPr>
                      <w:rFonts w:asciiTheme="minorHAnsi" w:hAnsiTheme="minorHAnsi"/>
                      <w:sz w:val="24"/>
                      <w:szCs w:val="24"/>
                      <w:lang w:val="el-GR"/>
                    </w:rPr>
                  </w:pPr>
                  <w:r w:rsidRPr="00CC7197">
                    <w:rPr>
                      <w:rFonts w:asciiTheme="minorHAnsi" w:hAnsiTheme="minorHAnsi"/>
                      <w:sz w:val="24"/>
                      <w:szCs w:val="24"/>
                      <w:lang w:val="el-GR"/>
                    </w:rPr>
                    <w:t>100</w:t>
                  </w: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0" w:type="auto"/>
                </w:tcPr>
                <w:p w:rsidR="005E278A" w:rsidRPr="00CC7197" w:rsidRDefault="005E278A" w:rsidP="00B56CA7">
                  <w:pPr>
                    <w:spacing w:line="360" w:lineRule="auto"/>
                    <w:rPr>
                      <w:rFonts w:asciiTheme="minorHAnsi" w:hAnsiTheme="minorHAnsi"/>
                      <w:sz w:val="24"/>
                      <w:szCs w:val="24"/>
                      <w:lang w:val="el-GR"/>
                    </w:rPr>
                  </w:pPr>
                </w:p>
              </w:tc>
              <w:tc>
                <w:tcPr>
                  <w:tcW w:w="1096" w:type="dxa"/>
                </w:tcPr>
                <w:p w:rsidR="005E278A" w:rsidRPr="00CC7197" w:rsidRDefault="005E278A" w:rsidP="00B56CA7">
                  <w:pPr>
                    <w:spacing w:line="360" w:lineRule="auto"/>
                    <w:rPr>
                      <w:rFonts w:asciiTheme="minorHAnsi" w:hAnsiTheme="minorHAnsi"/>
                      <w:sz w:val="24"/>
                      <w:szCs w:val="24"/>
                      <w:lang w:val="el-GR"/>
                    </w:rPr>
                  </w:pPr>
                </w:p>
              </w:tc>
              <w:tc>
                <w:tcPr>
                  <w:tcW w:w="1028" w:type="dxa"/>
                </w:tcPr>
                <w:p w:rsidR="005E278A" w:rsidRPr="00CC7197" w:rsidRDefault="005E278A" w:rsidP="00B56CA7">
                  <w:pPr>
                    <w:spacing w:line="360" w:lineRule="auto"/>
                    <w:rPr>
                      <w:rFonts w:asciiTheme="minorHAnsi" w:hAnsiTheme="minorHAnsi"/>
                      <w:sz w:val="24"/>
                      <w:szCs w:val="24"/>
                      <w:lang w:val="el-GR"/>
                    </w:rPr>
                  </w:pPr>
                </w:p>
              </w:tc>
            </w:tr>
          </w:tbl>
          <w:p w:rsidR="005E278A" w:rsidRPr="00CC7197" w:rsidRDefault="005E278A"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5E278A" w:rsidRPr="005E278A"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CC7197">
              <w:rPr>
                <w:rFonts w:asciiTheme="minorHAnsi" w:hAnsiTheme="minorHAnsi"/>
                <w:sz w:val="24"/>
                <w:szCs w:val="24"/>
              </w:rPr>
              <w:t xml:space="preserve">Με βάση τις προηγούμενες μετρήσεις, κάντε το διάγραμμα του πλάτους της συνάρτησης μεταφοράς σε </w:t>
            </w:r>
            <w:proofErr w:type="spellStart"/>
            <w:r w:rsidRPr="00CC7197">
              <w:rPr>
                <w:rFonts w:asciiTheme="minorHAnsi" w:hAnsiTheme="minorHAnsi"/>
                <w:sz w:val="24"/>
                <w:szCs w:val="24"/>
              </w:rPr>
              <w:t>dB</w:t>
            </w:r>
            <w:proofErr w:type="spellEnd"/>
            <w:r w:rsidRPr="00CC7197">
              <w:rPr>
                <w:rFonts w:asciiTheme="minorHAnsi" w:hAnsiTheme="minorHAnsi"/>
                <w:sz w:val="24"/>
                <w:szCs w:val="24"/>
              </w:rPr>
              <w:t xml:space="preserve"> ως προς τη συχνότητα. Μπορείτε να χρησιμοποιήσετε </w:t>
            </w:r>
            <w:proofErr w:type="spellStart"/>
            <w:r w:rsidRPr="00CC7197">
              <w:rPr>
                <w:rFonts w:asciiTheme="minorHAnsi" w:hAnsiTheme="minorHAnsi"/>
                <w:sz w:val="24"/>
                <w:szCs w:val="24"/>
              </w:rPr>
              <w:t>Matlab</w:t>
            </w:r>
            <w:proofErr w:type="spellEnd"/>
            <w:r w:rsidRPr="00CC7197">
              <w:rPr>
                <w:rFonts w:asciiTheme="minorHAnsi" w:hAnsiTheme="minorHAnsi"/>
                <w:sz w:val="24"/>
                <w:szCs w:val="24"/>
              </w:rPr>
              <w:t xml:space="preserve"> ή Excel.</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Αφαιρέστε τη γεννήτρια από το κύκλωμα.</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 xml:space="preserve">Τοποθετήστε αριστερά του προηγούμενου κυκλώματος τον ενισχυτή οργανολογίας AD620 και χρησιμοποιώντας τη μεταβλητή αντίσταση ρυθμίστε το </w:t>
            </w:r>
            <w:r w:rsidRPr="00CC7197">
              <w:rPr>
                <w:rFonts w:asciiTheme="minorHAnsi" w:hAnsiTheme="minorHAnsi"/>
                <w:b/>
                <w:color w:val="C00000"/>
                <w:position w:val="-12"/>
                <w:sz w:val="24"/>
                <w:szCs w:val="24"/>
              </w:rPr>
              <w:t>διαφορικό του κέρδος στην τιμή 500</w:t>
            </w:r>
            <w:r w:rsidRPr="00CC7197">
              <w:rPr>
                <w:rFonts w:asciiTheme="minorHAnsi" w:hAnsiTheme="minorHAnsi"/>
                <w:position w:val="-12"/>
                <w:sz w:val="24"/>
                <w:szCs w:val="24"/>
              </w:rPr>
              <w:t>.</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Συνδέστε την έξοδο του ενισχυτή οργανολογίας στην είσοδο του προηγούμενου κυκλώματος.</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Συνδέστε στις δύο εισόδους του ενισχυτή οργανολογίας τη συσκευή προσομοίωσης καρδιακής λειτουργίας</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Συνδέστε το κανάλι 1 του παλμογράφου στην έξοδο του ενισχυτή οργανολογία και το κανάλι 2 στην έξοδο του προηγούμενου κυκλώματος</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Ρυθμίστε τη συσκευή προσομοίωσης καρδιακής λειτουργίας ώστε να υπάρχει θόρυβος γραμμής 50Hz.</w:t>
            </w:r>
          </w:p>
          <w:p w:rsidR="005E278A" w:rsidRPr="005E278A"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 xml:space="preserve">Αποθηκεύστε τις </w:t>
            </w:r>
            <w:proofErr w:type="spellStart"/>
            <w:r w:rsidRPr="00CC7197">
              <w:rPr>
                <w:rFonts w:asciiTheme="minorHAnsi" w:hAnsiTheme="minorHAnsi"/>
                <w:position w:val="-12"/>
                <w:sz w:val="24"/>
                <w:szCs w:val="24"/>
              </w:rPr>
              <w:t>κυματομορφές</w:t>
            </w:r>
            <w:proofErr w:type="spellEnd"/>
            <w:r w:rsidRPr="00CC7197">
              <w:rPr>
                <w:rFonts w:asciiTheme="minorHAnsi" w:hAnsiTheme="minorHAnsi"/>
                <w:position w:val="-12"/>
                <w:sz w:val="24"/>
                <w:szCs w:val="24"/>
              </w:rPr>
              <w:t xml:space="preserve"> από τα δύο κανάλια του παλμογράφου</w:t>
            </w:r>
          </w:p>
          <w:p w:rsidR="005E278A" w:rsidRPr="005E278A"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 xml:space="preserve">Αποθηκεύστε το πλάτος του μετασχηματισμού </w:t>
            </w:r>
            <w:proofErr w:type="spellStart"/>
            <w:r w:rsidRPr="00CC7197">
              <w:rPr>
                <w:rFonts w:asciiTheme="minorHAnsi" w:hAnsiTheme="minorHAnsi"/>
                <w:position w:val="-12"/>
                <w:sz w:val="24"/>
                <w:szCs w:val="24"/>
              </w:rPr>
              <w:t>Fourier</w:t>
            </w:r>
            <w:proofErr w:type="spellEnd"/>
            <w:r w:rsidRPr="00CC7197">
              <w:rPr>
                <w:rFonts w:asciiTheme="minorHAnsi" w:hAnsiTheme="minorHAnsi"/>
                <w:position w:val="-12"/>
                <w:sz w:val="24"/>
                <w:szCs w:val="24"/>
              </w:rPr>
              <w:t xml:space="preserve"> από τα δύο κανάλια του παλμογράφου</w:t>
            </w:r>
          </w:p>
          <w:p w:rsidR="005E278A" w:rsidRPr="00CC7197"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Ρυθμίστε τη συσκευή προσομοίωσης καρδιακής λειτουργίας ώστε να υπάρχει τυχαίος θόρυβος (</w:t>
            </w:r>
            <w:proofErr w:type="spellStart"/>
            <w:r w:rsidRPr="00CC7197">
              <w:rPr>
                <w:rFonts w:asciiTheme="minorHAnsi" w:hAnsiTheme="minorHAnsi"/>
                <w:position w:val="-12"/>
                <w:sz w:val="24"/>
                <w:szCs w:val="24"/>
              </w:rPr>
              <w:t>random</w:t>
            </w:r>
            <w:proofErr w:type="spellEnd"/>
            <w:r w:rsidRPr="00CC7197">
              <w:rPr>
                <w:rFonts w:asciiTheme="minorHAnsi" w:hAnsiTheme="minorHAnsi"/>
                <w:position w:val="-12"/>
                <w:sz w:val="24"/>
                <w:szCs w:val="24"/>
              </w:rPr>
              <w:t xml:space="preserve"> </w:t>
            </w:r>
            <w:proofErr w:type="spellStart"/>
            <w:r w:rsidRPr="00CC7197">
              <w:rPr>
                <w:rFonts w:asciiTheme="minorHAnsi" w:hAnsiTheme="minorHAnsi"/>
                <w:position w:val="-12"/>
                <w:sz w:val="24"/>
                <w:szCs w:val="24"/>
              </w:rPr>
              <w:t>noise</w:t>
            </w:r>
            <w:proofErr w:type="spellEnd"/>
            <w:r w:rsidRPr="00CC7197">
              <w:rPr>
                <w:rFonts w:asciiTheme="minorHAnsi" w:hAnsiTheme="minorHAnsi"/>
                <w:position w:val="-12"/>
                <w:sz w:val="24"/>
                <w:szCs w:val="24"/>
              </w:rPr>
              <w:t>)</w:t>
            </w:r>
          </w:p>
          <w:p w:rsidR="005E278A" w:rsidRPr="005E278A"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 xml:space="preserve">Αποθηκεύστε τις </w:t>
            </w:r>
            <w:proofErr w:type="spellStart"/>
            <w:r w:rsidRPr="00CC7197">
              <w:rPr>
                <w:rFonts w:asciiTheme="minorHAnsi" w:hAnsiTheme="minorHAnsi"/>
                <w:position w:val="-12"/>
                <w:sz w:val="24"/>
                <w:szCs w:val="24"/>
              </w:rPr>
              <w:t>κυματομορφές</w:t>
            </w:r>
            <w:proofErr w:type="spellEnd"/>
            <w:r w:rsidRPr="00CC7197">
              <w:rPr>
                <w:rFonts w:asciiTheme="minorHAnsi" w:hAnsiTheme="minorHAnsi"/>
                <w:position w:val="-12"/>
                <w:sz w:val="24"/>
                <w:szCs w:val="24"/>
              </w:rPr>
              <w:t xml:space="preserve"> από τα δύο κανάλια του παλμογράφου</w:t>
            </w:r>
          </w:p>
          <w:p w:rsidR="005E278A" w:rsidRPr="005E278A" w:rsidRDefault="005E278A" w:rsidP="005E278A">
            <w:pPr>
              <w:pStyle w:val="a4"/>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position w:val="-12"/>
                <w:sz w:val="24"/>
                <w:szCs w:val="24"/>
              </w:rPr>
            </w:pPr>
            <w:r w:rsidRPr="00CC7197">
              <w:rPr>
                <w:rFonts w:asciiTheme="minorHAnsi" w:hAnsiTheme="minorHAnsi"/>
                <w:position w:val="-12"/>
                <w:sz w:val="24"/>
                <w:szCs w:val="24"/>
              </w:rPr>
              <w:t xml:space="preserve">Αποθηκεύστε το πλάτος του μετασχηματισμού </w:t>
            </w:r>
            <w:proofErr w:type="spellStart"/>
            <w:r w:rsidRPr="00CC7197">
              <w:rPr>
                <w:rFonts w:asciiTheme="minorHAnsi" w:hAnsiTheme="minorHAnsi"/>
                <w:position w:val="-12"/>
                <w:sz w:val="24"/>
                <w:szCs w:val="24"/>
              </w:rPr>
              <w:t>Fourier</w:t>
            </w:r>
            <w:proofErr w:type="spellEnd"/>
            <w:r w:rsidRPr="00CC7197">
              <w:rPr>
                <w:rFonts w:asciiTheme="minorHAnsi" w:hAnsiTheme="minorHAnsi"/>
                <w:position w:val="-12"/>
                <w:sz w:val="24"/>
                <w:szCs w:val="24"/>
              </w:rPr>
              <w:t xml:space="preserve"> από τα δύο κανάλια του παλμογράφου</w:t>
            </w:r>
            <w:r>
              <w:rPr>
                <w:rFonts w:asciiTheme="minorHAnsi" w:hAnsiTheme="minorHAnsi"/>
                <w:position w:val="-12"/>
                <w:sz w:val="24"/>
                <w:szCs w:val="24"/>
              </w:rPr>
              <w:t>.</w:t>
            </w:r>
          </w:p>
        </w:tc>
      </w:tr>
    </w:tbl>
    <w:p w:rsidR="005E278A" w:rsidRPr="00CC7197" w:rsidRDefault="005E278A" w:rsidP="005E278A">
      <w:pPr>
        <w:rPr>
          <w:rFonts w:asciiTheme="minorHAnsi" w:hAnsiTheme="minorHAnsi"/>
          <w:sz w:val="24"/>
          <w:szCs w:val="24"/>
          <w:lang w:val="el-GR"/>
        </w:rPr>
      </w:pPr>
    </w:p>
    <w:p w:rsidR="005E278A" w:rsidRPr="00CC7197" w:rsidRDefault="005E278A" w:rsidP="005E278A">
      <w:pPr>
        <w:rPr>
          <w:rFonts w:asciiTheme="minorHAnsi" w:hAnsiTheme="minorHAnsi"/>
          <w:sz w:val="24"/>
          <w:szCs w:val="24"/>
          <w:lang w:val="el-GR"/>
        </w:rPr>
      </w:pPr>
    </w:p>
    <w:p w:rsidR="005E278A" w:rsidRPr="00CC7197" w:rsidRDefault="005E278A" w:rsidP="005E278A">
      <w:pPr>
        <w:spacing w:line="240" w:lineRule="auto"/>
        <w:rPr>
          <w:rFonts w:asciiTheme="minorHAnsi" w:hAnsiTheme="minorHAnsi"/>
          <w:sz w:val="24"/>
          <w:szCs w:val="24"/>
          <w:lang w:val="el-GR"/>
        </w:rPr>
      </w:pPr>
    </w:p>
    <w:p w:rsidR="00D7408F" w:rsidRDefault="00D7408F">
      <w:pPr>
        <w:rPr>
          <w:rFonts w:asciiTheme="minorHAnsi" w:hAnsiTheme="minorHAnsi" w:cs="Arial"/>
          <w:lang w:val="el-GR"/>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A56EC8"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F24332" w:rsidRPr="001F55C9">
        <w:rPr>
          <w:rFonts w:asciiTheme="minorHAnsi" w:hAnsiTheme="minorHAnsi"/>
          <w:lang w:val="el-GR"/>
        </w:rPr>
        <w:t xml:space="preserve"> </w:t>
      </w:r>
      <w:r w:rsidR="00670635" w:rsidRPr="009F1EEE">
        <w:rPr>
          <w:rFonts w:asciiTheme="minorHAnsi" w:hAnsiTheme="minorHAnsi"/>
          <w:lang w:val="el-GR"/>
        </w:rPr>
        <w:t>ΤΕΙ Αθήνας</w:t>
      </w:r>
      <w:r w:rsidRPr="00F24332">
        <w:rPr>
          <w:rFonts w:asciiTheme="minorHAnsi" w:hAnsiTheme="minorHAnsi"/>
          <w:lang w:val="el-GR"/>
        </w:rPr>
        <w:t xml:space="preserve">, </w:t>
      </w:r>
      <w:r w:rsidR="00C9585A" w:rsidRPr="00F24332">
        <w:rPr>
          <w:rFonts w:asciiTheme="minorHAnsi" w:hAnsiTheme="minorHAnsi"/>
          <w:lang w:val="el-GR"/>
        </w:rPr>
        <w:t>Παντελής Ασβεστάς</w:t>
      </w:r>
      <w:r w:rsidRPr="00F24332">
        <w:rPr>
          <w:rFonts w:asciiTheme="minorHAnsi" w:hAnsiTheme="minorHAnsi"/>
          <w:lang w:val="el-GR"/>
        </w:rPr>
        <w:t>, 2014.</w:t>
      </w:r>
      <w:r w:rsidR="00C9585A" w:rsidRPr="00F24332">
        <w:rPr>
          <w:rFonts w:asciiTheme="minorHAnsi" w:hAnsiTheme="minorHAnsi"/>
          <w:lang w:val="el-GR"/>
        </w:rPr>
        <w:t>Παντελής Ασβεστάς</w:t>
      </w:r>
      <w:r w:rsidRPr="00F24332">
        <w:rPr>
          <w:rFonts w:asciiTheme="minorHAnsi" w:hAnsiTheme="minorHAnsi"/>
          <w:lang w:val="el-GR"/>
        </w:rPr>
        <w:t>. «</w:t>
      </w:r>
      <w:r w:rsidR="0015245E" w:rsidRPr="00F24332">
        <w:rPr>
          <w:rFonts w:asciiTheme="minorHAnsi" w:hAnsiTheme="minorHAnsi"/>
          <w:lang w:val="el-GR"/>
        </w:rPr>
        <w:t>Ιατρικά Ηλεκτρονικά</w:t>
      </w:r>
      <w:r w:rsidRPr="00F24332">
        <w:rPr>
          <w:rFonts w:asciiTheme="minorHAnsi" w:hAnsiTheme="minorHAnsi"/>
          <w:lang w:val="el-GR"/>
        </w:rPr>
        <w:t xml:space="preserve">. </w:t>
      </w:r>
      <w:r w:rsidR="001D011E" w:rsidRPr="00F24332">
        <w:rPr>
          <w:rFonts w:asciiTheme="minorHAnsi" w:hAnsiTheme="minorHAnsi"/>
          <w:lang w:val="el-GR"/>
        </w:rPr>
        <w:t>Ενότητα 5</w:t>
      </w:r>
      <w:r w:rsidR="00670635" w:rsidRPr="00F24332">
        <w:rPr>
          <w:rFonts w:asciiTheme="minorHAnsi" w:hAnsiTheme="minorHAnsi"/>
          <w:lang w:val="el-GR"/>
        </w:rPr>
        <w:t xml:space="preserve">: </w:t>
      </w:r>
      <w:r w:rsidR="001D011E" w:rsidRPr="00F24332">
        <w:rPr>
          <w:rFonts w:asciiTheme="minorHAnsi" w:hAnsiTheme="minorHAnsi"/>
          <w:lang w:val="el-GR"/>
        </w:rPr>
        <w:t>Άσκηση 5 – Συνάρτηση Μεταφοράς</w:t>
      </w:r>
      <w:r w:rsidRPr="00F24332">
        <w:rPr>
          <w:rFonts w:asciiTheme="minorHAnsi" w:hAnsiTheme="minorHAnsi"/>
          <w:lang w:val="el-GR"/>
        </w:rPr>
        <w:t>».</w:t>
      </w:r>
      <w:r w:rsidRPr="009F1EEE">
        <w:rPr>
          <w:rFonts w:asciiTheme="minorHAnsi" w:hAnsiTheme="minorHAnsi"/>
          <w:lang w:val="el-GR"/>
        </w:rPr>
        <w:t xml:space="preserve"> Έκδοση: 1.0. Αθήνα 2014. Διαθέσιμο από τη δικτυακή διεύθυνση: </w:t>
      </w:r>
      <w:hyperlink r:id="rId73"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r w:rsidRPr="009F1EEE">
        <w:rPr>
          <w:rFonts w:asciiTheme="minorHAnsi" w:hAnsiTheme="minorHAnsi"/>
        </w:rPr>
        <w:t>Creative</w:t>
      </w:r>
      <w:r w:rsidR="00AA2E7E">
        <w:rPr>
          <w:rFonts w:asciiTheme="minorHAnsi" w:hAnsiTheme="minorHAnsi"/>
        </w:rPr>
        <w:t xml:space="preserve"> </w:t>
      </w:r>
      <w:r w:rsidRPr="009F1EEE">
        <w:rPr>
          <w:rFonts w:asciiTheme="minorHAnsi" w:hAnsiTheme="minorHAnsi"/>
        </w:rPr>
        <w:t>Commons</w:t>
      </w:r>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7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7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26" w:rsidRDefault="00F55226">
      <w:pPr>
        <w:spacing w:after="0" w:line="240" w:lineRule="auto"/>
      </w:pPr>
      <w:r>
        <w:separator/>
      </w:r>
    </w:p>
  </w:endnote>
  <w:endnote w:type="continuationSeparator" w:id="0">
    <w:p w:rsidR="00F55226" w:rsidRDefault="00F5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8A" w:rsidRDefault="005E278A">
    <w:pPr>
      <w:pStyle w:val="a6"/>
    </w:pPr>
  </w:p>
  <w:p w:rsidR="005E278A" w:rsidRDefault="005E27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8A" w:rsidRDefault="005E278A">
    <w:pPr>
      <w:pStyle w:val="a6"/>
      <w:jc w:val="center"/>
    </w:pPr>
  </w:p>
  <w:p w:rsidR="005E278A" w:rsidRDefault="005E278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F2" w:rsidRDefault="00C719F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GoBack" w:displacedByCustomXml="next"/>
  <w:bookmarkEnd w:id="10" w:displacedByCustomXml="next"/>
  <w:sdt>
    <w:sdtPr>
      <w:id w:val="-293593556"/>
      <w:docPartObj>
        <w:docPartGallery w:val="Page Numbers (Bottom of Page)"/>
        <w:docPartUnique/>
      </w:docPartObj>
    </w:sdtPr>
    <w:sdtContent>
      <w:p w:rsidR="00C719F2" w:rsidRDefault="00C719F2">
        <w:pPr>
          <w:pStyle w:val="a6"/>
          <w:jc w:val="center"/>
        </w:pPr>
        <w:r>
          <w:fldChar w:fldCharType="begin"/>
        </w:r>
        <w:r>
          <w:instrText>PAGE   \* MERGEFORMAT</w:instrText>
        </w:r>
        <w:r>
          <w:fldChar w:fldCharType="separate"/>
        </w:r>
        <w:r w:rsidRPr="00C719F2">
          <w:rPr>
            <w:noProof/>
            <w:lang w:val="el-GR"/>
          </w:rPr>
          <w:t>9</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26" w:rsidRDefault="00F55226">
      <w:pPr>
        <w:spacing w:after="0" w:line="240" w:lineRule="auto"/>
      </w:pPr>
      <w:r>
        <w:separator/>
      </w:r>
    </w:p>
  </w:footnote>
  <w:footnote w:type="continuationSeparator" w:id="0">
    <w:p w:rsidR="00F55226" w:rsidRDefault="00F55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8A" w:rsidRPr="00CA57DA" w:rsidRDefault="005E278A" w:rsidP="00C21BE6">
    <w:pPr>
      <w:pStyle w:val="ab"/>
      <w:jc w:val="right"/>
    </w:pPr>
    <w:r>
      <w:t>ΑΣΚΗΣΗ 4 – ΕΝΕΡΓΑ ΦΙΛΤΡΑ (ΜΕΡΟΣ 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F2" w:rsidRDefault="00C719F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F2" w:rsidRDefault="00C719F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87818B2"/>
    <w:multiLevelType w:val="hybridMultilevel"/>
    <w:tmpl w:val="4D96E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BC6630B"/>
    <w:multiLevelType w:val="hybridMultilevel"/>
    <w:tmpl w:val="D30AE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0252CD2"/>
    <w:multiLevelType w:val="hybridMultilevel"/>
    <w:tmpl w:val="3C4C9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B734F9"/>
    <w:multiLevelType w:val="hybridMultilevel"/>
    <w:tmpl w:val="B15E0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805D27"/>
    <w:multiLevelType w:val="singleLevel"/>
    <w:tmpl w:val="C8782E5E"/>
    <w:lvl w:ilvl="0">
      <w:start w:val="1"/>
      <w:numFmt w:val="decimal"/>
      <w:lvlText w:val="%1."/>
      <w:legacy w:legacy="1" w:legacySpace="113" w:legacyIndent="340"/>
      <w:lvlJc w:val="left"/>
      <w:pPr>
        <w:ind w:left="340" w:hanging="340"/>
      </w:pPr>
    </w:lvl>
  </w:abstractNum>
  <w:abstractNum w:abstractNumId="25">
    <w:nsid w:val="44901A17"/>
    <w:multiLevelType w:val="hybridMultilevel"/>
    <w:tmpl w:val="620E3A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7">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9">
    <w:nsid w:val="4DCF5477"/>
    <w:multiLevelType w:val="singleLevel"/>
    <w:tmpl w:val="3778777A"/>
    <w:lvl w:ilvl="0">
      <w:start w:val="1"/>
      <w:numFmt w:val="decimal"/>
      <w:lvlText w:val="%1."/>
      <w:legacy w:legacy="1" w:legacySpace="0" w:legacyIndent="283"/>
      <w:lvlJc w:val="left"/>
      <w:pPr>
        <w:ind w:left="283" w:hanging="283"/>
      </w:pPr>
    </w:lvl>
  </w:abstractNum>
  <w:abstractNum w:abstractNumId="30">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34F3DA1"/>
    <w:multiLevelType w:val="singleLevel"/>
    <w:tmpl w:val="04F0DC50"/>
    <w:lvl w:ilvl="0">
      <w:start w:val="3"/>
      <w:numFmt w:val="decimal"/>
      <w:lvlText w:val="%1."/>
      <w:legacy w:legacy="1" w:legacySpace="113" w:legacyIndent="397"/>
      <w:lvlJc w:val="left"/>
      <w:pPr>
        <w:ind w:left="397" w:hanging="397"/>
      </w:pPr>
    </w:lvl>
  </w:abstractNum>
  <w:abstractNum w:abstractNumId="33">
    <w:nsid w:val="53813FD1"/>
    <w:multiLevelType w:val="singleLevel"/>
    <w:tmpl w:val="E0C47F44"/>
    <w:lvl w:ilvl="0">
      <w:start w:val="1"/>
      <w:numFmt w:val="decimal"/>
      <w:lvlText w:val="%1."/>
      <w:legacy w:legacy="1" w:legacySpace="113" w:legacyIndent="340"/>
      <w:lvlJc w:val="left"/>
      <w:pPr>
        <w:ind w:left="340" w:hanging="340"/>
      </w:pPr>
    </w:lvl>
  </w:abstractNum>
  <w:abstractNum w:abstractNumId="34">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1B47502"/>
    <w:multiLevelType w:val="singleLevel"/>
    <w:tmpl w:val="C8782E5E"/>
    <w:lvl w:ilvl="0">
      <w:start w:val="1"/>
      <w:numFmt w:val="decimal"/>
      <w:lvlText w:val="%1."/>
      <w:legacy w:legacy="1" w:legacySpace="113" w:legacyIndent="340"/>
      <w:lvlJc w:val="left"/>
      <w:pPr>
        <w:ind w:left="340" w:hanging="340"/>
      </w:pPr>
    </w:lvl>
  </w:abstractNum>
  <w:abstractNum w:abstractNumId="37">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8">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D3E3612"/>
    <w:multiLevelType w:val="singleLevel"/>
    <w:tmpl w:val="38068EB4"/>
    <w:lvl w:ilvl="0">
      <w:start w:val="1"/>
      <w:numFmt w:val="decimal"/>
      <w:lvlText w:val="%1."/>
      <w:legacy w:legacy="1" w:legacySpace="340" w:legacyIndent="567"/>
      <w:lvlJc w:val="left"/>
      <w:pPr>
        <w:ind w:left="567" w:hanging="567"/>
      </w:pPr>
    </w:lvl>
  </w:abstractNum>
  <w:abstractNum w:abstractNumId="4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021EEA"/>
    <w:multiLevelType w:val="singleLevel"/>
    <w:tmpl w:val="5B52CC6E"/>
    <w:lvl w:ilvl="0">
      <w:start w:val="1"/>
      <w:numFmt w:val="decimal"/>
      <w:lvlText w:val="%1)"/>
      <w:legacy w:legacy="1" w:legacySpace="113" w:legacyIndent="340"/>
      <w:lvlJc w:val="left"/>
      <w:pPr>
        <w:ind w:left="340" w:hanging="340"/>
      </w:pPr>
    </w:lvl>
  </w:abstractNum>
  <w:abstractNum w:abstractNumId="42">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4">
    <w:nsid w:val="7B1534BD"/>
    <w:multiLevelType w:val="singleLevel"/>
    <w:tmpl w:val="D7C8CB5A"/>
    <w:lvl w:ilvl="0">
      <w:start w:val="1"/>
      <w:numFmt w:val="decimal"/>
      <w:lvlText w:val="%1."/>
      <w:legacy w:legacy="1" w:legacySpace="113" w:legacyIndent="397"/>
      <w:lvlJc w:val="left"/>
      <w:pPr>
        <w:ind w:left="397" w:hanging="397"/>
      </w:pPr>
    </w:lvl>
  </w:abstractNum>
  <w:abstractNum w:abstractNumId="45">
    <w:nsid w:val="7CEF28B9"/>
    <w:multiLevelType w:val="singleLevel"/>
    <w:tmpl w:val="FA842124"/>
    <w:lvl w:ilvl="0">
      <w:start w:val="1"/>
      <w:numFmt w:val="decimal"/>
      <w:lvlText w:val="%1."/>
      <w:legacy w:legacy="1" w:legacySpace="0" w:legacyIndent="340"/>
      <w:lvlJc w:val="left"/>
      <w:pPr>
        <w:ind w:left="340" w:hanging="340"/>
      </w:pPr>
    </w:lvl>
  </w:abstractNum>
  <w:abstractNum w:abstractNumId="46">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3"/>
  </w:num>
  <w:num w:numId="2">
    <w:abstractNumId w:val="31"/>
  </w:num>
  <w:num w:numId="3">
    <w:abstractNumId w:val="20"/>
  </w:num>
  <w:num w:numId="4">
    <w:abstractNumId w:val="28"/>
  </w:num>
  <w:num w:numId="5">
    <w:abstractNumId w:val="26"/>
  </w:num>
  <w:num w:numId="6">
    <w:abstractNumId w:val="40"/>
  </w:num>
  <w:num w:numId="7">
    <w:abstractNumId w:val="35"/>
  </w:num>
  <w:num w:numId="8">
    <w:abstractNumId w:val="9"/>
  </w:num>
  <w:num w:numId="9">
    <w:abstractNumId w:val="2"/>
  </w:num>
  <w:num w:numId="10">
    <w:abstractNumId w:val="14"/>
  </w:num>
  <w:num w:numId="11">
    <w:abstractNumId w:val="34"/>
  </w:num>
  <w:num w:numId="12">
    <w:abstractNumId w:val="3"/>
  </w:num>
  <w:num w:numId="13">
    <w:abstractNumId w:val="1"/>
  </w:num>
  <w:num w:numId="14">
    <w:abstractNumId w:val="6"/>
  </w:num>
  <w:num w:numId="15">
    <w:abstractNumId w:val="27"/>
  </w:num>
  <w:num w:numId="16">
    <w:abstractNumId w:val="17"/>
  </w:num>
  <w:num w:numId="17">
    <w:abstractNumId w:val="10"/>
  </w:num>
  <w:num w:numId="18">
    <w:abstractNumId w:val="43"/>
  </w:num>
  <w:num w:numId="19">
    <w:abstractNumId w:val="12"/>
  </w:num>
  <w:num w:numId="20">
    <w:abstractNumId w:val="38"/>
  </w:num>
  <w:num w:numId="21">
    <w:abstractNumId w:val="29"/>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4"/>
  </w:num>
  <w:num w:numId="24">
    <w:abstractNumId w:val="15"/>
  </w:num>
  <w:num w:numId="25">
    <w:abstractNumId w:val="13"/>
  </w:num>
  <w:num w:numId="26">
    <w:abstractNumId w:val="36"/>
  </w:num>
  <w:num w:numId="27">
    <w:abstractNumId w:val="41"/>
  </w:num>
  <w:num w:numId="28">
    <w:abstractNumId w:val="4"/>
  </w:num>
  <w:num w:numId="29">
    <w:abstractNumId w:val="44"/>
  </w:num>
  <w:num w:numId="30">
    <w:abstractNumId w:val="37"/>
  </w:num>
  <w:num w:numId="31">
    <w:abstractNumId w:val="32"/>
  </w:num>
  <w:num w:numId="32">
    <w:abstractNumId w:val="11"/>
  </w:num>
  <w:num w:numId="33">
    <w:abstractNumId w:val="46"/>
  </w:num>
  <w:num w:numId="34">
    <w:abstractNumId w:val="45"/>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3"/>
  </w:num>
  <w:num w:numId="37">
    <w:abstractNumId w:val="39"/>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22"/>
  </w:num>
  <w:num w:numId="42">
    <w:abstractNumId w:val="21"/>
  </w:num>
  <w:num w:numId="43">
    <w:abstractNumId w:val="42"/>
  </w:num>
  <w:num w:numId="44">
    <w:abstractNumId w:val="16"/>
  </w:num>
  <w:num w:numId="45">
    <w:abstractNumId w:val="30"/>
  </w:num>
  <w:num w:numId="46">
    <w:abstractNumId w:val="25"/>
  </w:num>
  <w:num w:numId="47">
    <w:abstractNumId w:val="18"/>
  </w:num>
  <w:num w:numId="48">
    <w:abstractNumId w:val="19"/>
  </w:num>
  <w:num w:numId="49">
    <w:abstractNumId w:val="7"/>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0E6C5A"/>
    <w:rsid w:val="00110ADD"/>
    <w:rsid w:val="00124510"/>
    <w:rsid w:val="0013233E"/>
    <w:rsid w:val="001509F1"/>
    <w:rsid w:val="0015245E"/>
    <w:rsid w:val="00156ABF"/>
    <w:rsid w:val="0017308B"/>
    <w:rsid w:val="001D011E"/>
    <w:rsid w:val="001D479D"/>
    <w:rsid w:val="001F55C9"/>
    <w:rsid w:val="00224459"/>
    <w:rsid w:val="002312E0"/>
    <w:rsid w:val="00251B16"/>
    <w:rsid w:val="00251F93"/>
    <w:rsid w:val="002962FE"/>
    <w:rsid w:val="002C12EC"/>
    <w:rsid w:val="00330C19"/>
    <w:rsid w:val="003A5263"/>
    <w:rsid w:val="003E19A4"/>
    <w:rsid w:val="0040090D"/>
    <w:rsid w:val="00404494"/>
    <w:rsid w:val="00412BD3"/>
    <w:rsid w:val="00443DC2"/>
    <w:rsid w:val="004739A5"/>
    <w:rsid w:val="00492406"/>
    <w:rsid w:val="004B683B"/>
    <w:rsid w:val="004D22C5"/>
    <w:rsid w:val="004F6F1A"/>
    <w:rsid w:val="0051708A"/>
    <w:rsid w:val="00524A80"/>
    <w:rsid w:val="00561F7D"/>
    <w:rsid w:val="00585195"/>
    <w:rsid w:val="0059100E"/>
    <w:rsid w:val="005A4EC8"/>
    <w:rsid w:val="005B7D1B"/>
    <w:rsid w:val="005E278A"/>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A5D62"/>
    <w:rsid w:val="009B15BC"/>
    <w:rsid w:val="009D1D2E"/>
    <w:rsid w:val="009D2669"/>
    <w:rsid w:val="009F1EEE"/>
    <w:rsid w:val="00A07F4D"/>
    <w:rsid w:val="00A123F0"/>
    <w:rsid w:val="00A26A14"/>
    <w:rsid w:val="00A56EC8"/>
    <w:rsid w:val="00A605FC"/>
    <w:rsid w:val="00A96B59"/>
    <w:rsid w:val="00A97906"/>
    <w:rsid w:val="00AA2E7E"/>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9F2"/>
    <w:rsid w:val="00C71C68"/>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6417D"/>
    <w:rsid w:val="00E828B3"/>
    <w:rsid w:val="00EC5992"/>
    <w:rsid w:val="00EE047E"/>
    <w:rsid w:val="00EE172C"/>
    <w:rsid w:val="00EF3AFC"/>
    <w:rsid w:val="00F20A01"/>
    <w:rsid w:val="00F24332"/>
    <w:rsid w:val="00F55226"/>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5E278A"/>
    <w:rPr>
      <w:rFonts w:ascii="Arial" w:eastAsiaTheme="minorEastAsia" w:hAnsi="Arial"/>
      <w:lang w:bidi="en-US"/>
    </w:rPr>
  </w:style>
  <w:style w:type="character" w:customStyle="1" w:styleId="MTDisplayEquationChar">
    <w:name w:val="MTDisplayEquation Char"/>
    <w:basedOn w:val="Char0"/>
    <w:link w:val="MTDisplayEquation"/>
    <w:rsid w:val="005E278A"/>
    <w:rPr>
      <w:rFonts w:ascii="Arial" w:eastAsia="Times New Roman" w:hAnsi="Arial" w:cs="Times New Roman"/>
      <w:sz w:val="24"/>
      <w:szCs w:val="24"/>
      <w:lang w:val="el-GR" w:eastAsia="el-GR" w:bidi="en-US"/>
    </w:rPr>
  </w:style>
  <w:style w:type="character" w:styleId="af">
    <w:name w:val="Strong"/>
    <w:basedOn w:val="a0"/>
    <w:uiPriority w:val="22"/>
    <w:qFormat/>
    <w:rsid w:val="005E278A"/>
    <w:rPr>
      <w:b/>
      <w:bCs/>
    </w:rPr>
  </w:style>
  <w:style w:type="table" w:customStyle="1" w:styleId="LightList1">
    <w:name w:val="Light List1"/>
    <w:basedOn w:val="a1"/>
    <w:uiPriority w:val="61"/>
    <w:rsid w:val="005E278A"/>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5E278A"/>
    <w:rPr>
      <w:rFonts w:ascii="Arial" w:eastAsiaTheme="minorEastAsia" w:hAnsi="Arial"/>
      <w:lang w:bidi="en-US"/>
    </w:rPr>
  </w:style>
  <w:style w:type="character" w:customStyle="1" w:styleId="MTDisplayEquationChar">
    <w:name w:val="MTDisplayEquation Char"/>
    <w:basedOn w:val="Char0"/>
    <w:link w:val="MTDisplayEquation"/>
    <w:rsid w:val="005E278A"/>
    <w:rPr>
      <w:rFonts w:ascii="Arial" w:eastAsia="Times New Roman" w:hAnsi="Arial" w:cs="Times New Roman"/>
      <w:sz w:val="24"/>
      <w:szCs w:val="24"/>
      <w:lang w:val="el-GR" w:eastAsia="el-GR" w:bidi="en-US"/>
    </w:rPr>
  </w:style>
  <w:style w:type="character" w:styleId="af">
    <w:name w:val="Strong"/>
    <w:basedOn w:val="a0"/>
    <w:uiPriority w:val="22"/>
    <w:qFormat/>
    <w:rsid w:val="005E278A"/>
    <w:rPr>
      <w:b/>
      <w:bCs/>
    </w:rPr>
  </w:style>
  <w:style w:type="table" w:customStyle="1" w:styleId="LightList1">
    <w:name w:val="Light List1"/>
    <w:basedOn w:val="a1"/>
    <w:uiPriority w:val="61"/>
    <w:rsid w:val="005E278A"/>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6.wmf"/><Relationship Id="rId42" Type="http://schemas.openxmlformats.org/officeDocument/2006/relationships/oleObject" Target="embeddings/oleObject12.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5.bin"/><Relationship Id="rId16" Type="http://schemas.openxmlformats.org/officeDocument/2006/relationships/footer" Target="footer2.xml"/><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61" Type="http://schemas.openxmlformats.org/officeDocument/2006/relationships/image" Target="media/image26.wmf"/><Relationship Id="rId19" Type="http://schemas.openxmlformats.org/officeDocument/2006/relationships/image" Target="media/image5.wmf"/><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0.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e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1.bin"/><Relationship Id="rId41" Type="http://schemas.openxmlformats.org/officeDocument/2006/relationships/image" Target="media/image16.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png"/><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8.wmf"/><Relationship Id="rId73" Type="http://schemas.openxmlformats.org/officeDocument/2006/relationships/hyperlink" Target="https://ocp.teiath.gr/"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5.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3.wmf"/><Relationship Id="rId76"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image" Target="media/image31.emf"/><Relationship Id="rId2" Type="http://schemas.openxmlformats.org/officeDocument/2006/relationships/numbering" Target="numbering.xml"/><Relationship Id="rId2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0A18-16DF-4CE4-8BDA-F7839A30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1644</Words>
  <Characters>8881</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8</cp:revision>
  <dcterms:created xsi:type="dcterms:W3CDTF">2014-10-21T10:20:00Z</dcterms:created>
  <dcterms:modified xsi:type="dcterms:W3CDTF">2015-02-09T12:30:00Z</dcterms:modified>
</cp:coreProperties>
</file>